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D4E63" w:rsidRDefault="000E37C7">
      <w:pPr>
        <w:spacing w:after="960"/>
        <w:jc w:val="right"/>
        <w:rPr>
          <w:rFonts w:ascii="Arial" w:hAnsi="Arial"/>
        </w:rPr>
      </w:pPr>
      <w:r>
        <w:rPr>
          <w:rFonts w:ascii="Arial" w:hAnsi="Arial"/>
          <w:noProof/>
          <w:lang w:eastAsia="zh-CN"/>
        </w:rPr>
        <w:drawing>
          <wp:anchor distT="0" distB="0" distL="114300" distR="114300" simplePos="0" relativeHeight="251647488" behindDoc="1" locked="0" layoutInCell="1" allowOverlap="1">
            <wp:simplePos x="0" y="0"/>
            <wp:positionH relativeFrom="column">
              <wp:posOffset>4073525</wp:posOffset>
            </wp:positionH>
            <wp:positionV relativeFrom="paragraph">
              <wp:posOffset>-41275</wp:posOffset>
            </wp:positionV>
            <wp:extent cx="2108835" cy="757555"/>
            <wp:effectExtent l="19050" t="0" r="5715" b="0"/>
            <wp:wrapTight wrapText="bothSides">
              <wp:wrapPolygon edited="0">
                <wp:start x="585" y="0"/>
                <wp:lineTo x="-195" y="5975"/>
                <wp:lineTo x="-195" y="15209"/>
                <wp:lineTo x="2341" y="17381"/>
                <wp:lineTo x="10732" y="17381"/>
                <wp:lineTo x="585" y="17925"/>
                <wp:lineTo x="-195" y="17925"/>
                <wp:lineTo x="-195" y="21184"/>
                <wp:lineTo x="21659" y="21184"/>
                <wp:lineTo x="21659" y="18468"/>
                <wp:lineTo x="19122" y="17925"/>
                <wp:lineTo x="10732" y="17381"/>
                <wp:lineTo x="21659" y="17381"/>
                <wp:lineTo x="21659" y="5975"/>
                <wp:lineTo x="1756" y="0"/>
                <wp:lineTo x="585" y="0"/>
              </wp:wrapPolygon>
            </wp:wrapTight>
            <wp:docPr id="704" name="Picture 2" descr="KI%20Full%20Colour%20Logo%20with%20Fiber%20Test%20Mf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I%20Full%20Colour%20Logo%20with%20Fiber%20Test%20Mfg"/>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2108835" cy="757555"/>
                    </a:xfrm>
                    <a:prstGeom prst="rect">
                      <a:avLst/>
                    </a:prstGeom>
                    <a:noFill/>
                  </pic:spPr>
                </pic:pic>
              </a:graphicData>
            </a:graphic>
          </wp:anchor>
        </w:drawing>
      </w:r>
    </w:p>
    <w:p w:rsidR="00DD4E63" w:rsidRDefault="00DD4E63">
      <w:pPr>
        <w:pStyle w:val="PubSub"/>
      </w:pPr>
      <w:r>
        <w:t>Kingfisher International</w:t>
      </w:r>
    </w:p>
    <w:tbl>
      <w:tblPr>
        <w:tblW w:w="0" w:type="auto"/>
        <w:tblLayout w:type="fixed"/>
        <w:tblCellMar>
          <w:left w:w="56" w:type="dxa"/>
          <w:right w:w="56" w:type="dxa"/>
        </w:tblCellMar>
        <w:tblLook w:val="0000" w:firstRow="0" w:lastRow="0" w:firstColumn="0" w:lastColumn="0" w:noHBand="0" w:noVBand="0"/>
      </w:tblPr>
      <w:tblGrid>
        <w:gridCol w:w="9412"/>
      </w:tblGrid>
      <w:tr w:rsidR="00DD4E63">
        <w:trPr>
          <w:cantSplit/>
        </w:trPr>
        <w:tc>
          <w:tcPr>
            <w:tcW w:w="9412" w:type="dxa"/>
          </w:tcPr>
          <w:p w:rsidR="000A64AC" w:rsidRDefault="000A64AC">
            <w:pPr>
              <w:pStyle w:val="PubDetail"/>
            </w:pPr>
            <w:r>
              <w:t>User Manual</w:t>
            </w:r>
          </w:p>
          <w:p w:rsidR="00DD4E63" w:rsidRDefault="00267230">
            <w:pPr>
              <w:pStyle w:val="PubDetail"/>
            </w:pPr>
            <w:r>
              <w:t xml:space="preserve">KITS </w:t>
            </w:r>
            <w:r w:rsidR="002169E8">
              <w:t>4.1</w:t>
            </w:r>
            <w:r w:rsidR="00500B39">
              <w:t>6</w:t>
            </w:r>
            <w:r w:rsidR="007A1313">
              <w:t xml:space="preserve">    </w:t>
            </w:r>
          </w:p>
          <w:p w:rsidR="00267230" w:rsidRPr="00267230" w:rsidRDefault="002F5BAB" w:rsidP="00267230">
            <w:pPr>
              <w:pStyle w:val="Title"/>
            </w:pPr>
            <w:r>
              <w:rPr>
                <w:bCs/>
              </w:rPr>
              <w:t>User Manual KITS™ 4.1</w:t>
            </w:r>
            <w:r w:rsidR="00500B39">
              <w:rPr>
                <w:bCs/>
              </w:rPr>
              <w:t>6</w:t>
            </w:r>
          </w:p>
          <w:p w:rsidR="004533EA" w:rsidRDefault="00A85E91" w:rsidP="00666565">
            <w:pPr>
              <w:pStyle w:val="PubDetail"/>
              <w:jc w:val="center"/>
            </w:pPr>
            <w:r>
              <w:rPr>
                <w:noProof/>
                <w:lang w:eastAsia="zh-CN"/>
              </w:rPr>
              <w:drawing>
                <wp:inline distT="0" distB="0" distL="0" distR="0">
                  <wp:extent cx="5905500" cy="3352800"/>
                  <wp:effectExtent l="19050" t="19050" r="19050" b="190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a:ext>
                            </a:extLst>
                          </a:blip>
                          <a:stretch>
                            <a:fillRect/>
                          </a:stretch>
                        </pic:blipFill>
                        <pic:spPr>
                          <a:xfrm>
                            <a:off x="0" y="0"/>
                            <a:ext cx="5907413" cy="3353886"/>
                          </a:xfrm>
                          <a:prstGeom prst="rect">
                            <a:avLst/>
                          </a:prstGeom>
                          <a:ln>
                            <a:solidFill>
                              <a:srgbClr val="4F81BD">
                                <a:shade val="95000"/>
                                <a:satMod val="105000"/>
                              </a:srgbClr>
                            </a:solidFill>
                          </a:ln>
                        </pic:spPr>
                      </pic:pic>
                    </a:graphicData>
                  </a:graphic>
                </wp:inline>
              </w:drawing>
            </w:r>
          </w:p>
          <w:p w:rsidR="00DD4E63" w:rsidRDefault="00DD4E63" w:rsidP="00666565">
            <w:pPr>
              <w:pStyle w:val="PubDetail"/>
              <w:jc w:val="center"/>
            </w:pPr>
          </w:p>
        </w:tc>
      </w:tr>
    </w:tbl>
    <w:p w:rsidR="00401910" w:rsidRDefault="00401910" w:rsidP="00401910">
      <w:pPr>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center"/>
        <w:rPr>
          <w:rFonts w:ascii="Arial" w:hAnsi="Arial" w:cs="Arial"/>
          <w:sz w:val="20"/>
        </w:rPr>
      </w:pPr>
    </w:p>
    <w:p w:rsidR="00487022" w:rsidRDefault="00487022" w:rsidP="00401910">
      <w:pPr>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center"/>
        <w:rPr>
          <w:rFonts w:ascii="Arial" w:hAnsi="Arial" w:cs="Arial"/>
          <w:sz w:val="20"/>
        </w:rPr>
      </w:pPr>
    </w:p>
    <w:p w:rsidR="00487022" w:rsidRDefault="00487022" w:rsidP="00401910">
      <w:pPr>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center"/>
        <w:rPr>
          <w:rFonts w:ascii="Arial" w:hAnsi="Arial" w:cs="Arial"/>
          <w:sz w:val="20"/>
        </w:rPr>
      </w:pPr>
    </w:p>
    <w:p w:rsidR="00487022" w:rsidRPr="003E1E26" w:rsidRDefault="00487022" w:rsidP="00401910">
      <w:pPr>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center"/>
        <w:rPr>
          <w:rFonts w:ascii="Arial" w:hAnsi="Arial" w:cs="Arial"/>
          <w:sz w:val="20"/>
        </w:rPr>
      </w:pPr>
    </w:p>
    <w:p w:rsidR="005913B9" w:rsidRDefault="005913B9" w:rsidP="007369E5">
      <w:pPr>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180"/>
        <w:ind w:left="567"/>
        <w:jc w:val="both"/>
        <w:rPr>
          <w:szCs w:val="24"/>
        </w:rPr>
      </w:pPr>
    </w:p>
    <w:p w:rsidR="00132507" w:rsidRPr="00161CBD" w:rsidRDefault="00401910" w:rsidP="005913B9">
      <w:pPr>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180"/>
        <w:ind w:left="567"/>
        <w:jc w:val="center"/>
        <w:rPr>
          <w:color w:val="403152" w:themeColor="accent4" w:themeShade="80"/>
          <w:szCs w:val="24"/>
        </w:rPr>
      </w:pPr>
      <w:r w:rsidRPr="00161CBD">
        <w:rPr>
          <w:color w:val="403152" w:themeColor="accent4" w:themeShade="80"/>
          <w:szCs w:val="24"/>
        </w:rPr>
        <w:t xml:space="preserve">Copyright Kingfisher International Pty Ltd. </w:t>
      </w:r>
    </w:p>
    <w:p w:rsidR="00401910" w:rsidRPr="00401910" w:rsidRDefault="00132507" w:rsidP="005913B9">
      <w:pPr>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180"/>
        <w:ind w:left="567"/>
        <w:jc w:val="center"/>
        <w:rPr>
          <w:szCs w:val="24"/>
        </w:rPr>
      </w:pPr>
      <w:r>
        <w:rPr>
          <w:szCs w:val="24"/>
        </w:rPr>
        <w:t>KITS</w:t>
      </w:r>
      <w:r w:rsidR="004C07F3">
        <w:rPr>
          <w:szCs w:val="24"/>
        </w:rPr>
        <w:sym w:font="Symbol" w:char="F0E4"/>
      </w:r>
      <w:r>
        <w:rPr>
          <w:szCs w:val="24"/>
        </w:rPr>
        <w:t xml:space="preserve"> </w:t>
      </w:r>
      <w:r w:rsidR="00401910" w:rsidRPr="00401910">
        <w:rPr>
          <w:szCs w:val="24"/>
        </w:rPr>
        <w:t>is a registered Trade Mark.</w:t>
      </w:r>
    </w:p>
    <w:p w:rsidR="00E60FAF" w:rsidRDefault="00DD4E63" w:rsidP="000F1ADE">
      <w:pPr>
        <w:tabs>
          <w:tab w:val="left" w:pos="284"/>
          <w:tab w:val="left" w:pos="4536"/>
        </w:tabs>
        <w:rPr>
          <w:noProof/>
        </w:rPr>
      </w:pPr>
      <w:r>
        <w:br w:type="page"/>
      </w:r>
      <w:bookmarkStart w:id="0" w:name="_GoBack"/>
      <w:bookmarkEnd w:id="0"/>
      <w:r w:rsidR="002D090C">
        <w:fldChar w:fldCharType="begin"/>
      </w:r>
      <w:r w:rsidR="00D342C3">
        <w:instrText xml:space="preserve"> TOC \o "1-4" </w:instrText>
      </w:r>
      <w:r w:rsidR="002D090C">
        <w:fldChar w:fldCharType="separate"/>
      </w:r>
    </w:p>
    <w:p w:rsidR="00E60FAF" w:rsidRDefault="00E60FAF">
      <w:pPr>
        <w:pStyle w:val="TOC1"/>
        <w:tabs>
          <w:tab w:val="left" w:pos="480"/>
        </w:tabs>
        <w:rPr>
          <w:rFonts w:asciiTheme="minorHAnsi" w:hAnsiTheme="minorHAnsi" w:cstheme="minorBidi"/>
          <w:b w:val="0"/>
          <w:caps w:val="0"/>
          <w:noProof/>
          <w:sz w:val="22"/>
          <w:szCs w:val="22"/>
          <w:lang w:eastAsia="zh-CN"/>
        </w:rPr>
      </w:pPr>
      <w:r w:rsidRPr="00C652E1">
        <w:rPr>
          <w:noProof/>
          <w:lang w:val="en-US"/>
        </w:rPr>
        <w:lastRenderedPageBreak/>
        <w:t>1.</w:t>
      </w:r>
      <w:r>
        <w:rPr>
          <w:rFonts w:asciiTheme="minorHAnsi" w:hAnsiTheme="minorHAnsi" w:cstheme="minorBidi"/>
          <w:b w:val="0"/>
          <w:caps w:val="0"/>
          <w:noProof/>
          <w:sz w:val="22"/>
          <w:szCs w:val="22"/>
          <w:lang w:eastAsia="zh-CN"/>
        </w:rPr>
        <w:tab/>
      </w:r>
      <w:r w:rsidRPr="00C652E1">
        <w:rPr>
          <w:noProof/>
          <w:lang w:val="en-US"/>
        </w:rPr>
        <w:t>purpose</w:t>
      </w:r>
      <w:r>
        <w:rPr>
          <w:noProof/>
        </w:rPr>
        <w:tab/>
      </w:r>
      <w:r>
        <w:rPr>
          <w:noProof/>
        </w:rPr>
        <w:fldChar w:fldCharType="begin"/>
      </w:r>
      <w:r>
        <w:rPr>
          <w:noProof/>
        </w:rPr>
        <w:instrText xml:space="preserve"> PAGEREF _Toc477964451 \h </w:instrText>
      </w:r>
      <w:r>
        <w:rPr>
          <w:noProof/>
        </w:rPr>
      </w:r>
      <w:r>
        <w:rPr>
          <w:noProof/>
        </w:rPr>
        <w:fldChar w:fldCharType="separate"/>
      </w:r>
      <w:r w:rsidR="00722497">
        <w:rPr>
          <w:noProof/>
        </w:rPr>
        <w:t>6</w:t>
      </w:r>
      <w:r>
        <w:rPr>
          <w:noProof/>
        </w:rPr>
        <w:fldChar w:fldCharType="end"/>
      </w:r>
    </w:p>
    <w:p w:rsidR="00E60FAF" w:rsidRDefault="00E60FAF">
      <w:pPr>
        <w:pStyle w:val="TOC1"/>
        <w:tabs>
          <w:tab w:val="left" w:pos="480"/>
        </w:tabs>
        <w:rPr>
          <w:rFonts w:asciiTheme="minorHAnsi" w:hAnsiTheme="minorHAnsi" w:cstheme="minorBidi"/>
          <w:b w:val="0"/>
          <w:caps w:val="0"/>
          <w:noProof/>
          <w:sz w:val="22"/>
          <w:szCs w:val="22"/>
          <w:lang w:eastAsia="zh-CN"/>
        </w:rPr>
      </w:pPr>
      <w:r w:rsidRPr="00C652E1">
        <w:rPr>
          <w:noProof/>
          <w:lang w:val="en-US"/>
        </w:rPr>
        <w:t>2.</w:t>
      </w:r>
      <w:r>
        <w:rPr>
          <w:rFonts w:asciiTheme="minorHAnsi" w:hAnsiTheme="minorHAnsi" w:cstheme="minorBidi"/>
          <w:b w:val="0"/>
          <w:caps w:val="0"/>
          <w:noProof/>
          <w:sz w:val="22"/>
          <w:szCs w:val="22"/>
          <w:lang w:eastAsia="zh-CN"/>
        </w:rPr>
        <w:tab/>
      </w:r>
      <w:r w:rsidRPr="00C652E1">
        <w:rPr>
          <w:noProof/>
          <w:lang w:val="en-US"/>
        </w:rPr>
        <w:t>overview</w:t>
      </w:r>
      <w:r>
        <w:rPr>
          <w:noProof/>
        </w:rPr>
        <w:tab/>
      </w:r>
      <w:r>
        <w:rPr>
          <w:noProof/>
        </w:rPr>
        <w:fldChar w:fldCharType="begin"/>
      </w:r>
      <w:r>
        <w:rPr>
          <w:noProof/>
        </w:rPr>
        <w:instrText xml:space="preserve"> PAGEREF _Toc477964452 \h </w:instrText>
      </w:r>
      <w:r>
        <w:rPr>
          <w:noProof/>
        </w:rPr>
      </w:r>
      <w:r>
        <w:rPr>
          <w:noProof/>
        </w:rPr>
        <w:fldChar w:fldCharType="separate"/>
      </w:r>
      <w:r w:rsidR="00722497">
        <w:rPr>
          <w:noProof/>
        </w:rPr>
        <w:t>6</w:t>
      </w:r>
      <w:r>
        <w:rPr>
          <w:noProof/>
        </w:rPr>
        <w:fldChar w:fldCharType="end"/>
      </w:r>
    </w:p>
    <w:p w:rsidR="00E60FAF" w:rsidRDefault="00E60FAF">
      <w:pPr>
        <w:pStyle w:val="TOC1"/>
        <w:tabs>
          <w:tab w:val="left" w:pos="480"/>
        </w:tabs>
        <w:rPr>
          <w:rFonts w:asciiTheme="minorHAnsi" w:hAnsiTheme="minorHAnsi" w:cstheme="minorBidi"/>
          <w:b w:val="0"/>
          <w:caps w:val="0"/>
          <w:noProof/>
          <w:sz w:val="22"/>
          <w:szCs w:val="22"/>
          <w:lang w:eastAsia="zh-CN"/>
        </w:rPr>
      </w:pPr>
      <w:r w:rsidRPr="00C652E1">
        <w:rPr>
          <w:noProof/>
          <w:lang w:val="en-US"/>
        </w:rPr>
        <w:t>3.</w:t>
      </w:r>
      <w:r>
        <w:rPr>
          <w:rFonts w:asciiTheme="minorHAnsi" w:hAnsiTheme="minorHAnsi" w:cstheme="minorBidi"/>
          <w:b w:val="0"/>
          <w:caps w:val="0"/>
          <w:noProof/>
          <w:sz w:val="22"/>
          <w:szCs w:val="22"/>
          <w:lang w:eastAsia="zh-CN"/>
        </w:rPr>
        <w:tab/>
      </w:r>
      <w:r w:rsidRPr="00C652E1">
        <w:rPr>
          <w:noProof/>
          <w:lang w:val="en-US"/>
        </w:rPr>
        <w:t>What’s New in This Version</w:t>
      </w:r>
      <w:r>
        <w:rPr>
          <w:noProof/>
        </w:rPr>
        <w:tab/>
      </w:r>
      <w:r>
        <w:rPr>
          <w:noProof/>
        </w:rPr>
        <w:fldChar w:fldCharType="begin"/>
      </w:r>
      <w:r>
        <w:rPr>
          <w:noProof/>
        </w:rPr>
        <w:instrText xml:space="preserve"> PAGEREF _Toc477964453 \h </w:instrText>
      </w:r>
      <w:r>
        <w:rPr>
          <w:noProof/>
        </w:rPr>
      </w:r>
      <w:r>
        <w:rPr>
          <w:noProof/>
        </w:rPr>
        <w:fldChar w:fldCharType="separate"/>
      </w:r>
      <w:r w:rsidR="00722497">
        <w:rPr>
          <w:noProof/>
        </w:rPr>
        <w:t>6</w:t>
      </w:r>
      <w:r>
        <w:rPr>
          <w:noProof/>
        </w:rPr>
        <w:fldChar w:fldCharType="end"/>
      </w:r>
    </w:p>
    <w:p w:rsidR="00E60FAF" w:rsidRDefault="00E60FAF">
      <w:pPr>
        <w:pStyle w:val="TOC1"/>
        <w:tabs>
          <w:tab w:val="left" w:pos="480"/>
        </w:tabs>
        <w:rPr>
          <w:rFonts w:asciiTheme="minorHAnsi" w:hAnsiTheme="minorHAnsi" w:cstheme="minorBidi"/>
          <w:b w:val="0"/>
          <w:caps w:val="0"/>
          <w:noProof/>
          <w:sz w:val="22"/>
          <w:szCs w:val="22"/>
          <w:lang w:eastAsia="zh-CN"/>
        </w:rPr>
      </w:pPr>
      <w:r>
        <w:rPr>
          <w:noProof/>
        </w:rPr>
        <w:t>4.</w:t>
      </w:r>
      <w:r>
        <w:rPr>
          <w:rFonts w:asciiTheme="minorHAnsi" w:hAnsiTheme="minorHAnsi" w:cstheme="minorBidi"/>
          <w:b w:val="0"/>
          <w:caps w:val="0"/>
          <w:noProof/>
          <w:sz w:val="22"/>
          <w:szCs w:val="22"/>
          <w:lang w:eastAsia="zh-CN"/>
        </w:rPr>
        <w:tab/>
      </w:r>
      <w:r>
        <w:rPr>
          <w:noProof/>
        </w:rPr>
        <w:t>Font conventions used in this manual</w:t>
      </w:r>
      <w:r>
        <w:rPr>
          <w:noProof/>
        </w:rPr>
        <w:tab/>
      </w:r>
      <w:r>
        <w:rPr>
          <w:noProof/>
        </w:rPr>
        <w:fldChar w:fldCharType="begin"/>
      </w:r>
      <w:r>
        <w:rPr>
          <w:noProof/>
        </w:rPr>
        <w:instrText xml:space="preserve"> PAGEREF _Toc477964454 \h </w:instrText>
      </w:r>
      <w:r>
        <w:rPr>
          <w:noProof/>
        </w:rPr>
      </w:r>
      <w:r>
        <w:rPr>
          <w:noProof/>
        </w:rPr>
        <w:fldChar w:fldCharType="separate"/>
      </w:r>
      <w:r w:rsidR="00722497">
        <w:rPr>
          <w:noProof/>
        </w:rPr>
        <w:t>6</w:t>
      </w:r>
      <w:r>
        <w:rPr>
          <w:noProof/>
        </w:rPr>
        <w:fldChar w:fldCharType="end"/>
      </w:r>
    </w:p>
    <w:p w:rsidR="00E60FAF" w:rsidRDefault="00E60FAF">
      <w:pPr>
        <w:pStyle w:val="TOC1"/>
        <w:tabs>
          <w:tab w:val="left" w:pos="480"/>
        </w:tabs>
        <w:rPr>
          <w:rFonts w:asciiTheme="minorHAnsi" w:hAnsiTheme="minorHAnsi" w:cstheme="minorBidi"/>
          <w:b w:val="0"/>
          <w:caps w:val="0"/>
          <w:noProof/>
          <w:sz w:val="22"/>
          <w:szCs w:val="22"/>
          <w:lang w:eastAsia="zh-CN"/>
        </w:rPr>
      </w:pPr>
      <w:r>
        <w:rPr>
          <w:noProof/>
        </w:rPr>
        <w:t>5.</w:t>
      </w:r>
      <w:r>
        <w:rPr>
          <w:rFonts w:asciiTheme="minorHAnsi" w:hAnsiTheme="minorHAnsi" w:cstheme="minorBidi"/>
          <w:b w:val="0"/>
          <w:caps w:val="0"/>
          <w:noProof/>
          <w:sz w:val="22"/>
          <w:szCs w:val="22"/>
          <w:lang w:eastAsia="zh-CN"/>
        </w:rPr>
        <w:tab/>
      </w:r>
      <w:r>
        <w:rPr>
          <w:noProof/>
        </w:rPr>
        <w:t>Quick Tour / Demonstration OF KITS™</w:t>
      </w:r>
      <w:r>
        <w:rPr>
          <w:noProof/>
        </w:rPr>
        <w:tab/>
      </w:r>
      <w:r>
        <w:rPr>
          <w:noProof/>
        </w:rPr>
        <w:fldChar w:fldCharType="begin"/>
      </w:r>
      <w:r>
        <w:rPr>
          <w:noProof/>
        </w:rPr>
        <w:instrText xml:space="preserve"> PAGEREF _Toc477964455 \h </w:instrText>
      </w:r>
      <w:r>
        <w:rPr>
          <w:noProof/>
        </w:rPr>
      </w:r>
      <w:r>
        <w:rPr>
          <w:noProof/>
        </w:rPr>
        <w:fldChar w:fldCharType="separate"/>
      </w:r>
      <w:r w:rsidR="00722497">
        <w:rPr>
          <w:noProof/>
        </w:rPr>
        <w:t>7</w:t>
      </w:r>
      <w:r>
        <w:rPr>
          <w:noProof/>
        </w:rPr>
        <w:fldChar w:fldCharType="end"/>
      </w:r>
    </w:p>
    <w:p w:rsidR="00E60FAF" w:rsidRDefault="00E60FAF">
      <w:pPr>
        <w:pStyle w:val="TOC2"/>
        <w:tabs>
          <w:tab w:val="left" w:pos="480"/>
        </w:tabs>
        <w:rPr>
          <w:rFonts w:asciiTheme="minorHAnsi" w:hAnsiTheme="minorHAnsi" w:cstheme="minorBidi"/>
          <w:smallCaps w:val="0"/>
          <w:noProof/>
          <w:sz w:val="22"/>
          <w:szCs w:val="22"/>
          <w:lang w:eastAsia="zh-CN"/>
        </w:rPr>
      </w:pPr>
      <w:r>
        <w:rPr>
          <w:noProof/>
        </w:rPr>
        <w:t>5.1</w:t>
      </w:r>
      <w:r>
        <w:rPr>
          <w:rFonts w:asciiTheme="minorHAnsi" w:hAnsiTheme="minorHAnsi" w:cstheme="minorBidi"/>
          <w:smallCaps w:val="0"/>
          <w:noProof/>
          <w:sz w:val="22"/>
          <w:szCs w:val="22"/>
          <w:lang w:eastAsia="zh-CN"/>
        </w:rPr>
        <w:tab/>
      </w:r>
      <w:r>
        <w:rPr>
          <w:noProof/>
        </w:rPr>
        <w:t>Demo Mode Tour</w:t>
      </w:r>
      <w:r>
        <w:rPr>
          <w:noProof/>
        </w:rPr>
        <w:tab/>
      </w:r>
      <w:r>
        <w:rPr>
          <w:noProof/>
        </w:rPr>
        <w:fldChar w:fldCharType="begin"/>
      </w:r>
      <w:r>
        <w:rPr>
          <w:noProof/>
        </w:rPr>
        <w:instrText xml:space="preserve"> PAGEREF _Toc477964456 \h </w:instrText>
      </w:r>
      <w:r>
        <w:rPr>
          <w:noProof/>
        </w:rPr>
      </w:r>
      <w:r>
        <w:rPr>
          <w:noProof/>
        </w:rPr>
        <w:fldChar w:fldCharType="separate"/>
      </w:r>
      <w:r w:rsidR="00722497">
        <w:rPr>
          <w:noProof/>
        </w:rPr>
        <w:t>7</w:t>
      </w:r>
      <w:r>
        <w:rPr>
          <w:noProof/>
        </w:rPr>
        <w:fldChar w:fldCharType="end"/>
      </w:r>
    </w:p>
    <w:p w:rsidR="00E60FAF" w:rsidRDefault="00E60FAF">
      <w:pPr>
        <w:pStyle w:val="TOC2"/>
        <w:tabs>
          <w:tab w:val="left" w:pos="480"/>
        </w:tabs>
        <w:rPr>
          <w:rFonts w:asciiTheme="minorHAnsi" w:hAnsiTheme="minorHAnsi" w:cstheme="minorBidi"/>
          <w:smallCaps w:val="0"/>
          <w:noProof/>
          <w:sz w:val="22"/>
          <w:szCs w:val="22"/>
          <w:lang w:eastAsia="zh-CN"/>
        </w:rPr>
      </w:pPr>
      <w:r>
        <w:rPr>
          <w:noProof/>
        </w:rPr>
        <w:t>5.2</w:t>
      </w:r>
      <w:r>
        <w:rPr>
          <w:rFonts w:asciiTheme="minorHAnsi" w:hAnsiTheme="minorHAnsi" w:cstheme="minorBidi"/>
          <w:smallCaps w:val="0"/>
          <w:noProof/>
          <w:sz w:val="22"/>
          <w:szCs w:val="22"/>
          <w:lang w:eastAsia="zh-CN"/>
        </w:rPr>
        <w:tab/>
      </w:r>
      <w:r>
        <w:rPr>
          <w:noProof/>
        </w:rPr>
        <w:t>Live Mode Tour</w:t>
      </w:r>
      <w:r>
        <w:rPr>
          <w:noProof/>
        </w:rPr>
        <w:tab/>
      </w:r>
      <w:r>
        <w:rPr>
          <w:noProof/>
        </w:rPr>
        <w:fldChar w:fldCharType="begin"/>
      </w:r>
      <w:r>
        <w:rPr>
          <w:noProof/>
        </w:rPr>
        <w:instrText xml:space="preserve"> PAGEREF _Toc477964457 \h </w:instrText>
      </w:r>
      <w:r>
        <w:rPr>
          <w:noProof/>
        </w:rPr>
      </w:r>
      <w:r>
        <w:rPr>
          <w:noProof/>
        </w:rPr>
        <w:fldChar w:fldCharType="separate"/>
      </w:r>
      <w:r w:rsidR="00722497">
        <w:rPr>
          <w:noProof/>
        </w:rPr>
        <w:t>8</w:t>
      </w:r>
      <w:r>
        <w:rPr>
          <w:noProof/>
        </w:rPr>
        <w:fldChar w:fldCharType="end"/>
      </w:r>
    </w:p>
    <w:p w:rsidR="00E60FAF" w:rsidRDefault="00E60FAF">
      <w:pPr>
        <w:pStyle w:val="TOC3"/>
        <w:tabs>
          <w:tab w:val="left" w:pos="960"/>
        </w:tabs>
        <w:rPr>
          <w:rFonts w:asciiTheme="minorHAnsi" w:hAnsiTheme="minorHAnsi" w:cstheme="minorBidi"/>
          <w:i w:val="0"/>
          <w:noProof/>
          <w:sz w:val="22"/>
          <w:szCs w:val="22"/>
          <w:lang w:eastAsia="zh-CN"/>
        </w:rPr>
      </w:pPr>
      <w:r>
        <w:rPr>
          <w:noProof/>
        </w:rPr>
        <w:t>5.2.1</w:t>
      </w:r>
      <w:r>
        <w:rPr>
          <w:rFonts w:asciiTheme="minorHAnsi" w:hAnsiTheme="minorHAnsi" w:cstheme="minorBidi"/>
          <w:i w:val="0"/>
          <w:noProof/>
          <w:sz w:val="22"/>
          <w:szCs w:val="22"/>
          <w:lang w:eastAsia="zh-CN"/>
        </w:rPr>
        <w:tab/>
      </w:r>
      <w:r>
        <w:rPr>
          <w:noProof/>
        </w:rPr>
        <w:t>Meter setup:</w:t>
      </w:r>
      <w:r>
        <w:rPr>
          <w:noProof/>
        </w:rPr>
        <w:tab/>
      </w:r>
      <w:r>
        <w:rPr>
          <w:noProof/>
        </w:rPr>
        <w:fldChar w:fldCharType="begin"/>
      </w:r>
      <w:r>
        <w:rPr>
          <w:noProof/>
        </w:rPr>
        <w:instrText xml:space="preserve"> PAGEREF _Toc477964458 \h </w:instrText>
      </w:r>
      <w:r>
        <w:rPr>
          <w:noProof/>
        </w:rPr>
      </w:r>
      <w:r>
        <w:rPr>
          <w:noProof/>
        </w:rPr>
        <w:fldChar w:fldCharType="separate"/>
      </w:r>
      <w:r w:rsidR="00722497">
        <w:rPr>
          <w:noProof/>
        </w:rPr>
        <w:t>8</w:t>
      </w:r>
      <w:r>
        <w:rPr>
          <w:noProof/>
        </w:rPr>
        <w:fldChar w:fldCharType="end"/>
      </w:r>
    </w:p>
    <w:p w:rsidR="00E60FAF" w:rsidRDefault="00E60FAF">
      <w:pPr>
        <w:pStyle w:val="TOC3"/>
        <w:tabs>
          <w:tab w:val="left" w:pos="960"/>
        </w:tabs>
        <w:rPr>
          <w:rFonts w:asciiTheme="minorHAnsi" w:hAnsiTheme="minorHAnsi" w:cstheme="minorBidi"/>
          <w:i w:val="0"/>
          <w:noProof/>
          <w:sz w:val="22"/>
          <w:szCs w:val="22"/>
          <w:lang w:eastAsia="zh-CN"/>
        </w:rPr>
      </w:pPr>
      <w:r>
        <w:rPr>
          <w:noProof/>
        </w:rPr>
        <w:t>5.2.2</w:t>
      </w:r>
      <w:r>
        <w:rPr>
          <w:rFonts w:asciiTheme="minorHAnsi" w:hAnsiTheme="minorHAnsi" w:cstheme="minorBidi"/>
          <w:i w:val="0"/>
          <w:noProof/>
          <w:sz w:val="22"/>
          <w:szCs w:val="22"/>
          <w:lang w:eastAsia="zh-CN"/>
        </w:rPr>
        <w:tab/>
      </w:r>
      <w:r>
        <w:rPr>
          <w:noProof/>
        </w:rPr>
        <w:t xml:space="preserve">Connecting meter to </w:t>
      </w:r>
      <w:r w:rsidRPr="00C652E1">
        <w:rPr>
          <w:noProof/>
          <w:color w:val="000000"/>
          <w:lang w:eastAsia="en-AU"/>
        </w:rPr>
        <w:t>KITS</w:t>
      </w:r>
      <w:r w:rsidRPr="00E761B3">
        <w:rPr>
          <w:noProof/>
          <w:color w:val="000000"/>
          <w:lang w:eastAsia="en-AU"/>
        </w:rPr>
        <w:sym w:font="Symbol" w:char="F0D4"/>
      </w:r>
      <w:r w:rsidRPr="00C652E1">
        <w:rPr>
          <w:noProof/>
          <w:color w:val="000000"/>
          <w:lang w:eastAsia="en-AU"/>
        </w:rPr>
        <w:t xml:space="preserve"> </w:t>
      </w:r>
      <w:r>
        <w:rPr>
          <w:noProof/>
        </w:rPr>
        <w:t>software:</w:t>
      </w:r>
      <w:r>
        <w:rPr>
          <w:noProof/>
        </w:rPr>
        <w:tab/>
      </w:r>
      <w:r>
        <w:rPr>
          <w:noProof/>
        </w:rPr>
        <w:fldChar w:fldCharType="begin"/>
      </w:r>
      <w:r>
        <w:rPr>
          <w:noProof/>
        </w:rPr>
        <w:instrText xml:space="preserve"> PAGEREF _Toc477964459 \h </w:instrText>
      </w:r>
      <w:r>
        <w:rPr>
          <w:noProof/>
        </w:rPr>
      </w:r>
      <w:r>
        <w:rPr>
          <w:noProof/>
        </w:rPr>
        <w:fldChar w:fldCharType="separate"/>
      </w:r>
      <w:r w:rsidR="00722497">
        <w:rPr>
          <w:noProof/>
        </w:rPr>
        <w:t>8</w:t>
      </w:r>
      <w:r>
        <w:rPr>
          <w:noProof/>
        </w:rPr>
        <w:fldChar w:fldCharType="end"/>
      </w:r>
    </w:p>
    <w:p w:rsidR="00E60FAF" w:rsidRDefault="00E60FAF">
      <w:pPr>
        <w:pStyle w:val="TOC3"/>
        <w:tabs>
          <w:tab w:val="left" w:pos="960"/>
        </w:tabs>
        <w:rPr>
          <w:rFonts w:asciiTheme="minorHAnsi" w:hAnsiTheme="minorHAnsi" w:cstheme="minorBidi"/>
          <w:i w:val="0"/>
          <w:noProof/>
          <w:sz w:val="22"/>
          <w:szCs w:val="22"/>
          <w:lang w:eastAsia="zh-CN"/>
        </w:rPr>
      </w:pPr>
      <w:r w:rsidRPr="00C652E1">
        <w:rPr>
          <w:noProof/>
          <w:color w:val="000000"/>
          <w:lang w:eastAsia="en-AU"/>
        </w:rPr>
        <w:t>5.2.3</w:t>
      </w:r>
      <w:r>
        <w:rPr>
          <w:rFonts w:asciiTheme="minorHAnsi" w:hAnsiTheme="minorHAnsi" w:cstheme="minorBidi"/>
          <w:i w:val="0"/>
          <w:noProof/>
          <w:sz w:val="22"/>
          <w:szCs w:val="22"/>
          <w:lang w:eastAsia="zh-CN"/>
        </w:rPr>
        <w:tab/>
      </w:r>
      <w:r>
        <w:rPr>
          <w:noProof/>
          <w:lang w:eastAsia="en-AU"/>
        </w:rPr>
        <w:t>Start KITS</w:t>
      </w:r>
      <w:r w:rsidRPr="00E761B3">
        <w:rPr>
          <w:noProof/>
          <w:lang w:eastAsia="en-AU"/>
        </w:rPr>
        <w:sym w:font="Symbol" w:char="F0D4"/>
      </w:r>
      <w:r>
        <w:rPr>
          <w:noProof/>
          <w:lang w:eastAsia="en-AU"/>
        </w:rPr>
        <w:t xml:space="preserve"> :</w:t>
      </w:r>
      <w:r>
        <w:rPr>
          <w:noProof/>
        </w:rPr>
        <w:tab/>
      </w:r>
      <w:r>
        <w:rPr>
          <w:noProof/>
        </w:rPr>
        <w:fldChar w:fldCharType="begin"/>
      </w:r>
      <w:r>
        <w:rPr>
          <w:noProof/>
        </w:rPr>
        <w:instrText xml:space="preserve"> PAGEREF _Toc477964460 \h </w:instrText>
      </w:r>
      <w:r>
        <w:rPr>
          <w:noProof/>
        </w:rPr>
      </w:r>
      <w:r>
        <w:rPr>
          <w:noProof/>
        </w:rPr>
        <w:fldChar w:fldCharType="separate"/>
      </w:r>
      <w:r w:rsidR="00722497">
        <w:rPr>
          <w:noProof/>
        </w:rPr>
        <w:t>8</w:t>
      </w:r>
      <w:r>
        <w:rPr>
          <w:noProof/>
        </w:rPr>
        <w:fldChar w:fldCharType="end"/>
      </w:r>
    </w:p>
    <w:p w:rsidR="00E60FAF" w:rsidRDefault="00E60FAF">
      <w:pPr>
        <w:pStyle w:val="TOC3"/>
        <w:tabs>
          <w:tab w:val="left" w:pos="960"/>
        </w:tabs>
        <w:rPr>
          <w:rFonts w:asciiTheme="minorHAnsi" w:hAnsiTheme="minorHAnsi" w:cstheme="minorBidi"/>
          <w:i w:val="0"/>
          <w:noProof/>
          <w:sz w:val="22"/>
          <w:szCs w:val="22"/>
          <w:lang w:eastAsia="zh-CN"/>
        </w:rPr>
      </w:pPr>
      <w:r>
        <w:rPr>
          <w:noProof/>
        </w:rPr>
        <w:t>5.2.4</w:t>
      </w:r>
      <w:r>
        <w:rPr>
          <w:rFonts w:asciiTheme="minorHAnsi" w:hAnsiTheme="minorHAnsi" w:cstheme="minorBidi"/>
          <w:i w:val="0"/>
          <w:noProof/>
          <w:sz w:val="22"/>
          <w:szCs w:val="22"/>
          <w:lang w:eastAsia="zh-CN"/>
        </w:rPr>
        <w:tab/>
      </w:r>
      <w:r>
        <w:rPr>
          <w:noProof/>
          <w:lang w:eastAsia="en-AU"/>
        </w:rPr>
        <w:t>Working with “Meter Reading” worksheet:</w:t>
      </w:r>
      <w:r>
        <w:rPr>
          <w:noProof/>
        </w:rPr>
        <w:tab/>
      </w:r>
      <w:r>
        <w:rPr>
          <w:noProof/>
        </w:rPr>
        <w:fldChar w:fldCharType="begin"/>
      </w:r>
      <w:r>
        <w:rPr>
          <w:noProof/>
        </w:rPr>
        <w:instrText xml:space="preserve"> PAGEREF _Toc477964461 \h </w:instrText>
      </w:r>
      <w:r>
        <w:rPr>
          <w:noProof/>
        </w:rPr>
      </w:r>
      <w:r>
        <w:rPr>
          <w:noProof/>
        </w:rPr>
        <w:fldChar w:fldCharType="separate"/>
      </w:r>
      <w:r w:rsidR="00722497">
        <w:rPr>
          <w:noProof/>
        </w:rPr>
        <w:t>9</w:t>
      </w:r>
      <w:r>
        <w:rPr>
          <w:noProof/>
        </w:rPr>
        <w:fldChar w:fldCharType="end"/>
      </w:r>
    </w:p>
    <w:p w:rsidR="00E60FAF" w:rsidRDefault="00E60FAF">
      <w:pPr>
        <w:pStyle w:val="TOC3"/>
        <w:tabs>
          <w:tab w:val="left" w:pos="960"/>
        </w:tabs>
        <w:rPr>
          <w:rFonts w:asciiTheme="minorHAnsi" w:hAnsiTheme="minorHAnsi" w:cstheme="minorBidi"/>
          <w:i w:val="0"/>
          <w:noProof/>
          <w:sz w:val="22"/>
          <w:szCs w:val="22"/>
          <w:lang w:eastAsia="zh-CN"/>
        </w:rPr>
      </w:pPr>
      <w:r>
        <w:rPr>
          <w:noProof/>
        </w:rPr>
        <w:t>5.2.5</w:t>
      </w:r>
      <w:r>
        <w:rPr>
          <w:rFonts w:asciiTheme="minorHAnsi" w:hAnsiTheme="minorHAnsi" w:cstheme="minorBidi"/>
          <w:i w:val="0"/>
          <w:noProof/>
          <w:sz w:val="22"/>
          <w:szCs w:val="22"/>
          <w:lang w:eastAsia="zh-CN"/>
        </w:rPr>
        <w:tab/>
      </w:r>
      <w:r>
        <w:rPr>
          <w:noProof/>
        </w:rPr>
        <w:t>Working with “Live Data” worksheet:</w:t>
      </w:r>
      <w:r>
        <w:rPr>
          <w:noProof/>
        </w:rPr>
        <w:tab/>
      </w:r>
      <w:r>
        <w:rPr>
          <w:noProof/>
        </w:rPr>
        <w:fldChar w:fldCharType="begin"/>
      </w:r>
      <w:r>
        <w:rPr>
          <w:noProof/>
        </w:rPr>
        <w:instrText xml:space="preserve"> PAGEREF _Toc477964462 \h </w:instrText>
      </w:r>
      <w:r>
        <w:rPr>
          <w:noProof/>
        </w:rPr>
      </w:r>
      <w:r>
        <w:rPr>
          <w:noProof/>
        </w:rPr>
        <w:fldChar w:fldCharType="separate"/>
      </w:r>
      <w:r w:rsidR="00722497">
        <w:rPr>
          <w:noProof/>
        </w:rPr>
        <w:t>9</w:t>
      </w:r>
      <w:r>
        <w:rPr>
          <w:noProof/>
        </w:rPr>
        <w:fldChar w:fldCharType="end"/>
      </w:r>
    </w:p>
    <w:p w:rsidR="00E60FAF" w:rsidRDefault="00E60FAF">
      <w:pPr>
        <w:pStyle w:val="TOC4"/>
        <w:tabs>
          <w:tab w:val="left" w:pos="1200"/>
        </w:tabs>
        <w:rPr>
          <w:rFonts w:asciiTheme="minorHAnsi" w:hAnsiTheme="minorHAnsi" w:cstheme="minorBidi"/>
          <w:noProof/>
          <w:sz w:val="22"/>
          <w:szCs w:val="22"/>
          <w:lang w:eastAsia="zh-CN"/>
        </w:rPr>
      </w:pPr>
      <w:r>
        <w:rPr>
          <w:noProof/>
        </w:rPr>
        <w:t>5.2.5.1</w:t>
      </w:r>
      <w:r>
        <w:rPr>
          <w:rFonts w:asciiTheme="minorHAnsi" w:hAnsiTheme="minorHAnsi" w:cstheme="minorBidi"/>
          <w:noProof/>
          <w:sz w:val="22"/>
          <w:szCs w:val="22"/>
          <w:lang w:eastAsia="zh-CN"/>
        </w:rPr>
        <w:tab/>
      </w:r>
      <w:r>
        <w:rPr>
          <w:noProof/>
        </w:rPr>
        <w:t>Setting up &amp; enter data to the worksheet</w:t>
      </w:r>
      <w:r>
        <w:rPr>
          <w:noProof/>
        </w:rPr>
        <w:tab/>
      </w:r>
      <w:r>
        <w:rPr>
          <w:noProof/>
        </w:rPr>
        <w:fldChar w:fldCharType="begin"/>
      </w:r>
      <w:r>
        <w:rPr>
          <w:noProof/>
        </w:rPr>
        <w:instrText xml:space="preserve"> PAGEREF _Toc477964463 \h </w:instrText>
      </w:r>
      <w:r>
        <w:rPr>
          <w:noProof/>
        </w:rPr>
      </w:r>
      <w:r>
        <w:rPr>
          <w:noProof/>
        </w:rPr>
        <w:fldChar w:fldCharType="separate"/>
      </w:r>
      <w:r w:rsidR="00722497">
        <w:rPr>
          <w:noProof/>
        </w:rPr>
        <w:t>9</w:t>
      </w:r>
      <w:r>
        <w:rPr>
          <w:noProof/>
        </w:rPr>
        <w:fldChar w:fldCharType="end"/>
      </w:r>
    </w:p>
    <w:p w:rsidR="00E60FAF" w:rsidRDefault="00E60FAF">
      <w:pPr>
        <w:pStyle w:val="TOC4"/>
        <w:tabs>
          <w:tab w:val="left" w:pos="1200"/>
        </w:tabs>
        <w:rPr>
          <w:rFonts w:asciiTheme="minorHAnsi" w:hAnsiTheme="minorHAnsi" w:cstheme="minorBidi"/>
          <w:noProof/>
          <w:sz w:val="22"/>
          <w:szCs w:val="22"/>
          <w:lang w:eastAsia="zh-CN"/>
        </w:rPr>
      </w:pPr>
      <w:r>
        <w:rPr>
          <w:noProof/>
        </w:rPr>
        <w:t>5.2.5.2</w:t>
      </w:r>
      <w:r>
        <w:rPr>
          <w:rFonts w:asciiTheme="minorHAnsi" w:hAnsiTheme="minorHAnsi" w:cstheme="minorBidi"/>
          <w:noProof/>
          <w:sz w:val="22"/>
          <w:szCs w:val="22"/>
          <w:lang w:eastAsia="zh-CN"/>
        </w:rPr>
        <w:tab/>
      </w:r>
      <w:r>
        <w:rPr>
          <w:noProof/>
          <w:lang w:eastAsia="en-AU"/>
        </w:rPr>
        <w:t>Working with “Enable remote hold interlock” function.</w:t>
      </w:r>
      <w:r>
        <w:rPr>
          <w:noProof/>
        </w:rPr>
        <w:tab/>
      </w:r>
      <w:r>
        <w:rPr>
          <w:noProof/>
        </w:rPr>
        <w:fldChar w:fldCharType="begin"/>
      </w:r>
      <w:r>
        <w:rPr>
          <w:noProof/>
        </w:rPr>
        <w:instrText xml:space="preserve"> PAGEREF _Toc477964464 \h </w:instrText>
      </w:r>
      <w:r>
        <w:rPr>
          <w:noProof/>
        </w:rPr>
      </w:r>
      <w:r>
        <w:rPr>
          <w:noProof/>
        </w:rPr>
        <w:fldChar w:fldCharType="separate"/>
      </w:r>
      <w:r w:rsidR="00722497">
        <w:rPr>
          <w:noProof/>
        </w:rPr>
        <w:t>9</w:t>
      </w:r>
      <w:r>
        <w:rPr>
          <w:noProof/>
        </w:rPr>
        <w:fldChar w:fldCharType="end"/>
      </w:r>
    </w:p>
    <w:p w:rsidR="00E60FAF" w:rsidRDefault="00E60FAF">
      <w:pPr>
        <w:pStyle w:val="TOC3"/>
        <w:tabs>
          <w:tab w:val="left" w:pos="960"/>
        </w:tabs>
        <w:rPr>
          <w:rFonts w:asciiTheme="minorHAnsi" w:hAnsiTheme="minorHAnsi" w:cstheme="minorBidi"/>
          <w:i w:val="0"/>
          <w:noProof/>
          <w:sz w:val="22"/>
          <w:szCs w:val="22"/>
          <w:lang w:eastAsia="zh-CN"/>
        </w:rPr>
      </w:pPr>
      <w:r>
        <w:rPr>
          <w:noProof/>
        </w:rPr>
        <w:t>5.2.6</w:t>
      </w:r>
      <w:r>
        <w:rPr>
          <w:rFonts w:asciiTheme="minorHAnsi" w:hAnsiTheme="minorHAnsi" w:cstheme="minorBidi"/>
          <w:i w:val="0"/>
          <w:noProof/>
          <w:sz w:val="22"/>
          <w:szCs w:val="22"/>
          <w:lang w:eastAsia="zh-CN"/>
        </w:rPr>
        <w:tab/>
      </w:r>
      <w:r>
        <w:rPr>
          <w:noProof/>
          <w:lang w:eastAsia="en-AU"/>
        </w:rPr>
        <w:t>ORL Measurements on “Live Data” worksheet:</w:t>
      </w:r>
      <w:r>
        <w:rPr>
          <w:noProof/>
        </w:rPr>
        <w:tab/>
      </w:r>
      <w:r>
        <w:rPr>
          <w:noProof/>
        </w:rPr>
        <w:fldChar w:fldCharType="begin"/>
      </w:r>
      <w:r>
        <w:rPr>
          <w:noProof/>
        </w:rPr>
        <w:instrText xml:space="preserve"> PAGEREF _Toc477964465 \h </w:instrText>
      </w:r>
      <w:r>
        <w:rPr>
          <w:noProof/>
        </w:rPr>
      </w:r>
      <w:r>
        <w:rPr>
          <w:noProof/>
        </w:rPr>
        <w:fldChar w:fldCharType="separate"/>
      </w:r>
      <w:r w:rsidR="00722497">
        <w:rPr>
          <w:noProof/>
        </w:rPr>
        <w:t>11</w:t>
      </w:r>
      <w:r>
        <w:rPr>
          <w:noProof/>
        </w:rPr>
        <w:fldChar w:fldCharType="end"/>
      </w:r>
    </w:p>
    <w:p w:rsidR="00E60FAF" w:rsidRDefault="00E60FAF">
      <w:pPr>
        <w:pStyle w:val="TOC3"/>
        <w:tabs>
          <w:tab w:val="left" w:pos="960"/>
        </w:tabs>
        <w:rPr>
          <w:rFonts w:asciiTheme="minorHAnsi" w:hAnsiTheme="minorHAnsi" w:cstheme="minorBidi"/>
          <w:i w:val="0"/>
          <w:noProof/>
          <w:sz w:val="22"/>
          <w:szCs w:val="22"/>
          <w:lang w:eastAsia="zh-CN"/>
        </w:rPr>
      </w:pPr>
      <w:r>
        <w:rPr>
          <w:noProof/>
          <w:lang w:eastAsia="en-AU"/>
        </w:rPr>
        <w:t>5.2.7</w:t>
      </w:r>
      <w:r>
        <w:rPr>
          <w:rFonts w:asciiTheme="minorHAnsi" w:hAnsiTheme="minorHAnsi" w:cstheme="minorBidi"/>
          <w:i w:val="0"/>
          <w:noProof/>
          <w:sz w:val="22"/>
          <w:szCs w:val="22"/>
          <w:lang w:eastAsia="zh-CN"/>
        </w:rPr>
        <w:tab/>
      </w:r>
      <w:r>
        <w:rPr>
          <w:noProof/>
          <w:lang w:eastAsia="en-AU"/>
        </w:rPr>
        <w:t>Saving data of “</w:t>
      </w:r>
      <w:r w:rsidRPr="00C652E1">
        <w:rPr>
          <w:noProof/>
          <w:color w:val="000000"/>
          <w:lang w:eastAsia="en-AU"/>
        </w:rPr>
        <w:t>Live Data” worksheet</w:t>
      </w:r>
      <w:r>
        <w:rPr>
          <w:noProof/>
          <w:lang w:eastAsia="en-AU"/>
        </w:rPr>
        <w:t xml:space="preserve"> into a CSV file:</w:t>
      </w:r>
      <w:r>
        <w:rPr>
          <w:noProof/>
        </w:rPr>
        <w:tab/>
      </w:r>
      <w:r>
        <w:rPr>
          <w:noProof/>
        </w:rPr>
        <w:fldChar w:fldCharType="begin"/>
      </w:r>
      <w:r>
        <w:rPr>
          <w:noProof/>
        </w:rPr>
        <w:instrText xml:space="preserve"> PAGEREF _Toc477964466 \h </w:instrText>
      </w:r>
      <w:r>
        <w:rPr>
          <w:noProof/>
        </w:rPr>
      </w:r>
      <w:r>
        <w:rPr>
          <w:noProof/>
        </w:rPr>
        <w:fldChar w:fldCharType="separate"/>
      </w:r>
      <w:r w:rsidR="00722497">
        <w:rPr>
          <w:noProof/>
        </w:rPr>
        <w:t>12</w:t>
      </w:r>
      <w:r>
        <w:rPr>
          <w:noProof/>
        </w:rPr>
        <w:fldChar w:fldCharType="end"/>
      </w:r>
    </w:p>
    <w:p w:rsidR="00E60FAF" w:rsidRDefault="00E60FAF">
      <w:pPr>
        <w:pStyle w:val="TOC3"/>
        <w:tabs>
          <w:tab w:val="left" w:pos="960"/>
        </w:tabs>
        <w:rPr>
          <w:rFonts w:asciiTheme="minorHAnsi" w:hAnsiTheme="minorHAnsi" w:cstheme="minorBidi"/>
          <w:i w:val="0"/>
          <w:noProof/>
          <w:sz w:val="22"/>
          <w:szCs w:val="22"/>
          <w:lang w:eastAsia="zh-CN"/>
        </w:rPr>
      </w:pPr>
      <w:r>
        <w:rPr>
          <w:noProof/>
        </w:rPr>
        <w:t>5.2.8</w:t>
      </w:r>
      <w:r>
        <w:rPr>
          <w:rFonts w:asciiTheme="minorHAnsi" w:hAnsiTheme="minorHAnsi" w:cstheme="minorBidi"/>
          <w:i w:val="0"/>
          <w:noProof/>
          <w:sz w:val="22"/>
          <w:szCs w:val="22"/>
          <w:lang w:eastAsia="zh-CN"/>
        </w:rPr>
        <w:tab/>
      </w:r>
      <w:r>
        <w:rPr>
          <w:noProof/>
          <w:lang w:eastAsia="en-AU"/>
        </w:rPr>
        <w:t xml:space="preserve">Loading data saved in a CSV file onto </w:t>
      </w:r>
      <w:r w:rsidRPr="00C652E1">
        <w:rPr>
          <w:noProof/>
          <w:color w:val="000000"/>
          <w:lang w:eastAsia="en-AU"/>
        </w:rPr>
        <w:t>“Live Data” worksheet:</w:t>
      </w:r>
      <w:r>
        <w:rPr>
          <w:noProof/>
        </w:rPr>
        <w:tab/>
      </w:r>
      <w:r>
        <w:rPr>
          <w:noProof/>
        </w:rPr>
        <w:fldChar w:fldCharType="begin"/>
      </w:r>
      <w:r>
        <w:rPr>
          <w:noProof/>
        </w:rPr>
        <w:instrText xml:space="preserve"> PAGEREF _Toc477964467 \h </w:instrText>
      </w:r>
      <w:r>
        <w:rPr>
          <w:noProof/>
        </w:rPr>
      </w:r>
      <w:r>
        <w:rPr>
          <w:noProof/>
        </w:rPr>
        <w:fldChar w:fldCharType="separate"/>
      </w:r>
      <w:r w:rsidR="00722497">
        <w:rPr>
          <w:noProof/>
        </w:rPr>
        <w:t>12</w:t>
      </w:r>
      <w:r>
        <w:rPr>
          <w:noProof/>
        </w:rPr>
        <w:fldChar w:fldCharType="end"/>
      </w:r>
    </w:p>
    <w:p w:rsidR="00E60FAF" w:rsidRDefault="00E60FAF">
      <w:pPr>
        <w:pStyle w:val="TOC3"/>
        <w:tabs>
          <w:tab w:val="left" w:pos="960"/>
        </w:tabs>
        <w:rPr>
          <w:rFonts w:asciiTheme="minorHAnsi" w:hAnsiTheme="minorHAnsi" w:cstheme="minorBidi"/>
          <w:i w:val="0"/>
          <w:noProof/>
          <w:sz w:val="22"/>
          <w:szCs w:val="22"/>
          <w:lang w:eastAsia="zh-CN"/>
        </w:rPr>
      </w:pPr>
      <w:r>
        <w:rPr>
          <w:noProof/>
        </w:rPr>
        <w:t>5.2.9</w:t>
      </w:r>
      <w:r>
        <w:rPr>
          <w:rFonts w:asciiTheme="minorHAnsi" w:hAnsiTheme="minorHAnsi" w:cstheme="minorBidi"/>
          <w:i w:val="0"/>
          <w:noProof/>
          <w:sz w:val="22"/>
          <w:szCs w:val="22"/>
          <w:lang w:eastAsia="zh-CN"/>
        </w:rPr>
        <w:tab/>
      </w:r>
      <w:r>
        <w:rPr>
          <w:noProof/>
          <w:lang w:eastAsia="en-AU"/>
        </w:rPr>
        <w:t>Download data in meter memory onto “</w:t>
      </w:r>
      <w:r w:rsidRPr="00C652E1">
        <w:rPr>
          <w:noProof/>
          <w:color w:val="000000"/>
          <w:lang w:eastAsia="en-AU"/>
        </w:rPr>
        <w:t>Live Data” worksheet:</w:t>
      </w:r>
      <w:r>
        <w:rPr>
          <w:noProof/>
        </w:rPr>
        <w:tab/>
      </w:r>
      <w:r>
        <w:rPr>
          <w:noProof/>
        </w:rPr>
        <w:fldChar w:fldCharType="begin"/>
      </w:r>
      <w:r>
        <w:rPr>
          <w:noProof/>
        </w:rPr>
        <w:instrText xml:space="preserve"> PAGEREF _Toc477964468 \h </w:instrText>
      </w:r>
      <w:r>
        <w:rPr>
          <w:noProof/>
        </w:rPr>
      </w:r>
      <w:r>
        <w:rPr>
          <w:noProof/>
        </w:rPr>
        <w:fldChar w:fldCharType="separate"/>
      </w:r>
      <w:r w:rsidR="00722497">
        <w:rPr>
          <w:noProof/>
        </w:rPr>
        <w:t>12</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5.2.10</w:t>
      </w:r>
      <w:r>
        <w:rPr>
          <w:rFonts w:asciiTheme="minorHAnsi" w:hAnsiTheme="minorHAnsi" w:cstheme="minorBidi"/>
          <w:i w:val="0"/>
          <w:noProof/>
          <w:sz w:val="22"/>
          <w:szCs w:val="22"/>
          <w:lang w:eastAsia="zh-CN"/>
        </w:rPr>
        <w:tab/>
      </w:r>
      <w:r>
        <w:rPr>
          <w:noProof/>
          <w:lang w:eastAsia="en-AU"/>
        </w:rPr>
        <w:t>Working with “Final Report” worksheet:</w:t>
      </w:r>
      <w:r>
        <w:rPr>
          <w:noProof/>
        </w:rPr>
        <w:tab/>
      </w:r>
      <w:r>
        <w:rPr>
          <w:noProof/>
        </w:rPr>
        <w:fldChar w:fldCharType="begin"/>
      </w:r>
      <w:r>
        <w:rPr>
          <w:noProof/>
        </w:rPr>
        <w:instrText xml:space="preserve"> PAGEREF _Toc477964469 \h </w:instrText>
      </w:r>
      <w:r>
        <w:rPr>
          <w:noProof/>
        </w:rPr>
      </w:r>
      <w:r>
        <w:rPr>
          <w:noProof/>
        </w:rPr>
        <w:fldChar w:fldCharType="separate"/>
      </w:r>
      <w:r w:rsidR="00722497">
        <w:rPr>
          <w:noProof/>
        </w:rPr>
        <w:t>15</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5.2.11</w:t>
      </w:r>
      <w:r>
        <w:rPr>
          <w:rFonts w:asciiTheme="minorHAnsi" w:hAnsiTheme="minorHAnsi" w:cstheme="minorBidi"/>
          <w:i w:val="0"/>
          <w:noProof/>
          <w:sz w:val="22"/>
          <w:szCs w:val="22"/>
          <w:lang w:eastAsia="zh-CN"/>
        </w:rPr>
        <w:tab/>
      </w:r>
      <w:r>
        <w:rPr>
          <w:noProof/>
        </w:rPr>
        <w:t xml:space="preserve">Working with </w:t>
      </w:r>
      <w:r>
        <w:rPr>
          <w:noProof/>
          <w:lang w:eastAsia="en-AU"/>
        </w:rPr>
        <w:t>“</w:t>
      </w:r>
      <w:r>
        <w:rPr>
          <w:noProof/>
        </w:rPr>
        <w:t>Data Logging</w:t>
      </w:r>
      <w:r>
        <w:rPr>
          <w:noProof/>
          <w:lang w:eastAsia="en-AU"/>
        </w:rPr>
        <w:t>”</w:t>
      </w:r>
      <w:r>
        <w:rPr>
          <w:noProof/>
        </w:rPr>
        <w:t xml:space="preserve"> worksheet:</w:t>
      </w:r>
      <w:r>
        <w:rPr>
          <w:noProof/>
        </w:rPr>
        <w:tab/>
      </w:r>
      <w:r>
        <w:rPr>
          <w:noProof/>
        </w:rPr>
        <w:fldChar w:fldCharType="begin"/>
      </w:r>
      <w:r>
        <w:rPr>
          <w:noProof/>
        </w:rPr>
        <w:instrText xml:space="preserve"> PAGEREF _Toc477964470 \h </w:instrText>
      </w:r>
      <w:r>
        <w:rPr>
          <w:noProof/>
        </w:rPr>
      </w:r>
      <w:r>
        <w:rPr>
          <w:noProof/>
        </w:rPr>
        <w:fldChar w:fldCharType="separate"/>
      </w:r>
      <w:r w:rsidR="00722497">
        <w:rPr>
          <w:noProof/>
        </w:rPr>
        <w:t>15</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5.2.12</w:t>
      </w:r>
      <w:r>
        <w:rPr>
          <w:rFonts w:asciiTheme="minorHAnsi" w:hAnsiTheme="minorHAnsi" w:cstheme="minorBidi"/>
          <w:i w:val="0"/>
          <w:noProof/>
          <w:sz w:val="22"/>
          <w:szCs w:val="22"/>
          <w:lang w:eastAsia="zh-CN"/>
        </w:rPr>
        <w:tab/>
      </w:r>
      <w:r>
        <w:rPr>
          <w:noProof/>
          <w:lang w:eastAsia="en-AU"/>
        </w:rPr>
        <w:t>Working with “Meter Dump” worksheet:</w:t>
      </w:r>
      <w:r>
        <w:rPr>
          <w:noProof/>
        </w:rPr>
        <w:tab/>
      </w:r>
      <w:r>
        <w:rPr>
          <w:noProof/>
        </w:rPr>
        <w:fldChar w:fldCharType="begin"/>
      </w:r>
      <w:r>
        <w:rPr>
          <w:noProof/>
        </w:rPr>
        <w:instrText xml:space="preserve"> PAGEREF _Toc477964471 \h </w:instrText>
      </w:r>
      <w:r>
        <w:rPr>
          <w:noProof/>
        </w:rPr>
      </w:r>
      <w:r>
        <w:rPr>
          <w:noProof/>
        </w:rPr>
        <w:fldChar w:fldCharType="separate"/>
      </w:r>
      <w:r w:rsidR="00722497">
        <w:rPr>
          <w:noProof/>
        </w:rPr>
        <w:t>15</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5.2.13</w:t>
      </w:r>
      <w:r>
        <w:rPr>
          <w:rFonts w:asciiTheme="minorHAnsi" w:hAnsiTheme="minorHAnsi" w:cstheme="minorBidi"/>
          <w:i w:val="0"/>
          <w:noProof/>
          <w:sz w:val="22"/>
          <w:szCs w:val="22"/>
          <w:lang w:eastAsia="zh-CN"/>
        </w:rPr>
        <w:tab/>
      </w:r>
      <w:r>
        <w:rPr>
          <w:noProof/>
          <w:lang w:eastAsia="en-AU"/>
        </w:rPr>
        <w:t>Closing KIT software:</w:t>
      </w:r>
      <w:r>
        <w:rPr>
          <w:noProof/>
        </w:rPr>
        <w:tab/>
      </w:r>
      <w:r>
        <w:rPr>
          <w:noProof/>
        </w:rPr>
        <w:fldChar w:fldCharType="begin"/>
      </w:r>
      <w:r>
        <w:rPr>
          <w:noProof/>
        </w:rPr>
        <w:instrText xml:space="preserve"> PAGEREF _Toc477964472 \h </w:instrText>
      </w:r>
      <w:r>
        <w:rPr>
          <w:noProof/>
        </w:rPr>
      </w:r>
      <w:r>
        <w:rPr>
          <w:noProof/>
        </w:rPr>
        <w:fldChar w:fldCharType="separate"/>
      </w:r>
      <w:r w:rsidR="00722497">
        <w:rPr>
          <w:noProof/>
        </w:rPr>
        <w:t>15</w:t>
      </w:r>
      <w:r>
        <w:rPr>
          <w:noProof/>
        </w:rPr>
        <w:fldChar w:fldCharType="end"/>
      </w:r>
    </w:p>
    <w:p w:rsidR="00E60FAF" w:rsidRDefault="00E60FAF">
      <w:pPr>
        <w:pStyle w:val="TOC1"/>
        <w:tabs>
          <w:tab w:val="left" w:pos="480"/>
        </w:tabs>
        <w:rPr>
          <w:rFonts w:asciiTheme="minorHAnsi" w:hAnsiTheme="minorHAnsi" w:cstheme="minorBidi"/>
          <w:b w:val="0"/>
          <w:caps w:val="0"/>
          <w:noProof/>
          <w:sz w:val="22"/>
          <w:szCs w:val="22"/>
          <w:lang w:eastAsia="zh-CN"/>
        </w:rPr>
      </w:pPr>
      <w:r w:rsidRPr="00C652E1">
        <w:rPr>
          <w:noProof/>
          <w:lang w:val="en-US"/>
        </w:rPr>
        <w:t>6.</w:t>
      </w:r>
      <w:r>
        <w:rPr>
          <w:rFonts w:asciiTheme="minorHAnsi" w:hAnsiTheme="minorHAnsi" w:cstheme="minorBidi"/>
          <w:b w:val="0"/>
          <w:caps w:val="0"/>
          <w:noProof/>
          <w:sz w:val="22"/>
          <w:szCs w:val="22"/>
          <w:lang w:eastAsia="zh-CN"/>
        </w:rPr>
        <w:tab/>
      </w:r>
      <w:r w:rsidRPr="00C652E1">
        <w:rPr>
          <w:noProof/>
          <w:lang w:val="en-US"/>
        </w:rPr>
        <w:t>Quick Reference Guide</w:t>
      </w:r>
      <w:r>
        <w:rPr>
          <w:noProof/>
        </w:rPr>
        <w:tab/>
      </w:r>
      <w:r>
        <w:rPr>
          <w:noProof/>
        </w:rPr>
        <w:fldChar w:fldCharType="begin"/>
      </w:r>
      <w:r>
        <w:rPr>
          <w:noProof/>
        </w:rPr>
        <w:instrText xml:space="preserve"> PAGEREF _Toc477964473 \h </w:instrText>
      </w:r>
      <w:r>
        <w:rPr>
          <w:noProof/>
        </w:rPr>
      </w:r>
      <w:r>
        <w:rPr>
          <w:noProof/>
        </w:rPr>
        <w:fldChar w:fldCharType="separate"/>
      </w:r>
      <w:r w:rsidR="00722497">
        <w:rPr>
          <w:noProof/>
        </w:rPr>
        <w:t>15</w:t>
      </w:r>
      <w:r>
        <w:rPr>
          <w:noProof/>
        </w:rPr>
        <w:fldChar w:fldCharType="end"/>
      </w:r>
    </w:p>
    <w:p w:rsidR="00E60FAF" w:rsidRDefault="00E60FAF">
      <w:pPr>
        <w:pStyle w:val="TOC2"/>
        <w:tabs>
          <w:tab w:val="left" w:pos="480"/>
        </w:tabs>
        <w:rPr>
          <w:rFonts w:asciiTheme="minorHAnsi" w:hAnsiTheme="minorHAnsi" w:cstheme="minorBidi"/>
          <w:smallCaps w:val="0"/>
          <w:noProof/>
          <w:sz w:val="22"/>
          <w:szCs w:val="22"/>
          <w:lang w:eastAsia="zh-CN"/>
        </w:rPr>
      </w:pPr>
      <w:r w:rsidRPr="00C652E1">
        <w:rPr>
          <w:noProof/>
          <w:lang w:val="en-US"/>
        </w:rPr>
        <w:t>6.1</w:t>
      </w:r>
      <w:r>
        <w:rPr>
          <w:rFonts w:asciiTheme="minorHAnsi" w:hAnsiTheme="minorHAnsi" w:cstheme="minorBidi"/>
          <w:smallCaps w:val="0"/>
          <w:noProof/>
          <w:sz w:val="22"/>
          <w:szCs w:val="22"/>
          <w:lang w:eastAsia="zh-CN"/>
        </w:rPr>
        <w:tab/>
      </w:r>
      <w:r w:rsidRPr="00C652E1">
        <w:rPr>
          <w:noProof/>
          <w:lang w:val="en-US"/>
        </w:rPr>
        <w:t>KITS™ Worksheets</w:t>
      </w:r>
      <w:r>
        <w:rPr>
          <w:noProof/>
        </w:rPr>
        <w:tab/>
      </w:r>
      <w:r>
        <w:rPr>
          <w:noProof/>
        </w:rPr>
        <w:fldChar w:fldCharType="begin"/>
      </w:r>
      <w:r>
        <w:rPr>
          <w:noProof/>
        </w:rPr>
        <w:instrText xml:space="preserve"> PAGEREF _Toc477964474 \h </w:instrText>
      </w:r>
      <w:r>
        <w:rPr>
          <w:noProof/>
        </w:rPr>
      </w:r>
      <w:r>
        <w:rPr>
          <w:noProof/>
        </w:rPr>
        <w:fldChar w:fldCharType="separate"/>
      </w:r>
      <w:r w:rsidR="00722497">
        <w:rPr>
          <w:noProof/>
        </w:rPr>
        <w:t>15</w:t>
      </w:r>
      <w:r>
        <w:rPr>
          <w:noProof/>
        </w:rPr>
        <w:fldChar w:fldCharType="end"/>
      </w:r>
    </w:p>
    <w:p w:rsidR="00E60FAF" w:rsidRDefault="00E60FAF">
      <w:pPr>
        <w:pStyle w:val="TOC3"/>
        <w:tabs>
          <w:tab w:val="left" w:pos="960"/>
        </w:tabs>
        <w:rPr>
          <w:rFonts w:asciiTheme="minorHAnsi" w:hAnsiTheme="minorHAnsi" w:cstheme="minorBidi"/>
          <w:i w:val="0"/>
          <w:noProof/>
          <w:sz w:val="22"/>
          <w:szCs w:val="22"/>
          <w:lang w:eastAsia="zh-CN"/>
        </w:rPr>
      </w:pPr>
      <w:r>
        <w:rPr>
          <w:noProof/>
        </w:rPr>
        <w:t>6.1.1</w:t>
      </w:r>
      <w:r>
        <w:rPr>
          <w:rFonts w:asciiTheme="minorHAnsi" w:hAnsiTheme="minorHAnsi" w:cstheme="minorBidi"/>
          <w:i w:val="0"/>
          <w:noProof/>
          <w:sz w:val="22"/>
          <w:szCs w:val="22"/>
          <w:lang w:eastAsia="zh-CN"/>
        </w:rPr>
        <w:tab/>
      </w:r>
      <w:r>
        <w:rPr>
          <w:noProof/>
        </w:rPr>
        <w:t>Live Data Worksheet</w:t>
      </w:r>
      <w:r>
        <w:rPr>
          <w:noProof/>
        </w:rPr>
        <w:tab/>
      </w:r>
      <w:r>
        <w:rPr>
          <w:noProof/>
        </w:rPr>
        <w:fldChar w:fldCharType="begin"/>
      </w:r>
      <w:r>
        <w:rPr>
          <w:noProof/>
        </w:rPr>
        <w:instrText xml:space="preserve"> PAGEREF _Toc477964475 \h </w:instrText>
      </w:r>
      <w:r>
        <w:rPr>
          <w:noProof/>
        </w:rPr>
      </w:r>
      <w:r>
        <w:rPr>
          <w:noProof/>
        </w:rPr>
        <w:fldChar w:fldCharType="separate"/>
      </w:r>
      <w:r w:rsidR="00722497">
        <w:rPr>
          <w:noProof/>
        </w:rPr>
        <w:t>16</w:t>
      </w:r>
      <w:r>
        <w:rPr>
          <w:noProof/>
        </w:rPr>
        <w:fldChar w:fldCharType="end"/>
      </w:r>
    </w:p>
    <w:p w:rsidR="00E60FAF" w:rsidRDefault="00E60FAF">
      <w:pPr>
        <w:pStyle w:val="TOC3"/>
        <w:tabs>
          <w:tab w:val="left" w:pos="960"/>
        </w:tabs>
        <w:rPr>
          <w:rFonts w:asciiTheme="minorHAnsi" w:hAnsiTheme="minorHAnsi" w:cstheme="minorBidi"/>
          <w:i w:val="0"/>
          <w:noProof/>
          <w:sz w:val="22"/>
          <w:szCs w:val="22"/>
          <w:lang w:eastAsia="zh-CN"/>
        </w:rPr>
      </w:pPr>
      <w:r>
        <w:rPr>
          <w:noProof/>
        </w:rPr>
        <w:t>6.1.2</w:t>
      </w:r>
      <w:r>
        <w:rPr>
          <w:rFonts w:asciiTheme="minorHAnsi" w:hAnsiTheme="minorHAnsi" w:cstheme="minorBidi"/>
          <w:i w:val="0"/>
          <w:noProof/>
          <w:sz w:val="22"/>
          <w:szCs w:val="22"/>
          <w:lang w:eastAsia="zh-CN"/>
        </w:rPr>
        <w:tab/>
      </w:r>
      <w:r>
        <w:rPr>
          <w:noProof/>
        </w:rPr>
        <w:t>Final Report Worksheet</w:t>
      </w:r>
      <w:r>
        <w:rPr>
          <w:noProof/>
        </w:rPr>
        <w:tab/>
      </w:r>
      <w:r>
        <w:rPr>
          <w:noProof/>
        </w:rPr>
        <w:fldChar w:fldCharType="begin"/>
      </w:r>
      <w:r>
        <w:rPr>
          <w:noProof/>
        </w:rPr>
        <w:instrText xml:space="preserve"> PAGEREF _Toc477964476 \h </w:instrText>
      </w:r>
      <w:r>
        <w:rPr>
          <w:noProof/>
        </w:rPr>
      </w:r>
      <w:r>
        <w:rPr>
          <w:noProof/>
        </w:rPr>
        <w:fldChar w:fldCharType="separate"/>
      </w:r>
      <w:r w:rsidR="00722497">
        <w:rPr>
          <w:noProof/>
        </w:rPr>
        <w:t>16</w:t>
      </w:r>
      <w:r>
        <w:rPr>
          <w:noProof/>
        </w:rPr>
        <w:fldChar w:fldCharType="end"/>
      </w:r>
    </w:p>
    <w:p w:rsidR="00E60FAF" w:rsidRDefault="00E60FAF">
      <w:pPr>
        <w:pStyle w:val="TOC3"/>
        <w:tabs>
          <w:tab w:val="left" w:pos="960"/>
        </w:tabs>
        <w:rPr>
          <w:rFonts w:asciiTheme="minorHAnsi" w:hAnsiTheme="minorHAnsi" w:cstheme="minorBidi"/>
          <w:i w:val="0"/>
          <w:noProof/>
          <w:sz w:val="22"/>
          <w:szCs w:val="22"/>
          <w:lang w:eastAsia="zh-CN"/>
        </w:rPr>
      </w:pPr>
      <w:r>
        <w:rPr>
          <w:noProof/>
        </w:rPr>
        <w:t>6.1.3</w:t>
      </w:r>
      <w:r>
        <w:rPr>
          <w:rFonts w:asciiTheme="minorHAnsi" w:hAnsiTheme="minorHAnsi" w:cstheme="minorBidi"/>
          <w:i w:val="0"/>
          <w:noProof/>
          <w:sz w:val="22"/>
          <w:szCs w:val="22"/>
          <w:lang w:eastAsia="zh-CN"/>
        </w:rPr>
        <w:tab/>
      </w:r>
      <w:r>
        <w:rPr>
          <w:noProof/>
        </w:rPr>
        <w:t>Meter Reading Worksheet</w:t>
      </w:r>
      <w:r>
        <w:rPr>
          <w:noProof/>
        </w:rPr>
        <w:tab/>
      </w:r>
      <w:r>
        <w:rPr>
          <w:noProof/>
        </w:rPr>
        <w:fldChar w:fldCharType="begin"/>
      </w:r>
      <w:r>
        <w:rPr>
          <w:noProof/>
        </w:rPr>
        <w:instrText xml:space="preserve"> PAGEREF _Toc477964477 \h </w:instrText>
      </w:r>
      <w:r>
        <w:rPr>
          <w:noProof/>
        </w:rPr>
      </w:r>
      <w:r>
        <w:rPr>
          <w:noProof/>
        </w:rPr>
        <w:fldChar w:fldCharType="separate"/>
      </w:r>
      <w:r w:rsidR="00722497">
        <w:rPr>
          <w:noProof/>
        </w:rPr>
        <w:t>16</w:t>
      </w:r>
      <w:r>
        <w:rPr>
          <w:noProof/>
        </w:rPr>
        <w:fldChar w:fldCharType="end"/>
      </w:r>
    </w:p>
    <w:p w:rsidR="00E60FAF" w:rsidRDefault="00E60FAF">
      <w:pPr>
        <w:pStyle w:val="TOC3"/>
        <w:tabs>
          <w:tab w:val="left" w:pos="960"/>
        </w:tabs>
        <w:rPr>
          <w:rFonts w:asciiTheme="minorHAnsi" w:hAnsiTheme="minorHAnsi" w:cstheme="minorBidi"/>
          <w:i w:val="0"/>
          <w:noProof/>
          <w:sz w:val="22"/>
          <w:szCs w:val="22"/>
          <w:lang w:eastAsia="zh-CN"/>
        </w:rPr>
      </w:pPr>
      <w:r>
        <w:rPr>
          <w:noProof/>
        </w:rPr>
        <w:t>6.1.4</w:t>
      </w:r>
      <w:r>
        <w:rPr>
          <w:rFonts w:asciiTheme="minorHAnsi" w:hAnsiTheme="minorHAnsi" w:cstheme="minorBidi"/>
          <w:i w:val="0"/>
          <w:noProof/>
          <w:sz w:val="22"/>
          <w:szCs w:val="22"/>
          <w:lang w:eastAsia="zh-CN"/>
        </w:rPr>
        <w:tab/>
      </w:r>
      <w:r>
        <w:rPr>
          <w:noProof/>
        </w:rPr>
        <w:t>Data Logging Worksheet</w:t>
      </w:r>
      <w:r>
        <w:rPr>
          <w:noProof/>
        </w:rPr>
        <w:tab/>
      </w:r>
      <w:r>
        <w:rPr>
          <w:noProof/>
        </w:rPr>
        <w:fldChar w:fldCharType="begin"/>
      </w:r>
      <w:r>
        <w:rPr>
          <w:noProof/>
        </w:rPr>
        <w:instrText xml:space="preserve"> PAGEREF _Toc477964478 \h </w:instrText>
      </w:r>
      <w:r>
        <w:rPr>
          <w:noProof/>
        </w:rPr>
      </w:r>
      <w:r>
        <w:rPr>
          <w:noProof/>
        </w:rPr>
        <w:fldChar w:fldCharType="separate"/>
      </w:r>
      <w:r w:rsidR="00722497">
        <w:rPr>
          <w:noProof/>
        </w:rPr>
        <w:t>16</w:t>
      </w:r>
      <w:r>
        <w:rPr>
          <w:noProof/>
        </w:rPr>
        <w:fldChar w:fldCharType="end"/>
      </w:r>
    </w:p>
    <w:p w:rsidR="00E60FAF" w:rsidRDefault="00E60FAF">
      <w:pPr>
        <w:pStyle w:val="TOC3"/>
        <w:tabs>
          <w:tab w:val="left" w:pos="960"/>
        </w:tabs>
        <w:rPr>
          <w:rFonts w:asciiTheme="minorHAnsi" w:hAnsiTheme="minorHAnsi" w:cstheme="minorBidi"/>
          <w:i w:val="0"/>
          <w:noProof/>
          <w:sz w:val="22"/>
          <w:szCs w:val="22"/>
          <w:lang w:eastAsia="zh-CN"/>
        </w:rPr>
      </w:pPr>
      <w:r>
        <w:rPr>
          <w:noProof/>
        </w:rPr>
        <w:t>6.1.5</w:t>
      </w:r>
      <w:r>
        <w:rPr>
          <w:rFonts w:asciiTheme="minorHAnsi" w:hAnsiTheme="minorHAnsi" w:cstheme="minorBidi"/>
          <w:i w:val="0"/>
          <w:noProof/>
          <w:sz w:val="22"/>
          <w:szCs w:val="22"/>
          <w:lang w:eastAsia="zh-CN"/>
        </w:rPr>
        <w:tab/>
      </w:r>
      <w:r>
        <w:rPr>
          <w:noProof/>
        </w:rPr>
        <w:t>Memory Dump Worksheet</w:t>
      </w:r>
      <w:r>
        <w:rPr>
          <w:noProof/>
        </w:rPr>
        <w:tab/>
      </w:r>
      <w:r>
        <w:rPr>
          <w:noProof/>
        </w:rPr>
        <w:fldChar w:fldCharType="begin"/>
      </w:r>
      <w:r>
        <w:rPr>
          <w:noProof/>
        </w:rPr>
        <w:instrText xml:space="preserve"> PAGEREF _Toc477964479 \h </w:instrText>
      </w:r>
      <w:r>
        <w:rPr>
          <w:noProof/>
        </w:rPr>
      </w:r>
      <w:r>
        <w:rPr>
          <w:noProof/>
        </w:rPr>
        <w:fldChar w:fldCharType="separate"/>
      </w:r>
      <w:r w:rsidR="00722497">
        <w:rPr>
          <w:noProof/>
        </w:rPr>
        <w:t>17</w:t>
      </w:r>
      <w:r>
        <w:rPr>
          <w:noProof/>
        </w:rPr>
        <w:fldChar w:fldCharType="end"/>
      </w:r>
    </w:p>
    <w:p w:rsidR="00E60FAF" w:rsidRDefault="00E60FAF">
      <w:pPr>
        <w:pStyle w:val="TOC2"/>
        <w:tabs>
          <w:tab w:val="left" w:pos="480"/>
        </w:tabs>
        <w:rPr>
          <w:rFonts w:asciiTheme="minorHAnsi" w:hAnsiTheme="minorHAnsi" w:cstheme="minorBidi"/>
          <w:smallCaps w:val="0"/>
          <w:noProof/>
          <w:sz w:val="22"/>
          <w:szCs w:val="22"/>
          <w:lang w:eastAsia="zh-CN"/>
        </w:rPr>
      </w:pPr>
      <w:r>
        <w:rPr>
          <w:noProof/>
        </w:rPr>
        <w:t>6.2</w:t>
      </w:r>
      <w:r>
        <w:rPr>
          <w:rFonts w:asciiTheme="minorHAnsi" w:hAnsiTheme="minorHAnsi" w:cstheme="minorBidi"/>
          <w:smallCaps w:val="0"/>
          <w:noProof/>
          <w:sz w:val="22"/>
          <w:szCs w:val="22"/>
          <w:lang w:eastAsia="zh-CN"/>
        </w:rPr>
        <w:tab/>
      </w:r>
      <w:r>
        <w:rPr>
          <w:noProof/>
        </w:rPr>
        <w:t>KITS™ Save CSV</w:t>
      </w:r>
      <w:r>
        <w:rPr>
          <w:noProof/>
        </w:rPr>
        <w:tab/>
      </w:r>
      <w:r>
        <w:rPr>
          <w:noProof/>
        </w:rPr>
        <w:fldChar w:fldCharType="begin"/>
      </w:r>
      <w:r>
        <w:rPr>
          <w:noProof/>
        </w:rPr>
        <w:instrText xml:space="preserve"> PAGEREF _Toc477964480 \h </w:instrText>
      </w:r>
      <w:r>
        <w:rPr>
          <w:noProof/>
        </w:rPr>
      </w:r>
      <w:r>
        <w:rPr>
          <w:noProof/>
        </w:rPr>
        <w:fldChar w:fldCharType="separate"/>
      </w:r>
      <w:r w:rsidR="00722497">
        <w:rPr>
          <w:noProof/>
        </w:rPr>
        <w:t>17</w:t>
      </w:r>
      <w:r>
        <w:rPr>
          <w:noProof/>
        </w:rPr>
        <w:fldChar w:fldCharType="end"/>
      </w:r>
    </w:p>
    <w:p w:rsidR="00E60FAF" w:rsidRDefault="00E60FAF">
      <w:pPr>
        <w:pStyle w:val="TOC1"/>
        <w:tabs>
          <w:tab w:val="left" w:pos="480"/>
        </w:tabs>
        <w:rPr>
          <w:rFonts w:asciiTheme="minorHAnsi" w:hAnsiTheme="minorHAnsi" w:cstheme="minorBidi"/>
          <w:b w:val="0"/>
          <w:caps w:val="0"/>
          <w:noProof/>
          <w:sz w:val="22"/>
          <w:szCs w:val="22"/>
          <w:lang w:eastAsia="zh-CN"/>
        </w:rPr>
      </w:pPr>
      <w:r w:rsidRPr="00C652E1">
        <w:rPr>
          <w:noProof/>
          <w:lang w:val="en-US"/>
        </w:rPr>
        <w:t>7.</w:t>
      </w:r>
      <w:r>
        <w:rPr>
          <w:rFonts w:asciiTheme="minorHAnsi" w:hAnsiTheme="minorHAnsi" w:cstheme="minorBidi"/>
          <w:b w:val="0"/>
          <w:caps w:val="0"/>
          <w:noProof/>
          <w:sz w:val="22"/>
          <w:szCs w:val="22"/>
          <w:lang w:eastAsia="zh-CN"/>
        </w:rPr>
        <w:tab/>
      </w:r>
      <w:r w:rsidRPr="00C652E1">
        <w:rPr>
          <w:noProof/>
          <w:lang w:val="en-US"/>
        </w:rPr>
        <w:t>Computer &amp; Instrument Firmware Requirements</w:t>
      </w:r>
      <w:r>
        <w:rPr>
          <w:noProof/>
        </w:rPr>
        <w:tab/>
      </w:r>
      <w:r>
        <w:rPr>
          <w:noProof/>
        </w:rPr>
        <w:fldChar w:fldCharType="begin"/>
      </w:r>
      <w:r>
        <w:rPr>
          <w:noProof/>
        </w:rPr>
        <w:instrText xml:space="preserve"> PAGEREF _Toc477964481 \h </w:instrText>
      </w:r>
      <w:r>
        <w:rPr>
          <w:noProof/>
        </w:rPr>
      </w:r>
      <w:r>
        <w:rPr>
          <w:noProof/>
        </w:rPr>
        <w:fldChar w:fldCharType="separate"/>
      </w:r>
      <w:r w:rsidR="00722497">
        <w:rPr>
          <w:noProof/>
        </w:rPr>
        <w:t>17</w:t>
      </w:r>
      <w:r>
        <w:rPr>
          <w:noProof/>
        </w:rPr>
        <w:fldChar w:fldCharType="end"/>
      </w:r>
    </w:p>
    <w:p w:rsidR="00E60FAF" w:rsidRDefault="00E60FAF">
      <w:pPr>
        <w:pStyle w:val="TOC2"/>
        <w:tabs>
          <w:tab w:val="left" w:pos="480"/>
        </w:tabs>
        <w:rPr>
          <w:rFonts w:asciiTheme="minorHAnsi" w:hAnsiTheme="minorHAnsi" w:cstheme="minorBidi"/>
          <w:smallCaps w:val="0"/>
          <w:noProof/>
          <w:sz w:val="22"/>
          <w:szCs w:val="22"/>
          <w:lang w:eastAsia="zh-CN"/>
        </w:rPr>
      </w:pPr>
      <w:r w:rsidRPr="00C652E1">
        <w:rPr>
          <w:noProof/>
          <w:lang w:val="en-US"/>
        </w:rPr>
        <w:t>7.1</w:t>
      </w:r>
      <w:r>
        <w:rPr>
          <w:rFonts w:asciiTheme="minorHAnsi" w:hAnsiTheme="minorHAnsi" w:cstheme="minorBidi"/>
          <w:smallCaps w:val="0"/>
          <w:noProof/>
          <w:sz w:val="22"/>
          <w:szCs w:val="22"/>
          <w:lang w:eastAsia="zh-CN"/>
        </w:rPr>
        <w:tab/>
      </w:r>
      <w:r w:rsidRPr="00C652E1">
        <w:rPr>
          <w:noProof/>
          <w:lang w:val="en-US"/>
        </w:rPr>
        <w:t>Computer</w:t>
      </w:r>
      <w:r>
        <w:rPr>
          <w:noProof/>
        </w:rPr>
        <w:tab/>
      </w:r>
      <w:r>
        <w:rPr>
          <w:noProof/>
        </w:rPr>
        <w:fldChar w:fldCharType="begin"/>
      </w:r>
      <w:r>
        <w:rPr>
          <w:noProof/>
        </w:rPr>
        <w:instrText xml:space="preserve"> PAGEREF _Toc477964482 \h </w:instrText>
      </w:r>
      <w:r>
        <w:rPr>
          <w:noProof/>
        </w:rPr>
      </w:r>
      <w:r>
        <w:rPr>
          <w:noProof/>
        </w:rPr>
        <w:fldChar w:fldCharType="separate"/>
      </w:r>
      <w:r w:rsidR="00722497">
        <w:rPr>
          <w:noProof/>
        </w:rPr>
        <w:t>17</w:t>
      </w:r>
      <w:r>
        <w:rPr>
          <w:noProof/>
        </w:rPr>
        <w:fldChar w:fldCharType="end"/>
      </w:r>
    </w:p>
    <w:p w:rsidR="00E60FAF" w:rsidRDefault="00E60FAF">
      <w:pPr>
        <w:pStyle w:val="TOC2"/>
        <w:tabs>
          <w:tab w:val="left" w:pos="480"/>
        </w:tabs>
        <w:rPr>
          <w:rFonts w:asciiTheme="minorHAnsi" w:hAnsiTheme="minorHAnsi" w:cstheme="minorBidi"/>
          <w:smallCaps w:val="0"/>
          <w:noProof/>
          <w:sz w:val="22"/>
          <w:szCs w:val="22"/>
          <w:lang w:eastAsia="zh-CN"/>
        </w:rPr>
      </w:pPr>
      <w:r w:rsidRPr="00C652E1">
        <w:rPr>
          <w:noProof/>
          <w:lang w:val="en-US"/>
        </w:rPr>
        <w:t>7.2</w:t>
      </w:r>
      <w:r>
        <w:rPr>
          <w:rFonts w:asciiTheme="minorHAnsi" w:hAnsiTheme="minorHAnsi" w:cstheme="minorBidi"/>
          <w:smallCaps w:val="0"/>
          <w:noProof/>
          <w:sz w:val="22"/>
          <w:szCs w:val="22"/>
          <w:lang w:eastAsia="zh-CN"/>
        </w:rPr>
        <w:tab/>
      </w:r>
      <w:r w:rsidRPr="00C652E1">
        <w:rPr>
          <w:noProof/>
          <w:lang w:val="en-US"/>
        </w:rPr>
        <w:t>Instrument</w:t>
      </w:r>
      <w:r>
        <w:rPr>
          <w:noProof/>
        </w:rPr>
        <w:tab/>
      </w:r>
      <w:r>
        <w:rPr>
          <w:noProof/>
        </w:rPr>
        <w:fldChar w:fldCharType="begin"/>
      </w:r>
      <w:r>
        <w:rPr>
          <w:noProof/>
        </w:rPr>
        <w:instrText xml:space="preserve"> PAGEREF _Toc477964483 \h </w:instrText>
      </w:r>
      <w:r>
        <w:rPr>
          <w:noProof/>
        </w:rPr>
      </w:r>
      <w:r>
        <w:rPr>
          <w:noProof/>
        </w:rPr>
        <w:fldChar w:fldCharType="separate"/>
      </w:r>
      <w:r w:rsidR="00722497">
        <w:rPr>
          <w:noProof/>
        </w:rPr>
        <w:t>17</w:t>
      </w:r>
      <w:r>
        <w:rPr>
          <w:noProof/>
        </w:rPr>
        <w:fldChar w:fldCharType="end"/>
      </w:r>
    </w:p>
    <w:p w:rsidR="00E60FAF" w:rsidRDefault="00E60FAF">
      <w:pPr>
        <w:pStyle w:val="TOC1"/>
        <w:tabs>
          <w:tab w:val="left" w:pos="480"/>
        </w:tabs>
        <w:rPr>
          <w:rFonts w:asciiTheme="minorHAnsi" w:hAnsiTheme="minorHAnsi" w:cstheme="minorBidi"/>
          <w:b w:val="0"/>
          <w:caps w:val="0"/>
          <w:noProof/>
          <w:sz w:val="22"/>
          <w:szCs w:val="22"/>
          <w:lang w:eastAsia="zh-CN"/>
        </w:rPr>
      </w:pPr>
      <w:r w:rsidRPr="00C652E1">
        <w:rPr>
          <w:noProof/>
          <w:lang w:val="en-US"/>
        </w:rPr>
        <w:t>8.</w:t>
      </w:r>
      <w:r>
        <w:rPr>
          <w:rFonts w:asciiTheme="minorHAnsi" w:hAnsiTheme="minorHAnsi" w:cstheme="minorBidi"/>
          <w:b w:val="0"/>
          <w:caps w:val="0"/>
          <w:noProof/>
          <w:sz w:val="22"/>
          <w:szCs w:val="22"/>
          <w:lang w:eastAsia="zh-CN"/>
        </w:rPr>
        <w:tab/>
      </w:r>
      <w:r>
        <w:rPr>
          <w:noProof/>
        </w:rPr>
        <w:t xml:space="preserve">KITS™ </w:t>
      </w:r>
      <w:r w:rsidRPr="00C652E1">
        <w:rPr>
          <w:noProof/>
          <w:lang w:val="en-US"/>
        </w:rPr>
        <w:t>Software Installation</w:t>
      </w:r>
      <w:r>
        <w:rPr>
          <w:noProof/>
        </w:rPr>
        <w:tab/>
      </w:r>
      <w:r>
        <w:rPr>
          <w:noProof/>
        </w:rPr>
        <w:fldChar w:fldCharType="begin"/>
      </w:r>
      <w:r>
        <w:rPr>
          <w:noProof/>
        </w:rPr>
        <w:instrText xml:space="preserve"> PAGEREF _Toc477964484 \h </w:instrText>
      </w:r>
      <w:r>
        <w:rPr>
          <w:noProof/>
        </w:rPr>
      </w:r>
      <w:r>
        <w:rPr>
          <w:noProof/>
        </w:rPr>
        <w:fldChar w:fldCharType="separate"/>
      </w:r>
      <w:r w:rsidR="00722497">
        <w:rPr>
          <w:noProof/>
        </w:rPr>
        <w:t>18</w:t>
      </w:r>
      <w:r>
        <w:rPr>
          <w:noProof/>
        </w:rPr>
        <w:fldChar w:fldCharType="end"/>
      </w:r>
    </w:p>
    <w:p w:rsidR="00E60FAF" w:rsidRDefault="00E60FAF">
      <w:pPr>
        <w:pStyle w:val="TOC2"/>
        <w:tabs>
          <w:tab w:val="left" w:pos="480"/>
        </w:tabs>
        <w:rPr>
          <w:rFonts w:asciiTheme="minorHAnsi" w:hAnsiTheme="minorHAnsi" w:cstheme="minorBidi"/>
          <w:smallCaps w:val="0"/>
          <w:noProof/>
          <w:sz w:val="22"/>
          <w:szCs w:val="22"/>
          <w:lang w:eastAsia="zh-CN"/>
        </w:rPr>
      </w:pPr>
      <w:r w:rsidRPr="00C652E1">
        <w:rPr>
          <w:noProof/>
          <w:lang w:val="en-US"/>
        </w:rPr>
        <w:t>8.1</w:t>
      </w:r>
      <w:r>
        <w:rPr>
          <w:rFonts w:asciiTheme="minorHAnsi" w:hAnsiTheme="minorHAnsi" w:cstheme="minorBidi"/>
          <w:smallCaps w:val="0"/>
          <w:noProof/>
          <w:sz w:val="22"/>
          <w:szCs w:val="22"/>
          <w:lang w:eastAsia="zh-CN"/>
        </w:rPr>
        <w:tab/>
      </w:r>
      <w:r w:rsidRPr="00C652E1">
        <w:rPr>
          <w:noProof/>
          <w:lang w:val="en-US"/>
        </w:rPr>
        <w:t>Before Installation</w:t>
      </w:r>
      <w:r>
        <w:rPr>
          <w:noProof/>
        </w:rPr>
        <w:tab/>
      </w:r>
      <w:r>
        <w:rPr>
          <w:noProof/>
        </w:rPr>
        <w:fldChar w:fldCharType="begin"/>
      </w:r>
      <w:r>
        <w:rPr>
          <w:noProof/>
        </w:rPr>
        <w:instrText xml:space="preserve"> PAGEREF _Toc477964485 \h </w:instrText>
      </w:r>
      <w:r>
        <w:rPr>
          <w:noProof/>
        </w:rPr>
      </w:r>
      <w:r>
        <w:rPr>
          <w:noProof/>
        </w:rPr>
        <w:fldChar w:fldCharType="separate"/>
      </w:r>
      <w:r w:rsidR="00722497">
        <w:rPr>
          <w:noProof/>
        </w:rPr>
        <w:t>18</w:t>
      </w:r>
      <w:r>
        <w:rPr>
          <w:noProof/>
        </w:rPr>
        <w:fldChar w:fldCharType="end"/>
      </w:r>
    </w:p>
    <w:p w:rsidR="00E60FAF" w:rsidRDefault="00E60FAF">
      <w:pPr>
        <w:pStyle w:val="TOC2"/>
        <w:tabs>
          <w:tab w:val="left" w:pos="480"/>
        </w:tabs>
        <w:rPr>
          <w:rFonts w:asciiTheme="minorHAnsi" w:hAnsiTheme="minorHAnsi" w:cstheme="minorBidi"/>
          <w:smallCaps w:val="0"/>
          <w:noProof/>
          <w:sz w:val="22"/>
          <w:szCs w:val="22"/>
          <w:lang w:eastAsia="zh-CN"/>
        </w:rPr>
      </w:pPr>
      <w:r w:rsidRPr="00C652E1">
        <w:rPr>
          <w:noProof/>
          <w:lang w:val="en-US"/>
        </w:rPr>
        <w:t>8.2</w:t>
      </w:r>
      <w:r>
        <w:rPr>
          <w:rFonts w:asciiTheme="minorHAnsi" w:hAnsiTheme="minorHAnsi" w:cstheme="minorBidi"/>
          <w:smallCaps w:val="0"/>
          <w:noProof/>
          <w:sz w:val="22"/>
          <w:szCs w:val="22"/>
          <w:lang w:eastAsia="zh-CN"/>
        </w:rPr>
        <w:tab/>
      </w:r>
      <w:r w:rsidRPr="00C652E1">
        <w:rPr>
          <w:noProof/>
          <w:lang w:val="en-US"/>
        </w:rPr>
        <w:t>Setup.Exe</w:t>
      </w:r>
      <w:r>
        <w:rPr>
          <w:noProof/>
        </w:rPr>
        <w:tab/>
      </w:r>
      <w:r>
        <w:rPr>
          <w:noProof/>
        </w:rPr>
        <w:fldChar w:fldCharType="begin"/>
      </w:r>
      <w:r>
        <w:rPr>
          <w:noProof/>
        </w:rPr>
        <w:instrText xml:space="preserve"> PAGEREF _Toc477964486 \h </w:instrText>
      </w:r>
      <w:r>
        <w:rPr>
          <w:noProof/>
        </w:rPr>
      </w:r>
      <w:r>
        <w:rPr>
          <w:noProof/>
        </w:rPr>
        <w:fldChar w:fldCharType="separate"/>
      </w:r>
      <w:r w:rsidR="00722497">
        <w:rPr>
          <w:noProof/>
        </w:rPr>
        <w:t>18</w:t>
      </w:r>
      <w:r>
        <w:rPr>
          <w:noProof/>
        </w:rPr>
        <w:fldChar w:fldCharType="end"/>
      </w:r>
    </w:p>
    <w:p w:rsidR="00E60FAF" w:rsidRDefault="00E60FAF">
      <w:pPr>
        <w:pStyle w:val="TOC3"/>
        <w:tabs>
          <w:tab w:val="left" w:pos="960"/>
        </w:tabs>
        <w:rPr>
          <w:rFonts w:asciiTheme="minorHAnsi" w:hAnsiTheme="minorHAnsi" w:cstheme="minorBidi"/>
          <w:i w:val="0"/>
          <w:noProof/>
          <w:sz w:val="22"/>
          <w:szCs w:val="22"/>
          <w:lang w:eastAsia="zh-CN"/>
        </w:rPr>
      </w:pPr>
      <w:r w:rsidRPr="00C652E1">
        <w:rPr>
          <w:noProof/>
          <w:lang w:val="en-US"/>
        </w:rPr>
        <w:t>8.2.1</w:t>
      </w:r>
      <w:r>
        <w:rPr>
          <w:rFonts w:asciiTheme="minorHAnsi" w:hAnsiTheme="minorHAnsi" w:cstheme="minorBidi"/>
          <w:i w:val="0"/>
          <w:noProof/>
          <w:sz w:val="22"/>
          <w:szCs w:val="22"/>
          <w:lang w:eastAsia="zh-CN"/>
        </w:rPr>
        <w:tab/>
      </w:r>
      <w:r w:rsidRPr="00C652E1">
        <w:rPr>
          <w:noProof/>
          <w:lang w:val="en-US"/>
        </w:rPr>
        <w:t>Where are the KITS™ files located?</w:t>
      </w:r>
      <w:r>
        <w:rPr>
          <w:noProof/>
        </w:rPr>
        <w:tab/>
      </w:r>
      <w:r>
        <w:rPr>
          <w:noProof/>
        </w:rPr>
        <w:fldChar w:fldCharType="begin"/>
      </w:r>
      <w:r>
        <w:rPr>
          <w:noProof/>
        </w:rPr>
        <w:instrText xml:space="preserve"> PAGEREF _Toc477964487 \h </w:instrText>
      </w:r>
      <w:r>
        <w:rPr>
          <w:noProof/>
        </w:rPr>
      </w:r>
      <w:r>
        <w:rPr>
          <w:noProof/>
        </w:rPr>
        <w:fldChar w:fldCharType="separate"/>
      </w:r>
      <w:r w:rsidR="00722497">
        <w:rPr>
          <w:noProof/>
        </w:rPr>
        <w:t>20</w:t>
      </w:r>
      <w:r>
        <w:rPr>
          <w:noProof/>
        </w:rPr>
        <w:fldChar w:fldCharType="end"/>
      </w:r>
    </w:p>
    <w:p w:rsidR="00E60FAF" w:rsidRDefault="00E60FAF">
      <w:pPr>
        <w:pStyle w:val="TOC3"/>
        <w:tabs>
          <w:tab w:val="left" w:pos="960"/>
        </w:tabs>
        <w:rPr>
          <w:rFonts w:asciiTheme="minorHAnsi" w:hAnsiTheme="minorHAnsi" w:cstheme="minorBidi"/>
          <w:i w:val="0"/>
          <w:noProof/>
          <w:sz w:val="22"/>
          <w:szCs w:val="22"/>
          <w:lang w:eastAsia="zh-CN"/>
        </w:rPr>
      </w:pPr>
      <w:r w:rsidRPr="00C652E1">
        <w:rPr>
          <w:noProof/>
          <w:lang w:val="en-US"/>
        </w:rPr>
        <w:t>8.2.2</w:t>
      </w:r>
      <w:r>
        <w:rPr>
          <w:rFonts w:asciiTheme="minorHAnsi" w:hAnsiTheme="minorHAnsi" w:cstheme="minorBidi"/>
          <w:i w:val="0"/>
          <w:noProof/>
          <w:sz w:val="22"/>
          <w:szCs w:val="22"/>
          <w:lang w:eastAsia="zh-CN"/>
        </w:rPr>
        <w:tab/>
      </w:r>
      <w:r w:rsidRPr="00C652E1">
        <w:rPr>
          <w:noProof/>
          <w:lang w:val="en-US"/>
        </w:rPr>
        <w:t>Regional Configuration</w:t>
      </w:r>
      <w:r>
        <w:rPr>
          <w:noProof/>
        </w:rPr>
        <w:tab/>
      </w:r>
      <w:r>
        <w:rPr>
          <w:noProof/>
        </w:rPr>
        <w:fldChar w:fldCharType="begin"/>
      </w:r>
      <w:r>
        <w:rPr>
          <w:noProof/>
        </w:rPr>
        <w:instrText xml:space="preserve"> PAGEREF _Toc477964488 \h </w:instrText>
      </w:r>
      <w:r>
        <w:rPr>
          <w:noProof/>
        </w:rPr>
      </w:r>
      <w:r>
        <w:rPr>
          <w:noProof/>
        </w:rPr>
        <w:fldChar w:fldCharType="separate"/>
      </w:r>
      <w:r w:rsidR="00722497">
        <w:rPr>
          <w:noProof/>
        </w:rPr>
        <w:t>20</w:t>
      </w:r>
      <w:r>
        <w:rPr>
          <w:noProof/>
        </w:rPr>
        <w:fldChar w:fldCharType="end"/>
      </w:r>
    </w:p>
    <w:p w:rsidR="00E60FAF" w:rsidRDefault="00E60FAF">
      <w:pPr>
        <w:pStyle w:val="TOC3"/>
        <w:tabs>
          <w:tab w:val="left" w:pos="960"/>
        </w:tabs>
        <w:rPr>
          <w:rFonts w:asciiTheme="minorHAnsi" w:hAnsiTheme="minorHAnsi" w:cstheme="minorBidi"/>
          <w:i w:val="0"/>
          <w:noProof/>
          <w:sz w:val="22"/>
          <w:szCs w:val="22"/>
          <w:lang w:eastAsia="zh-CN"/>
        </w:rPr>
      </w:pPr>
      <w:r w:rsidRPr="00C652E1">
        <w:rPr>
          <w:noProof/>
          <w:lang w:val="en-US"/>
        </w:rPr>
        <w:t>8.2.3</w:t>
      </w:r>
      <w:r>
        <w:rPr>
          <w:rFonts w:asciiTheme="minorHAnsi" w:hAnsiTheme="minorHAnsi" w:cstheme="minorBidi"/>
          <w:i w:val="0"/>
          <w:noProof/>
          <w:sz w:val="22"/>
          <w:szCs w:val="22"/>
          <w:lang w:eastAsia="zh-CN"/>
        </w:rPr>
        <w:tab/>
      </w:r>
      <w:r w:rsidRPr="00C652E1">
        <w:rPr>
          <w:noProof/>
          <w:lang w:val="en-US"/>
        </w:rPr>
        <w:t>Re-enable or reinstall KITS™ if it does not startup properly</w:t>
      </w:r>
      <w:r>
        <w:rPr>
          <w:noProof/>
        </w:rPr>
        <w:tab/>
      </w:r>
      <w:r>
        <w:rPr>
          <w:noProof/>
        </w:rPr>
        <w:fldChar w:fldCharType="begin"/>
      </w:r>
      <w:r>
        <w:rPr>
          <w:noProof/>
        </w:rPr>
        <w:instrText xml:space="preserve"> PAGEREF _Toc477964489 \h </w:instrText>
      </w:r>
      <w:r>
        <w:rPr>
          <w:noProof/>
        </w:rPr>
      </w:r>
      <w:r>
        <w:rPr>
          <w:noProof/>
        </w:rPr>
        <w:fldChar w:fldCharType="separate"/>
      </w:r>
      <w:r w:rsidR="00722497">
        <w:rPr>
          <w:noProof/>
        </w:rPr>
        <w:t>21</w:t>
      </w:r>
      <w:r>
        <w:rPr>
          <w:noProof/>
        </w:rPr>
        <w:fldChar w:fldCharType="end"/>
      </w:r>
    </w:p>
    <w:p w:rsidR="00E60FAF" w:rsidRDefault="00E60FAF">
      <w:pPr>
        <w:pStyle w:val="TOC2"/>
        <w:tabs>
          <w:tab w:val="left" w:pos="480"/>
        </w:tabs>
        <w:rPr>
          <w:rFonts w:asciiTheme="minorHAnsi" w:hAnsiTheme="minorHAnsi" w:cstheme="minorBidi"/>
          <w:smallCaps w:val="0"/>
          <w:noProof/>
          <w:sz w:val="22"/>
          <w:szCs w:val="22"/>
          <w:lang w:eastAsia="zh-CN"/>
        </w:rPr>
      </w:pPr>
      <w:r>
        <w:rPr>
          <w:noProof/>
        </w:rPr>
        <w:t>8.3</w:t>
      </w:r>
      <w:r>
        <w:rPr>
          <w:rFonts w:asciiTheme="minorHAnsi" w:hAnsiTheme="minorHAnsi" w:cstheme="minorBidi"/>
          <w:smallCaps w:val="0"/>
          <w:noProof/>
          <w:sz w:val="22"/>
          <w:szCs w:val="22"/>
          <w:lang w:eastAsia="zh-CN"/>
        </w:rPr>
        <w:tab/>
      </w:r>
      <w:r>
        <w:rPr>
          <w:noProof/>
        </w:rPr>
        <w:t>MUI for Running KITS™ in another Language</w:t>
      </w:r>
      <w:r>
        <w:rPr>
          <w:noProof/>
        </w:rPr>
        <w:tab/>
      </w:r>
      <w:r>
        <w:rPr>
          <w:noProof/>
        </w:rPr>
        <w:fldChar w:fldCharType="begin"/>
      </w:r>
      <w:r>
        <w:rPr>
          <w:noProof/>
        </w:rPr>
        <w:instrText xml:space="preserve"> PAGEREF _Toc477964490 \h </w:instrText>
      </w:r>
      <w:r>
        <w:rPr>
          <w:noProof/>
        </w:rPr>
      </w:r>
      <w:r>
        <w:rPr>
          <w:noProof/>
        </w:rPr>
        <w:fldChar w:fldCharType="separate"/>
      </w:r>
      <w:r w:rsidR="00722497">
        <w:rPr>
          <w:noProof/>
        </w:rPr>
        <w:t>22</w:t>
      </w:r>
      <w:r>
        <w:rPr>
          <w:noProof/>
        </w:rPr>
        <w:fldChar w:fldCharType="end"/>
      </w:r>
    </w:p>
    <w:p w:rsidR="00E60FAF" w:rsidRDefault="00E60FAF">
      <w:pPr>
        <w:pStyle w:val="TOC1"/>
        <w:tabs>
          <w:tab w:val="left" w:pos="480"/>
        </w:tabs>
        <w:rPr>
          <w:rFonts w:asciiTheme="minorHAnsi" w:hAnsiTheme="minorHAnsi" w:cstheme="minorBidi"/>
          <w:b w:val="0"/>
          <w:caps w:val="0"/>
          <w:noProof/>
          <w:sz w:val="22"/>
          <w:szCs w:val="22"/>
          <w:lang w:eastAsia="zh-CN"/>
        </w:rPr>
      </w:pPr>
      <w:r>
        <w:rPr>
          <w:noProof/>
        </w:rPr>
        <w:t>9.</w:t>
      </w:r>
      <w:r>
        <w:rPr>
          <w:rFonts w:asciiTheme="minorHAnsi" w:hAnsiTheme="minorHAnsi" w:cstheme="minorBidi"/>
          <w:b w:val="0"/>
          <w:caps w:val="0"/>
          <w:noProof/>
          <w:sz w:val="22"/>
          <w:szCs w:val="22"/>
          <w:lang w:eastAsia="zh-CN"/>
        </w:rPr>
        <w:tab/>
      </w:r>
      <w:r>
        <w:rPr>
          <w:noProof/>
        </w:rPr>
        <w:t>Starting KITS™ &amp; connecting an instrument</w:t>
      </w:r>
      <w:r>
        <w:rPr>
          <w:noProof/>
        </w:rPr>
        <w:tab/>
      </w:r>
      <w:r>
        <w:rPr>
          <w:noProof/>
        </w:rPr>
        <w:fldChar w:fldCharType="begin"/>
      </w:r>
      <w:r>
        <w:rPr>
          <w:noProof/>
        </w:rPr>
        <w:instrText xml:space="preserve"> PAGEREF _Toc477964491 \h </w:instrText>
      </w:r>
      <w:r>
        <w:rPr>
          <w:noProof/>
        </w:rPr>
      </w:r>
      <w:r>
        <w:rPr>
          <w:noProof/>
        </w:rPr>
        <w:fldChar w:fldCharType="separate"/>
      </w:r>
      <w:r w:rsidR="00722497">
        <w:rPr>
          <w:noProof/>
        </w:rPr>
        <w:t>23</w:t>
      </w:r>
      <w:r>
        <w:rPr>
          <w:noProof/>
        </w:rPr>
        <w:fldChar w:fldCharType="end"/>
      </w:r>
    </w:p>
    <w:p w:rsidR="00E60FAF" w:rsidRDefault="00E60FAF">
      <w:pPr>
        <w:pStyle w:val="TOC1"/>
        <w:tabs>
          <w:tab w:val="left" w:pos="480"/>
        </w:tabs>
        <w:rPr>
          <w:rFonts w:asciiTheme="minorHAnsi" w:hAnsiTheme="minorHAnsi" w:cstheme="minorBidi"/>
          <w:b w:val="0"/>
          <w:caps w:val="0"/>
          <w:noProof/>
          <w:sz w:val="22"/>
          <w:szCs w:val="22"/>
          <w:lang w:eastAsia="zh-CN"/>
        </w:rPr>
      </w:pPr>
      <w:r>
        <w:rPr>
          <w:noProof/>
        </w:rPr>
        <w:t>10.</w:t>
      </w:r>
      <w:r>
        <w:rPr>
          <w:rFonts w:asciiTheme="minorHAnsi" w:hAnsiTheme="minorHAnsi" w:cstheme="minorBidi"/>
          <w:b w:val="0"/>
          <w:caps w:val="0"/>
          <w:noProof/>
          <w:sz w:val="22"/>
          <w:szCs w:val="22"/>
          <w:lang w:eastAsia="zh-CN"/>
        </w:rPr>
        <w:tab/>
      </w:r>
      <w:r>
        <w:rPr>
          <w:noProof/>
        </w:rPr>
        <w:t>Live Data Worksheet</w:t>
      </w:r>
      <w:r>
        <w:rPr>
          <w:noProof/>
        </w:rPr>
        <w:tab/>
      </w:r>
      <w:r>
        <w:rPr>
          <w:noProof/>
        </w:rPr>
        <w:fldChar w:fldCharType="begin"/>
      </w:r>
      <w:r>
        <w:rPr>
          <w:noProof/>
        </w:rPr>
        <w:instrText xml:space="preserve"> PAGEREF _Toc477964492 \h </w:instrText>
      </w:r>
      <w:r>
        <w:rPr>
          <w:noProof/>
        </w:rPr>
      </w:r>
      <w:r>
        <w:rPr>
          <w:noProof/>
        </w:rPr>
        <w:fldChar w:fldCharType="separate"/>
      </w:r>
      <w:r w:rsidR="00722497">
        <w:rPr>
          <w:noProof/>
        </w:rPr>
        <w:t>27</w:t>
      </w:r>
      <w:r>
        <w:rPr>
          <w:noProof/>
        </w:rPr>
        <w:fldChar w:fldCharType="end"/>
      </w:r>
    </w:p>
    <w:p w:rsidR="00E60FAF" w:rsidRDefault="00E60FAF">
      <w:pPr>
        <w:pStyle w:val="TOC2"/>
        <w:tabs>
          <w:tab w:val="left" w:pos="720"/>
        </w:tabs>
        <w:rPr>
          <w:rFonts w:asciiTheme="minorHAnsi" w:hAnsiTheme="minorHAnsi" w:cstheme="minorBidi"/>
          <w:smallCaps w:val="0"/>
          <w:noProof/>
          <w:sz w:val="22"/>
          <w:szCs w:val="22"/>
          <w:lang w:eastAsia="zh-CN"/>
        </w:rPr>
      </w:pPr>
      <w:r>
        <w:rPr>
          <w:noProof/>
        </w:rPr>
        <w:t>10.1</w:t>
      </w:r>
      <w:r>
        <w:rPr>
          <w:rFonts w:asciiTheme="minorHAnsi" w:hAnsiTheme="minorHAnsi" w:cstheme="minorBidi"/>
          <w:smallCaps w:val="0"/>
          <w:noProof/>
          <w:sz w:val="22"/>
          <w:szCs w:val="22"/>
          <w:lang w:eastAsia="zh-CN"/>
        </w:rPr>
        <w:tab/>
      </w:r>
      <w:r>
        <w:rPr>
          <w:noProof/>
        </w:rPr>
        <w:t>Opening &amp; Configuring Live Data worksheet</w:t>
      </w:r>
      <w:r>
        <w:rPr>
          <w:noProof/>
        </w:rPr>
        <w:tab/>
      </w:r>
      <w:r>
        <w:rPr>
          <w:noProof/>
        </w:rPr>
        <w:fldChar w:fldCharType="begin"/>
      </w:r>
      <w:r>
        <w:rPr>
          <w:noProof/>
        </w:rPr>
        <w:instrText xml:space="preserve"> PAGEREF _Toc477964493 \h </w:instrText>
      </w:r>
      <w:r>
        <w:rPr>
          <w:noProof/>
        </w:rPr>
      </w:r>
      <w:r>
        <w:rPr>
          <w:noProof/>
        </w:rPr>
        <w:fldChar w:fldCharType="separate"/>
      </w:r>
      <w:r w:rsidR="00722497">
        <w:rPr>
          <w:noProof/>
        </w:rPr>
        <w:t>27</w:t>
      </w:r>
      <w:r>
        <w:rPr>
          <w:noProof/>
        </w:rPr>
        <w:fldChar w:fldCharType="end"/>
      </w:r>
    </w:p>
    <w:p w:rsidR="00E60FAF" w:rsidRDefault="00E60FAF">
      <w:pPr>
        <w:pStyle w:val="TOC2"/>
        <w:tabs>
          <w:tab w:val="left" w:pos="720"/>
        </w:tabs>
        <w:rPr>
          <w:rFonts w:asciiTheme="minorHAnsi" w:hAnsiTheme="minorHAnsi" w:cstheme="minorBidi"/>
          <w:smallCaps w:val="0"/>
          <w:noProof/>
          <w:sz w:val="22"/>
          <w:szCs w:val="22"/>
          <w:lang w:eastAsia="zh-CN"/>
        </w:rPr>
      </w:pPr>
      <w:r>
        <w:rPr>
          <w:noProof/>
        </w:rPr>
        <w:t>10.2</w:t>
      </w:r>
      <w:r>
        <w:rPr>
          <w:rFonts w:asciiTheme="minorHAnsi" w:hAnsiTheme="minorHAnsi" w:cstheme="minorBidi"/>
          <w:smallCaps w:val="0"/>
          <w:noProof/>
          <w:sz w:val="22"/>
          <w:szCs w:val="22"/>
          <w:lang w:eastAsia="zh-CN"/>
        </w:rPr>
        <w:tab/>
      </w:r>
      <w:r>
        <w:rPr>
          <w:noProof/>
        </w:rPr>
        <w:t>The 5 subsections in Live Data worksheet</w:t>
      </w:r>
      <w:r>
        <w:rPr>
          <w:noProof/>
        </w:rPr>
        <w:tab/>
      </w:r>
      <w:r>
        <w:rPr>
          <w:noProof/>
        </w:rPr>
        <w:fldChar w:fldCharType="begin"/>
      </w:r>
      <w:r>
        <w:rPr>
          <w:noProof/>
        </w:rPr>
        <w:instrText xml:space="preserve"> PAGEREF _Toc477964494 \h </w:instrText>
      </w:r>
      <w:r>
        <w:rPr>
          <w:noProof/>
        </w:rPr>
      </w:r>
      <w:r>
        <w:rPr>
          <w:noProof/>
        </w:rPr>
        <w:fldChar w:fldCharType="separate"/>
      </w:r>
      <w:r w:rsidR="00722497">
        <w:rPr>
          <w:noProof/>
        </w:rPr>
        <w:t>30</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10.2.1</w:t>
      </w:r>
      <w:r>
        <w:rPr>
          <w:rFonts w:asciiTheme="minorHAnsi" w:hAnsiTheme="minorHAnsi" w:cstheme="minorBidi"/>
          <w:i w:val="0"/>
          <w:noProof/>
          <w:sz w:val="22"/>
          <w:szCs w:val="22"/>
          <w:lang w:eastAsia="zh-CN"/>
        </w:rPr>
        <w:tab/>
      </w:r>
      <w:r>
        <w:rPr>
          <w:noProof/>
        </w:rPr>
        <w:t>Header subsection</w:t>
      </w:r>
      <w:r>
        <w:rPr>
          <w:noProof/>
        </w:rPr>
        <w:tab/>
      </w:r>
      <w:r>
        <w:rPr>
          <w:noProof/>
        </w:rPr>
        <w:fldChar w:fldCharType="begin"/>
      </w:r>
      <w:r>
        <w:rPr>
          <w:noProof/>
        </w:rPr>
        <w:instrText xml:space="preserve"> PAGEREF _Toc477964495 \h </w:instrText>
      </w:r>
      <w:r>
        <w:rPr>
          <w:noProof/>
        </w:rPr>
      </w:r>
      <w:r>
        <w:rPr>
          <w:noProof/>
        </w:rPr>
        <w:fldChar w:fldCharType="separate"/>
      </w:r>
      <w:r w:rsidR="00722497">
        <w:rPr>
          <w:noProof/>
        </w:rPr>
        <w:t>30</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lang w:eastAsia="zh-CN"/>
        </w:rPr>
        <w:t>10.2.2</w:t>
      </w:r>
      <w:r>
        <w:rPr>
          <w:rFonts w:asciiTheme="minorHAnsi" w:hAnsiTheme="minorHAnsi" w:cstheme="minorBidi"/>
          <w:i w:val="0"/>
          <w:noProof/>
          <w:sz w:val="22"/>
          <w:szCs w:val="22"/>
          <w:lang w:eastAsia="zh-CN"/>
        </w:rPr>
        <w:tab/>
      </w:r>
      <w:r>
        <w:rPr>
          <w:noProof/>
          <w:lang w:eastAsia="zh-CN"/>
        </w:rPr>
        <w:t>Job Deail / Site Data subsection</w:t>
      </w:r>
      <w:r>
        <w:rPr>
          <w:noProof/>
        </w:rPr>
        <w:tab/>
      </w:r>
      <w:r>
        <w:rPr>
          <w:noProof/>
        </w:rPr>
        <w:fldChar w:fldCharType="begin"/>
      </w:r>
      <w:r>
        <w:rPr>
          <w:noProof/>
        </w:rPr>
        <w:instrText xml:space="preserve"> PAGEREF _Toc477964496 \h </w:instrText>
      </w:r>
      <w:r>
        <w:rPr>
          <w:noProof/>
        </w:rPr>
      </w:r>
      <w:r>
        <w:rPr>
          <w:noProof/>
        </w:rPr>
        <w:fldChar w:fldCharType="separate"/>
      </w:r>
      <w:r w:rsidR="00722497">
        <w:rPr>
          <w:noProof/>
        </w:rPr>
        <w:t>30</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10.2.3</w:t>
      </w:r>
      <w:r>
        <w:rPr>
          <w:rFonts w:asciiTheme="minorHAnsi" w:hAnsiTheme="minorHAnsi" w:cstheme="minorBidi"/>
          <w:i w:val="0"/>
          <w:noProof/>
          <w:sz w:val="22"/>
          <w:szCs w:val="22"/>
          <w:lang w:eastAsia="zh-CN"/>
        </w:rPr>
        <w:tab/>
      </w:r>
      <w:r>
        <w:rPr>
          <w:noProof/>
        </w:rPr>
        <w:t>Test Parameter Setup subsection</w:t>
      </w:r>
      <w:r>
        <w:rPr>
          <w:noProof/>
        </w:rPr>
        <w:tab/>
      </w:r>
      <w:r>
        <w:rPr>
          <w:noProof/>
        </w:rPr>
        <w:fldChar w:fldCharType="begin"/>
      </w:r>
      <w:r>
        <w:rPr>
          <w:noProof/>
        </w:rPr>
        <w:instrText xml:space="preserve"> PAGEREF _Toc477964497 \h </w:instrText>
      </w:r>
      <w:r>
        <w:rPr>
          <w:noProof/>
        </w:rPr>
      </w:r>
      <w:r>
        <w:rPr>
          <w:noProof/>
        </w:rPr>
        <w:fldChar w:fldCharType="separate"/>
      </w:r>
      <w:r w:rsidR="00722497">
        <w:rPr>
          <w:noProof/>
        </w:rPr>
        <w:t>31</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lang w:eastAsia="zh-CN"/>
        </w:rPr>
        <w:t>10.2.4</w:t>
      </w:r>
      <w:r>
        <w:rPr>
          <w:rFonts w:asciiTheme="minorHAnsi" w:hAnsiTheme="minorHAnsi" w:cstheme="minorBidi"/>
          <w:i w:val="0"/>
          <w:noProof/>
          <w:sz w:val="22"/>
          <w:szCs w:val="22"/>
          <w:lang w:eastAsia="zh-CN"/>
        </w:rPr>
        <w:tab/>
      </w:r>
      <w:r>
        <w:rPr>
          <w:noProof/>
          <w:lang w:eastAsia="zh-CN"/>
        </w:rPr>
        <w:t>Statistical Analysis subsection</w:t>
      </w:r>
      <w:r>
        <w:rPr>
          <w:noProof/>
        </w:rPr>
        <w:tab/>
      </w:r>
      <w:r>
        <w:rPr>
          <w:noProof/>
        </w:rPr>
        <w:fldChar w:fldCharType="begin"/>
      </w:r>
      <w:r>
        <w:rPr>
          <w:noProof/>
        </w:rPr>
        <w:instrText xml:space="preserve"> PAGEREF _Toc477964498 \h </w:instrText>
      </w:r>
      <w:r>
        <w:rPr>
          <w:noProof/>
        </w:rPr>
      </w:r>
      <w:r>
        <w:rPr>
          <w:noProof/>
        </w:rPr>
        <w:fldChar w:fldCharType="separate"/>
      </w:r>
      <w:r w:rsidR="00722497">
        <w:rPr>
          <w:noProof/>
        </w:rPr>
        <w:t>31</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10.2.5</w:t>
      </w:r>
      <w:r>
        <w:rPr>
          <w:rFonts w:asciiTheme="minorHAnsi" w:hAnsiTheme="minorHAnsi" w:cstheme="minorBidi"/>
          <w:i w:val="0"/>
          <w:noProof/>
          <w:sz w:val="22"/>
          <w:szCs w:val="22"/>
          <w:lang w:eastAsia="zh-CN"/>
        </w:rPr>
        <w:tab/>
      </w:r>
      <w:r>
        <w:rPr>
          <w:noProof/>
        </w:rPr>
        <w:t>Test Result subsection</w:t>
      </w:r>
      <w:r>
        <w:rPr>
          <w:noProof/>
        </w:rPr>
        <w:tab/>
      </w:r>
      <w:r>
        <w:rPr>
          <w:noProof/>
        </w:rPr>
        <w:fldChar w:fldCharType="begin"/>
      </w:r>
      <w:r>
        <w:rPr>
          <w:noProof/>
        </w:rPr>
        <w:instrText xml:space="preserve"> PAGEREF _Toc477964499 \h </w:instrText>
      </w:r>
      <w:r>
        <w:rPr>
          <w:noProof/>
        </w:rPr>
      </w:r>
      <w:r>
        <w:rPr>
          <w:noProof/>
        </w:rPr>
        <w:fldChar w:fldCharType="separate"/>
      </w:r>
      <w:r w:rsidR="00722497">
        <w:rPr>
          <w:noProof/>
        </w:rPr>
        <w:t>31</w:t>
      </w:r>
      <w:r>
        <w:rPr>
          <w:noProof/>
        </w:rPr>
        <w:fldChar w:fldCharType="end"/>
      </w:r>
    </w:p>
    <w:p w:rsidR="00E60FAF" w:rsidRDefault="00E60FAF">
      <w:pPr>
        <w:pStyle w:val="TOC4"/>
        <w:tabs>
          <w:tab w:val="left" w:pos="1440"/>
        </w:tabs>
        <w:rPr>
          <w:rFonts w:asciiTheme="minorHAnsi" w:hAnsiTheme="minorHAnsi" w:cstheme="minorBidi"/>
          <w:noProof/>
          <w:sz w:val="22"/>
          <w:szCs w:val="22"/>
          <w:lang w:eastAsia="zh-CN"/>
        </w:rPr>
      </w:pPr>
      <w:r>
        <w:rPr>
          <w:noProof/>
        </w:rPr>
        <w:t>10.2.5.1</w:t>
      </w:r>
      <w:r>
        <w:rPr>
          <w:rFonts w:asciiTheme="minorHAnsi" w:hAnsiTheme="minorHAnsi" w:cstheme="minorBidi"/>
          <w:noProof/>
          <w:sz w:val="22"/>
          <w:szCs w:val="22"/>
          <w:lang w:eastAsia="zh-CN"/>
        </w:rPr>
        <w:tab/>
      </w:r>
      <w:r>
        <w:rPr>
          <w:noProof/>
        </w:rPr>
        <w:t>“Fiber Details”</w:t>
      </w:r>
      <w:r w:rsidRPr="00C652E1">
        <w:rPr>
          <w:noProof/>
        </w:rPr>
        <w:t xml:space="preserve"> </w:t>
      </w:r>
      <w:r>
        <w:rPr>
          <w:noProof/>
        </w:rPr>
        <w:t>columns:</w:t>
      </w:r>
      <w:r>
        <w:rPr>
          <w:noProof/>
        </w:rPr>
        <w:tab/>
      </w:r>
      <w:r>
        <w:rPr>
          <w:noProof/>
        </w:rPr>
        <w:fldChar w:fldCharType="begin"/>
      </w:r>
      <w:r>
        <w:rPr>
          <w:noProof/>
        </w:rPr>
        <w:instrText xml:space="preserve"> PAGEREF _Toc477964500 \h </w:instrText>
      </w:r>
      <w:r>
        <w:rPr>
          <w:noProof/>
        </w:rPr>
      </w:r>
      <w:r>
        <w:rPr>
          <w:noProof/>
        </w:rPr>
        <w:fldChar w:fldCharType="separate"/>
      </w:r>
      <w:r w:rsidR="00722497">
        <w:rPr>
          <w:noProof/>
        </w:rPr>
        <w:t>31</w:t>
      </w:r>
      <w:r>
        <w:rPr>
          <w:noProof/>
        </w:rPr>
        <w:fldChar w:fldCharType="end"/>
      </w:r>
    </w:p>
    <w:p w:rsidR="00E60FAF" w:rsidRDefault="00E60FAF">
      <w:pPr>
        <w:pStyle w:val="TOC4"/>
        <w:tabs>
          <w:tab w:val="left" w:pos="1440"/>
        </w:tabs>
        <w:rPr>
          <w:rFonts w:asciiTheme="minorHAnsi" w:hAnsiTheme="minorHAnsi" w:cstheme="minorBidi"/>
          <w:noProof/>
          <w:sz w:val="22"/>
          <w:szCs w:val="22"/>
          <w:lang w:eastAsia="zh-CN"/>
        </w:rPr>
      </w:pPr>
      <w:r>
        <w:rPr>
          <w:noProof/>
        </w:rPr>
        <w:t>10.2.5.2</w:t>
      </w:r>
      <w:r>
        <w:rPr>
          <w:rFonts w:asciiTheme="minorHAnsi" w:hAnsiTheme="minorHAnsi" w:cstheme="minorBidi"/>
          <w:noProof/>
          <w:sz w:val="22"/>
          <w:szCs w:val="22"/>
          <w:lang w:eastAsia="zh-CN"/>
        </w:rPr>
        <w:tab/>
      </w:r>
      <w:r>
        <w:rPr>
          <w:noProof/>
        </w:rPr>
        <w:t>“Loss Limits” columns:</w:t>
      </w:r>
      <w:r>
        <w:rPr>
          <w:noProof/>
        </w:rPr>
        <w:tab/>
      </w:r>
      <w:r>
        <w:rPr>
          <w:noProof/>
        </w:rPr>
        <w:fldChar w:fldCharType="begin"/>
      </w:r>
      <w:r>
        <w:rPr>
          <w:noProof/>
        </w:rPr>
        <w:instrText xml:space="preserve"> PAGEREF _Toc477964501 \h </w:instrText>
      </w:r>
      <w:r>
        <w:rPr>
          <w:noProof/>
        </w:rPr>
      </w:r>
      <w:r>
        <w:rPr>
          <w:noProof/>
        </w:rPr>
        <w:fldChar w:fldCharType="separate"/>
      </w:r>
      <w:r w:rsidR="00722497">
        <w:rPr>
          <w:noProof/>
        </w:rPr>
        <w:t>32</w:t>
      </w:r>
      <w:r>
        <w:rPr>
          <w:noProof/>
        </w:rPr>
        <w:fldChar w:fldCharType="end"/>
      </w:r>
    </w:p>
    <w:p w:rsidR="00E60FAF" w:rsidRDefault="00E60FAF">
      <w:pPr>
        <w:pStyle w:val="TOC4"/>
        <w:tabs>
          <w:tab w:val="left" w:pos="1440"/>
        </w:tabs>
        <w:rPr>
          <w:rFonts w:asciiTheme="minorHAnsi" w:hAnsiTheme="minorHAnsi" w:cstheme="minorBidi"/>
          <w:noProof/>
          <w:sz w:val="22"/>
          <w:szCs w:val="22"/>
          <w:lang w:eastAsia="zh-CN"/>
        </w:rPr>
      </w:pPr>
      <w:r>
        <w:rPr>
          <w:noProof/>
        </w:rPr>
        <w:t>10.2.5.3</w:t>
      </w:r>
      <w:r>
        <w:rPr>
          <w:rFonts w:asciiTheme="minorHAnsi" w:hAnsiTheme="minorHAnsi" w:cstheme="minorBidi"/>
          <w:noProof/>
          <w:sz w:val="22"/>
          <w:szCs w:val="22"/>
          <w:lang w:eastAsia="zh-CN"/>
        </w:rPr>
        <w:tab/>
      </w:r>
      <w:r>
        <w:rPr>
          <w:noProof/>
        </w:rPr>
        <w:t>“Insertion Loss (IL) Results dB” &amp; “ORL Result dB” columns:</w:t>
      </w:r>
      <w:r>
        <w:rPr>
          <w:noProof/>
        </w:rPr>
        <w:tab/>
      </w:r>
      <w:r>
        <w:rPr>
          <w:noProof/>
        </w:rPr>
        <w:fldChar w:fldCharType="begin"/>
      </w:r>
      <w:r>
        <w:rPr>
          <w:noProof/>
        </w:rPr>
        <w:instrText xml:space="preserve"> PAGEREF _Toc477964502 \h </w:instrText>
      </w:r>
      <w:r>
        <w:rPr>
          <w:noProof/>
        </w:rPr>
      </w:r>
      <w:r>
        <w:rPr>
          <w:noProof/>
        </w:rPr>
        <w:fldChar w:fldCharType="separate"/>
      </w:r>
      <w:r w:rsidR="00722497">
        <w:rPr>
          <w:noProof/>
        </w:rPr>
        <w:t>32</w:t>
      </w:r>
      <w:r>
        <w:rPr>
          <w:noProof/>
        </w:rPr>
        <w:fldChar w:fldCharType="end"/>
      </w:r>
    </w:p>
    <w:p w:rsidR="00E60FAF" w:rsidRDefault="00E60FAF">
      <w:pPr>
        <w:pStyle w:val="TOC4"/>
        <w:tabs>
          <w:tab w:val="left" w:pos="1440"/>
        </w:tabs>
        <w:rPr>
          <w:rFonts w:asciiTheme="minorHAnsi" w:hAnsiTheme="minorHAnsi" w:cstheme="minorBidi"/>
          <w:noProof/>
          <w:sz w:val="22"/>
          <w:szCs w:val="22"/>
          <w:lang w:eastAsia="zh-CN"/>
        </w:rPr>
      </w:pPr>
      <w:r>
        <w:rPr>
          <w:noProof/>
        </w:rPr>
        <w:t>10.2.5.4</w:t>
      </w:r>
      <w:r>
        <w:rPr>
          <w:rFonts w:asciiTheme="minorHAnsi" w:hAnsiTheme="minorHAnsi" w:cstheme="minorBidi"/>
          <w:noProof/>
          <w:sz w:val="22"/>
          <w:szCs w:val="22"/>
          <w:lang w:eastAsia="zh-CN"/>
        </w:rPr>
        <w:tab/>
      </w:r>
      <w:r>
        <w:rPr>
          <w:noProof/>
        </w:rPr>
        <w:t>“Pass/Fail/Marginal &amp; Time” columns:</w:t>
      </w:r>
      <w:r>
        <w:rPr>
          <w:noProof/>
        </w:rPr>
        <w:tab/>
      </w:r>
      <w:r>
        <w:rPr>
          <w:noProof/>
        </w:rPr>
        <w:fldChar w:fldCharType="begin"/>
      </w:r>
      <w:r>
        <w:rPr>
          <w:noProof/>
        </w:rPr>
        <w:instrText xml:space="preserve"> PAGEREF _Toc477964503 \h </w:instrText>
      </w:r>
      <w:r>
        <w:rPr>
          <w:noProof/>
        </w:rPr>
      </w:r>
      <w:r>
        <w:rPr>
          <w:noProof/>
        </w:rPr>
        <w:fldChar w:fldCharType="separate"/>
      </w:r>
      <w:r w:rsidR="00722497">
        <w:rPr>
          <w:noProof/>
        </w:rPr>
        <w:t>32</w:t>
      </w:r>
      <w:r>
        <w:rPr>
          <w:noProof/>
        </w:rPr>
        <w:fldChar w:fldCharType="end"/>
      </w:r>
    </w:p>
    <w:p w:rsidR="00E60FAF" w:rsidRDefault="00E60FAF">
      <w:pPr>
        <w:pStyle w:val="TOC4"/>
        <w:tabs>
          <w:tab w:val="left" w:pos="1440"/>
        </w:tabs>
        <w:rPr>
          <w:rFonts w:asciiTheme="minorHAnsi" w:hAnsiTheme="minorHAnsi" w:cstheme="minorBidi"/>
          <w:noProof/>
          <w:sz w:val="22"/>
          <w:szCs w:val="22"/>
          <w:lang w:eastAsia="zh-CN"/>
        </w:rPr>
      </w:pPr>
      <w:r>
        <w:rPr>
          <w:noProof/>
        </w:rPr>
        <w:t>10.2.5.5</w:t>
      </w:r>
      <w:r>
        <w:rPr>
          <w:rFonts w:asciiTheme="minorHAnsi" w:hAnsiTheme="minorHAnsi" w:cstheme="minorBidi"/>
          <w:noProof/>
          <w:sz w:val="22"/>
          <w:szCs w:val="22"/>
          <w:lang w:eastAsia="zh-CN"/>
        </w:rPr>
        <w:tab/>
      </w:r>
      <w:r>
        <w:rPr>
          <w:noProof/>
        </w:rPr>
        <w:t>“Data Identification columns”:</w:t>
      </w:r>
      <w:r>
        <w:rPr>
          <w:noProof/>
        </w:rPr>
        <w:tab/>
      </w:r>
      <w:r>
        <w:rPr>
          <w:noProof/>
        </w:rPr>
        <w:fldChar w:fldCharType="begin"/>
      </w:r>
      <w:r>
        <w:rPr>
          <w:noProof/>
        </w:rPr>
        <w:instrText xml:space="preserve"> PAGEREF _Toc477964504 \h </w:instrText>
      </w:r>
      <w:r>
        <w:rPr>
          <w:noProof/>
        </w:rPr>
      </w:r>
      <w:r>
        <w:rPr>
          <w:noProof/>
        </w:rPr>
        <w:fldChar w:fldCharType="separate"/>
      </w:r>
      <w:r w:rsidR="00722497">
        <w:rPr>
          <w:noProof/>
        </w:rPr>
        <w:t>32</w:t>
      </w:r>
      <w:r>
        <w:rPr>
          <w:noProof/>
        </w:rPr>
        <w:fldChar w:fldCharType="end"/>
      </w:r>
    </w:p>
    <w:p w:rsidR="00E60FAF" w:rsidRDefault="00E60FAF">
      <w:pPr>
        <w:pStyle w:val="TOC4"/>
        <w:tabs>
          <w:tab w:val="left" w:pos="1440"/>
        </w:tabs>
        <w:rPr>
          <w:rFonts w:asciiTheme="minorHAnsi" w:hAnsiTheme="minorHAnsi" w:cstheme="minorBidi"/>
          <w:noProof/>
          <w:sz w:val="22"/>
          <w:szCs w:val="22"/>
          <w:lang w:eastAsia="zh-CN"/>
        </w:rPr>
      </w:pPr>
      <w:r>
        <w:rPr>
          <w:noProof/>
        </w:rPr>
        <w:t>10.2.5.6</w:t>
      </w:r>
      <w:r>
        <w:rPr>
          <w:rFonts w:asciiTheme="minorHAnsi" w:hAnsiTheme="minorHAnsi" w:cstheme="minorBidi"/>
          <w:noProof/>
          <w:sz w:val="22"/>
          <w:szCs w:val="22"/>
          <w:lang w:eastAsia="zh-CN"/>
        </w:rPr>
        <w:tab/>
      </w:r>
      <w:r>
        <w:rPr>
          <w:noProof/>
        </w:rPr>
        <w:t xml:space="preserve">“Test Results </w:t>
      </w:r>
      <w:r w:rsidRPr="00C652E1">
        <w:rPr>
          <w:rFonts w:cs="Arial"/>
          <w:noProof/>
          <w:color w:val="FF00FF"/>
        </w:rPr>
        <w:t>(Data is Secure)</w:t>
      </w:r>
      <w:r>
        <w:rPr>
          <w:noProof/>
        </w:rPr>
        <w:t>”:</w:t>
      </w:r>
      <w:r>
        <w:rPr>
          <w:noProof/>
        </w:rPr>
        <w:tab/>
      </w:r>
      <w:r>
        <w:rPr>
          <w:noProof/>
        </w:rPr>
        <w:fldChar w:fldCharType="begin"/>
      </w:r>
      <w:r>
        <w:rPr>
          <w:noProof/>
        </w:rPr>
        <w:instrText xml:space="preserve"> PAGEREF _Toc477964505 \h </w:instrText>
      </w:r>
      <w:r>
        <w:rPr>
          <w:noProof/>
        </w:rPr>
      </w:r>
      <w:r>
        <w:rPr>
          <w:noProof/>
        </w:rPr>
        <w:fldChar w:fldCharType="separate"/>
      </w:r>
      <w:r w:rsidR="00722497">
        <w:rPr>
          <w:noProof/>
        </w:rPr>
        <w:t>32</w:t>
      </w:r>
      <w:r>
        <w:rPr>
          <w:noProof/>
        </w:rPr>
        <w:fldChar w:fldCharType="end"/>
      </w:r>
    </w:p>
    <w:p w:rsidR="00E60FAF" w:rsidRDefault="00E60FAF">
      <w:pPr>
        <w:pStyle w:val="TOC2"/>
        <w:tabs>
          <w:tab w:val="left" w:pos="720"/>
        </w:tabs>
        <w:rPr>
          <w:rFonts w:asciiTheme="minorHAnsi" w:hAnsiTheme="minorHAnsi" w:cstheme="minorBidi"/>
          <w:smallCaps w:val="0"/>
          <w:noProof/>
          <w:sz w:val="22"/>
          <w:szCs w:val="22"/>
          <w:lang w:eastAsia="zh-CN"/>
        </w:rPr>
      </w:pPr>
      <w:r>
        <w:rPr>
          <w:noProof/>
        </w:rPr>
        <w:lastRenderedPageBreak/>
        <w:t>10.3</w:t>
      </w:r>
      <w:r>
        <w:rPr>
          <w:rFonts w:asciiTheme="minorHAnsi" w:hAnsiTheme="minorHAnsi" w:cstheme="minorBidi"/>
          <w:smallCaps w:val="0"/>
          <w:noProof/>
          <w:sz w:val="22"/>
          <w:szCs w:val="22"/>
          <w:lang w:eastAsia="zh-CN"/>
        </w:rPr>
        <w:tab/>
      </w:r>
      <w:r>
        <w:rPr>
          <w:noProof/>
        </w:rPr>
        <w:t>Test Data Entry in Live Data Worksheet</w:t>
      </w:r>
      <w:r>
        <w:rPr>
          <w:noProof/>
        </w:rPr>
        <w:tab/>
      </w:r>
      <w:r>
        <w:rPr>
          <w:noProof/>
        </w:rPr>
        <w:fldChar w:fldCharType="begin"/>
      </w:r>
      <w:r>
        <w:rPr>
          <w:noProof/>
        </w:rPr>
        <w:instrText xml:space="preserve"> PAGEREF _Toc477964506 \h </w:instrText>
      </w:r>
      <w:r>
        <w:rPr>
          <w:noProof/>
        </w:rPr>
      </w:r>
      <w:r>
        <w:rPr>
          <w:noProof/>
        </w:rPr>
        <w:fldChar w:fldCharType="separate"/>
      </w:r>
      <w:r w:rsidR="00722497">
        <w:rPr>
          <w:noProof/>
        </w:rPr>
        <w:t>32</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10.3.1</w:t>
      </w:r>
      <w:r>
        <w:rPr>
          <w:rFonts w:asciiTheme="minorHAnsi" w:hAnsiTheme="minorHAnsi" w:cstheme="minorBidi"/>
          <w:i w:val="0"/>
          <w:noProof/>
          <w:sz w:val="22"/>
          <w:szCs w:val="22"/>
          <w:lang w:eastAsia="zh-CN"/>
        </w:rPr>
        <w:tab/>
      </w:r>
      <w:r>
        <w:rPr>
          <w:noProof/>
        </w:rPr>
        <w:t xml:space="preserve">Manual Data Entry </w:t>
      </w:r>
      <w:r w:rsidRPr="00C652E1">
        <w:rPr>
          <w:noProof/>
        </w:rPr>
        <w:t>(only when Data Secure Mode is unset)</w:t>
      </w:r>
      <w:r>
        <w:rPr>
          <w:noProof/>
        </w:rPr>
        <w:t xml:space="preserve"> - </w:t>
      </w:r>
      <w:r w:rsidRPr="00C652E1">
        <w:rPr>
          <w:noProof/>
        </w:rPr>
        <w:t>Local referencing, one-way test.</w:t>
      </w:r>
      <w:r>
        <w:rPr>
          <w:noProof/>
        </w:rPr>
        <w:tab/>
      </w:r>
      <w:r>
        <w:rPr>
          <w:noProof/>
        </w:rPr>
        <w:fldChar w:fldCharType="begin"/>
      </w:r>
      <w:r>
        <w:rPr>
          <w:noProof/>
        </w:rPr>
        <w:instrText xml:space="preserve"> PAGEREF _Toc477964507 \h </w:instrText>
      </w:r>
      <w:r>
        <w:rPr>
          <w:noProof/>
        </w:rPr>
      </w:r>
      <w:r>
        <w:rPr>
          <w:noProof/>
        </w:rPr>
        <w:fldChar w:fldCharType="separate"/>
      </w:r>
      <w:r w:rsidR="00722497">
        <w:rPr>
          <w:noProof/>
        </w:rPr>
        <w:t>32</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10.3.2</w:t>
      </w:r>
      <w:r>
        <w:rPr>
          <w:rFonts w:asciiTheme="minorHAnsi" w:hAnsiTheme="minorHAnsi" w:cstheme="minorBidi"/>
          <w:i w:val="0"/>
          <w:noProof/>
          <w:sz w:val="22"/>
          <w:szCs w:val="22"/>
          <w:lang w:eastAsia="zh-CN"/>
        </w:rPr>
        <w:tab/>
      </w:r>
      <w:r>
        <w:rPr>
          <w:noProof/>
        </w:rPr>
        <w:t>One click data entry</w:t>
      </w:r>
      <w:r>
        <w:rPr>
          <w:noProof/>
        </w:rPr>
        <w:tab/>
      </w:r>
      <w:r>
        <w:rPr>
          <w:noProof/>
        </w:rPr>
        <w:fldChar w:fldCharType="begin"/>
      </w:r>
      <w:r>
        <w:rPr>
          <w:noProof/>
        </w:rPr>
        <w:instrText xml:space="preserve"> PAGEREF _Toc477964508 \h </w:instrText>
      </w:r>
      <w:r>
        <w:rPr>
          <w:noProof/>
        </w:rPr>
      </w:r>
      <w:r>
        <w:rPr>
          <w:noProof/>
        </w:rPr>
        <w:fldChar w:fldCharType="separate"/>
      </w:r>
      <w:r w:rsidR="00722497">
        <w:rPr>
          <w:noProof/>
        </w:rPr>
        <w:t>34</w:t>
      </w:r>
      <w:r>
        <w:rPr>
          <w:noProof/>
        </w:rPr>
        <w:fldChar w:fldCharType="end"/>
      </w:r>
    </w:p>
    <w:p w:rsidR="00E60FAF" w:rsidRDefault="00E60FAF">
      <w:pPr>
        <w:pStyle w:val="TOC4"/>
        <w:tabs>
          <w:tab w:val="left" w:pos="1440"/>
        </w:tabs>
        <w:rPr>
          <w:rFonts w:asciiTheme="minorHAnsi" w:hAnsiTheme="minorHAnsi" w:cstheme="minorBidi"/>
          <w:noProof/>
          <w:sz w:val="22"/>
          <w:szCs w:val="22"/>
          <w:lang w:eastAsia="zh-CN"/>
        </w:rPr>
      </w:pPr>
      <w:r w:rsidRPr="00C652E1">
        <w:rPr>
          <w:noProof/>
        </w:rPr>
        <w:t>10.3.2.1</w:t>
      </w:r>
      <w:r>
        <w:rPr>
          <w:rFonts w:asciiTheme="minorHAnsi" w:hAnsiTheme="minorHAnsi" w:cstheme="minorBidi"/>
          <w:noProof/>
          <w:sz w:val="22"/>
          <w:szCs w:val="22"/>
          <w:lang w:eastAsia="zh-CN"/>
        </w:rPr>
        <w:tab/>
      </w:r>
      <w:r w:rsidRPr="00C652E1">
        <w:rPr>
          <w:noProof/>
        </w:rPr>
        <w:t>One click entry- local referencing, one-way test.</w:t>
      </w:r>
      <w:r>
        <w:rPr>
          <w:noProof/>
        </w:rPr>
        <w:tab/>
      </w:r>
      <w:r>
        <w:rPr>
          <w:noProof/>
        </w:rPr>
        <w:fldChar w:fldCharType="begin"/>
      </w:r>
      <w:r>
        <w:rPr>
          <w:noProof/>
        </w:rPr>
        <w:instrText xml:space="preserve"> PAGEREF _Toc477964509 \h </w:instrText>
      </w:r>
      <w:r>
        <w:rPr>
          <w:noProof/>
        </w:rPr>
      </w:r>
      <w:r>
        <w:rPr>
          <w:noProof/>
        </w:rPr>
        <w:fldChar w:fldCharType="separate"/>
      </w:r>
      <w:r w:rsidR="00722497">
        <w:rPr>
          <w:noProof/>
        </w:rPr>
        <w:t>34</w:t>
      </w:r>
      <w:r>
        <w:rPr>
          <w:noProof/>
        </w:rPr>
        <w:fldChar w:fldCharType="end"/>
      </w:r>
    </w:p>
    <w:p w:rsidR="00E60FAF" w:rsidRDefault="00E60FAF">
      <w:pPr>
        <w:pStyle w:val="TOC4"/>
        <w:tabs>
          <w:tab w:val="left" w:pos="1440"/>
        </w:tabs>
        <w:rPr>
          <w:rFonts w:asciiTheme="minorHAnsi" w:hAnsiTheme="minorHAnsi" w:cstheme="minorBidi"/>
          <w:noProof/>
          <w:sz w:val="22"/>
          <w:szCs w:val="22"/>
          <w:lang w:eastAsia="zh-CN"/>
        </w:rPr>
      </w:pPr>
      <w:r w:rsidRPr="00C652E1">
        <w:rPr>
          <w:noProof/>
        </w:rPr>
        <w:t>10.3.2.2</w:t>
      </w:r>
      <w:r>
        <w:rPr>
          <w:rFonts w:asciiTheme="minorHAnsi" w:hAnsiTheme="minorHAnsi" w:cstheme="minorBidi"/>
          <w:noProof/>
          <w:sz w:val="22"/>
          <w:szCs w:val="22"/>
          <w:lang w:eastAsia="zh-CN"/>
        </w:rPr>
        <w:tab/>
      </w:r>
      <w:r w:rsidRPr="00C652E1">
        <w:rPr>
          <w:noProof/>
        </w:rPr>
        <w:t>One click entry - local referencing, two-way test</w:t>
      </w:r>
      <w:r>
        <w:rPr>
          <w:noProof/>
        </w:rPr>
        <w:tab/>
      </w:r>
      <w:r>
        <w:rPr>
          <w:noProof/>
        </w:rPr>
        <w:fldChar w:fldCharType="begin"/>
      </w:r>
      <w:r>
        <w:rPr>
          <w:noProof/>
        </w:rPr>
        <w:instrText xml:space="preserve"> PAGEREF _Toc477964510 \h </w:instrText>
      </w:r>
      <w:r>
        <w:rPr>
          <w:noProof/>
        </w:rPr>
      </w:r>
      <w:r>
        <w:rPr>
          <w:noProof/>
        </w:rPr>
        <w:fldChar w:fldCharType="separate"/>
      </w:r>
      <w:r w:rsidR="00722497">
        <w:rPr>
          <w:noProof/>
        </w:rPr>
        <w:t>35</w:t>
      </w:r>
      <w:r>
        <w:rPr>
          <w:noProof/>
        </w:rPr>
        <w:fldChar w:fldCharType="end"/>
      </w:r>
    </w:p>
    <w:p w:rsidR="00E60FAF" w:rsidRDefault="00E60FAF">
      <w:pPr>
        <w:pStyle w:val="TOC4"/>
        <w:tabs>
          <w:tab w:val="left" w:pos="1440"/>
        </w:tabs>
        <w:rPr>
          <w:rFonts w:asciiTheme="minorHAnsi" w:hAnsiTheme="minorHAnsi" w:cstheme="minorBidi"/>
          <w:noProof/>
          <w:sz w:val="22"/>
          <w:szCs w:val="22"/>
          <w:lang w:eastAsia="zh-CN"/>
        </w:rPr>
      </w:pPr>
      <w:r w:rsidRPr="00C652E1">
        <w:rPr>
          <w:noProof/>
        </w:rPr>
        <w:t>10.3.2.3</w:t>
      </w:r>
      <w:r>
        <w:rPr>
          <w:rFonts w:asciiTheme="minorHAnsi" w:hAnsiTheme="minorHAnsi" w:cstheme="minorBidi"/>
          <w:noProof/>
          <w:sz w:val="22"/>
          <w:szCs w:val="22"/>
          <w:lang w:eastAsia="zh-CN"/>
        </w:rPr>
        <w:tab/>
      </w:r>
      <w:r w:rsidRPr="00C652E1">
        <w:rPr>
          <w:noProof/>
        </w:rPr>
        <w:t>One click data entry for ORL measurements</w:t>
      </w:r>
      <w:r>
        <w:rPr>
          <w:noProof/>
        </w:rPr>
        <w:tab/>
      </w:r>
      <w:r>
        <w:rPr>
          <w:noProof/>
        </w:rPr>
        <w:fldChar w:fldCharType="begin"/>
      </w:r>
      <w:r>
        <w:rPr>
          <w:noProof/>
        </w:rPr>
        <w:instrText xml:space="preserve"> PAGEREF _Toc477964511 \h </w:instrText>
      </w:r>
      <w:r>
        <w:rPr>
          <w:noProof/>
        </w:rPr>
      </w:r>
      <w:r>
        <w:rPr>
          <w:noProof/>
        </w:rPr>
        <w:fldChar w:fldCharType="separate"/>
      </w:r>
      <w:r w:rsidR="00722497">
        <w:rPr>
          <w:noProof/>
        </w:rPr>
        <w:t>36</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10.3.3</w:t>
      </w:r>
      <w:r>
        <w:rPr>
          <w:rFonts w:asciiTheme="minorHAnsi" w:hAnsiTheme="minorHAnsi" w:cstheme="minorBidi"/>
          <w:i w:val="0"/>
          <w:noProof/>
          <w:sz w:val="22"/>
          <w:szCs w:val="22"/>
          <w:lang w:eastAsia="zh-CN"/>
        </w:rPr>
        <w:tab/>
      </w:r>
      <w:r>
        <w:rPr>
          <w:noProof/>
        </w:rPr>
        <w:t>Data entry by downloading from instrument memory</w:t>
      </w:r>
      <w:r>
        <w:rPr>
          <w:noProof/>
        </w:rPr>
        <w:tab/>
      </w:r>
      <w:r>
        <w:rPr>
          <w:noProof/>
        </w:rPr>
        <w:fldChar w:fldCharType="begin"/>
      </w:r>
      <w:r>
        <w:rPr>
          <w:noProof/>
        </w:rPr>
        <w:instrText xml:space="preserve"> PAGEREF _Toc477964512 \h </w:instrText>
      </w:r>
      <w:r>
        <w:rPr>
          <w:noProof/>
        </w:rPr>
      </w:r>
      <w:r>
        <w:rPr>
          <w:noProof/>
        </w:rPr>
        <w:fldChar w:fldCharType="separate"/>
      </w:r>
      <w:r w:rsidR="00722497">
        <w:rPr>
          <w:noProof/>
        </w:rPr>
        <w:t>38</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10.3.4</w:t>
      </w:r>
      <w:r>
        <w:rPr>
          <w:rFonts w:asciiTheme="minorHAnsi" w:hAnsiTheme="minorHAnsi" w:cstheme="minorBidi"/>
          <w:i w:val="0"/>
          <w:noProof/>
          <w:sz w:val="22"/>
          <w:szCs w:val="22"/>
          <w:lang w:eastAsia="zh-CN"/>
        </w:rPr>
        <w:tab/>
      </w:r>
      <w:r>
        <w:rPr>
          <w:noProof/>
        </w:rPr>
        <w:t>Data entry by downloading from CSV files</w:t>
      </w:r>
      <w:r>
        <w:rPr>
          <w:noProof/>
        </w:rPr>
        <w:tab/>
      </w:r>
      <w:r>
        <w:rPr>
          <w:noProof/>
        </w:rPr>
        <w:fldChar w:fldCharType="begin"/>
      </w:r>
      <w:r>
        <w:rPr>
          <w:noProof/>
        </w:rPr>
        <w:instrText xml:space="preserve"> PAGEREF _Toc477964513 \h </w:instrText>
      </w:r>
      <w:r>
        <w:rPr>
          <w:noProof/>
        </w:rPr>
      </w:r>
      <w:r>
        <w:rPr>
          <w:noProof/>
        </w:rPr>
        <w:fldChar w:fldCharType="separate"/>
      </w:r>
      <w:r w:rsidR="00722497">
        <w:rPr>
          <w:noProof/>
        </w:rPr>
        <w:t>39</w:t>
      </w:r>
      <w:r>
        <w:rPr>
          <w:noProof/>
        </w:rPr>
        <w:fldChar w:fldCharType="end"/>
      </w:r>
    </w:p>
    <w:p w:rsidR="00E60FAF" w:rsidRDefault="00E60FAF">
      <w:pPr>
        <w:pStyle w:val="TOC2"/>
        <w:tabs>
          <w:tab w:val="left" w:pos="720"/>
        </w:tabs>
        <w:rPr>
          <w:rFonts w:asciiTheme="minorHAnsi" w:hAnsiTheme="minorHAnsi" w:cstheme="minorBidi"/>
          <w:smallCaps w:val="0"/>
          <w:noProof/>
          <w:sz w:val="22"/>
          <w:szCs w:val="22"/>
          <w:lang w:eastAsia="zh-CN"/>
        </w:rPr>
      </w:pPr>
      <w:r>
        <w:rPr>
          <w:noProof/>
        </w:rPr>
        <w:t>10.4</w:t>
      </w:r>
      <w:r>
        <w:rPr>
          <w:rFonts w:asciiTheme="minorHAnsi" w:hAnsiTheme="minorHAnsi" w:cstheme="minorBidi"/>
          <w:smallCaps w:val="0"/>
          <w:noProof/>
          <w:sz w:val="22"/>
          <w:szCs w:val="22"/>
          <w:lang w:eastAsia="zh-CN"/>
        </w:rPr>
        <w:tab/>
      </w:r>
      <w:r>
        <w:rPr>
          <w:noProof/>
        </w:rPr>
        <w:t>Associated KITS™ Commands of Live Data Worksheet</w:t>
      </w:r>
      <w:r>
        <w:rPr>
          <w:noProof/>
        </w:rPr>
        <w:tab/>
      </w:r>
      <w:r>
        <w:rPr>
          <w:noProof/>
        </w:rPr>
        <w:fldChar w:fldCharType="begin"/>
      </w:r>
      <w:r>
        <w:rPr>
          <w:noProof/>
        </w:rPr>
        <w:instrText xml:space="preserve"> PAGEREF _Toc477964514 \h </w:instrText>
      </w:r>
      <w:r>
        <w:rPr>
          <w:noProof/>
        </w:rPr>
      </w:r>
      <w:r>
        <w:rPr>
          <w:noProof/>
        </w:rPr>
        <w:fldChar w:fldCharType="separate"/>
      </w:r>
      <w:r w:rsidR="00722497">
        <w:rPr>
          <w:noProof/>
        </w:rPr>
        <w:t>41</w:t>
      </w:r>
      <w:r>
        <w:rPr>
          <w:noProof/>
        </w:rPr>
        <w:fldChar w:fldCharType="end"/>
      </w:r>
    </w:p>
    <w:p w:rsidR="00E60FAF" w:rsidRDefault="00E60FAF" w:rsidP="00E60FAF">
      <w:pPr>
        <w:pStyle w:val="TOC3"/>
        <w:tabs>
          <w:tab w:val="left" w:pos="1200"/>
        </w:tabs>
        <w:ind w:left="1200" w:hanging="720"/>
        <w:rPr>
          <w:rFonts w:asciiTheme="minorHAnsi" w:hAnsiTheme="minorHAnsi" w:cstheme="minorBidi"/>
          <w:i w:val="0"/>
          <w:noProof/>
          <w:sz w:val="22"/>
          <w:szCs w:val="22"/>
          <w:lang w:eastAsia="zh-CN"/>
        </w:rPr>
      </w:pPr>
      <w:r>
        <w:rPr>
          <w:noProof/>
        </w:rPr>
        <w:t>10.4.1</w:t>
      </w:r>
      <w:r>
        <w:rPr>
          <w:rFonts w:asciiTheme="minorHAnsi" w:hAnsiTheme="minorHAnsi" w:cstheme="minorBidi"/>
          <w:i w:val="0"/>
          <w:noProof/>
          <w:sz w:val="22"/>
          <w:szCs w:val="22"/>
          <w:lang w:eastAsia="zh-CN"/>
        </w:rPr>
        <w:tab/>
      </w:r>
      <w:r>
        <w:rPr>
          <w:noProof/>
        </w:rPr>
        <w:t xml:space="preserve">Worksheet: </w:t>
      </w:r>
      <w:r w:rsidRPr="00C652E1">
        <w:rPr>
          <w:noProof/>
        </w:rPr>
        <w:t xml:space="preserve">[Final report], [Live Data], [Meter Reading], [Data Logging], [Meter Dump], [New </w:t>
      </w:r>
      <w:r>
        <w:rPr>
          <w:noProof/>
        </w:rPr>
        <w:t xml:space="preserve">   </w:t>
      </w:r>
      <w:r w:rsidRPr="00C652E1">
        <w:rPr>
          <w:noProof/>
        </w:rPr>
        <w:t>Report]</w:t>
      </w:r>
      <w:r>
        <w:rPr>
          <w:noProof/>
        </w:rPr>
        <w:tab/>
      </w:r>
      <w:r>
        <w:rPr>
          <w:noProof/>
        </w:rPr>
        <w:fldChar w:fldCharType="begin"/>
      </w:r>
      <w:r>
        <w:rPr>
          <w:noProof/>
        </w:rPr>
        <w:instrText xml:space="preserve"> PAGEREF _Toc477964515 \h </w:instrText>
      </w:r>
      <w:r>
        <w:rPr>
          <w:noProof/>
        </w:rPr>
      </w:r>
      <w:r>
        <w:rPr>
          <w:noProof/>
        </w:rPr>
        <w:fldChar w:fldCharType="separate"/>
      </w:r>
      <w:r w:rsidR="00722497">
        <w:rPr>
          <w:noProof/>
        </w:rPr>
        <w:t>41</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10.4.2</w:t>
      </w:r>
      <w:r>
        <w:rPr>
          <w:rFonts w:asciiTheme="minorHAnsi" w:hAnsiTheme="minorHAnsi" w:cstheme="minorBidi"/>
          <w:i w:val="0"/>
          <w:noProof/>
          <w:sz w:val="22"/>
          <w:szCs w:val="22"/>
          <w:lang w:eastAsia="zh-CN"/>
        </w:rPr>
        <w:tab/>
      </w:r>
      <w:r w:rsidRPr="00C652E1">
        <w:rPr>
          <w:noProof/>
        </w:rPr>
        <w:t>[Connect/Disconnect]</w:t>
      </w:r>
      <w:r>
        <w:rPr>
          <w:noProof/>
        </w:rPr>
        <w:tab/>
      </w:r>
      <w:r>
        <w:rPr>
          <w:noProof/>
        </w:rPr>
        <w:fldChar w:fldCharType="begin"/>
      </w:r>
      <w:r>
        <w:rPr>
          <w:noProof/>
        </w:rPr>
        <w:instrText xml:space="preserve"> PAGEREF _Toc477964516 \h </w:instrText>
      </w:r>
      <w:r>
        <w:rPr>
          <w:noProof/>
        </w:rPr>
      </w:r>
      <w:r>
        <w:rPr>
          <w:noProof/>
        </w:rPr>
        <w:fldChar w:fldCharType="separate"/>
      </w:r>
      <w:r w:rsidR="00722497">
        <w:rPr>
          <w:noProof/>
        </w:rPr>
        <w:t>42</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10.4.3</w:t>
      </w:r>
      <w:r>
        <w:rPr>
          <w:rFonts w:asciiTheme="minorHAnsi" w:hAnsiTheme="minorHAnsi" w:cstheme="minorBidi"/>
          <w:i w:val="0"/>
          <w:noProof/>
          <w:sz w:val="22"/>
          <w:szCs w:val="22"/>
          <w:lang w:eastAsia="zh-CN"/>
        </w:rPr>
        <w:tab/>
      </w:r>
      <w:r w:rsidRPr="00C652E1">
        <w:rPr>
          <w:noProof/>
        </w:rPr>
        <w:t>[Pass Fail Setup]</w:t>
      </w:r>
      <w:r>
        <w:rPr>
          <w:noProof/>
        </w:rPr>
        <w:tab/>
      </w:r>
      <w:r>
        <w:rPr>
          <w:noProof/>
        </w:rPr>
        <w:fldChar w:fldCharType="begin"/>
      </w:r>
      <w:r>
        <w:rPr>
          <w:noProof/>
        </w:rPr>
        <w:instrText xml:space="preserve"> PAGEREF _Toc477964517 \h </w:instrText>
      </w:r>
      <w:r>
        <w:rPr>
          <w:noProof/>
        </w:rPr>
      </w:r>
      <w:r>
        <w:rPr>
          <w:noProof/>
        </w:rPr>
        <w:fldChar w:fldCharType="separate"/>
      </w:r>
      <w:r w:rsidR="00722497">
        <w:rPr>
          <w:noProof/>
        </w:rPr>
        <w:t>42</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10.4.4</w:t>
      </w:r>
      <w:r>
        <w:rPr>
          <w:rFonts w:asciiTheme="minorHAnsi" w:hAnsiTheme="minorHAnsi" w:cstheme="minorBidi"/>
          <w:i w:val="0"/>
          <w:noProof/>
          <w:sz w:val="22"/>
          <w:szCs w:val="22"/>
          <w:lang w:eastAsia="zh-CN"/>
        </w:rPr>
        <w:tab/>
      </w:r>
      <w:r w:rsidRPr="00C652E1">
        <w:rPr>
          <w:noProof/>
        </w:rPr>
        <w:t>[Test Setup]</w:t>
      </w:r>
      <w:r>
        <w:rPr>
          <w:noProof/>
        </w:rPr>
        <w:tab/>
      </w:r>
      <w:r>
        <w:rPr>
          <w:noProof/>
        </w:rPr>
        <w:fldChar w:fldCharType="begin"/>
      </w:r>
      <w:r>
        <w:rPr>
          <w:noProof/>
        </w:rPr>
        <w:instrText xml:space="preserve"> PAGEREF _Toc477964518 \h </w:instrText>
      </w:r>
      <w:r>
        <w:rPr>
          <w:noProof/>
        </w:rPr>
      </w:r>
      <w:r>
        <w:rPr>
          <w:noProof/>
        </w:rPr>
        <w:fldChar w:fldCharType="separate"/>
      </w:r>
      <w:r w:rsidR="00722497">
        <w:rPr>
          <w:noProof/>
        </w:rPr>
        <w:t>43</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10.4.5</w:t>
      </w:r>
      <w:r>
        <w:rPr>
          <w:rFonts w:asciiTheme="minorHAnsi" w:hAnsiTheme="minorHAnsi" w:cstheme="minorBidi"/>
          <w:i w:val="0"/>
          <w:noProof/>
          <w:sz w:val="22"/>
          <w:szCs w:val="22"/>
          <w:lang w:eastAsia="zh-CN"/>
        </w:rPr>
        <w:tab/>
      </w:r>
      <w:r w:rsidRPr="00C652E1">
        <w:rPr>
          <w:noProof/>
        </w:rPr>
        <w:t>[Terminal ID]</w:t>
      </w:r>
      <w:r>
        <w:rPr>
          <w:noProof/>
        </w:rPr>
        <w:tab/>
      </w:r>
      <w:r>
        <w:rPr>
          <w:noProof/>
        </w:rPr>
        <w:fldChar w:fldCharType="begin"/>
      </w:r>
      <w:r>
        <w:rPr>
          <w:noProof/>
        </w:rPr>
        <w:instrText xml:space="preserve"> PAGEREF _Toc477964519 \h </w:instrText>
      </w:r>
      <w:r>
        <w:rPr>
          <w:noProof/>
        </w:rPr>
      </w:r>
      <w:r>
        <w:rPr>
          <w:noProof/>
        </w:rPr>
        <w:fldChar w:fldCharType="separate"/>
      </w:r>
      <w:r w:rsidR="00722497">
        <w:rPr>
          <w:noProof/>
        </w:rPr>
        <w:t>44</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10.4.6</w:t>
      </w:r>
      <w:r>
        <w:rPr>
          <w:rFonts w:asciiTheme="minorHAnsi" w:hAnsiTheme="minorHAnsi" w:cstheme="minorBidi"/>
          <w:i w:val="0"/>
          <w:noProof/>
          <w:sz w:val="22"/>
          <w:szCs w:val="22"/>
          <w:lang w:eastAsia="zh-CN"/>
        </w:rPr>
        <w:tab/>
      </w:r>
      <w:r w:rsidRPr="00C652E1">
        <w:rPr>
          <w:noProof/>
        </w:rPr>
        <w:t>[Set Reference]</w:t>
      </w:r>
      <w:r>
        <w:rPr>
          <w:noProof/>
        </w:rPr>
        <w:tab/>
      </w:r>
      <w:r>
        <w:rPr>
          <w:noProof/>
        </w:rPr>
        <w:fldChar w:fldCharType="begin"/>
      </w:r>
      <w:r>
        <w:rPr>
          <w:noProof/>
        </w:rPr>
        <w:instrText xml:space="preserve"> PAGEREF _Toc477964520 \h </w:instrText>
      </w:r>
      <w:r>
        <w:rPr>
          <w:noProof/>
        </w:rPr>
      </w:r>
      <w:r>
        <w:rPr>
          <w:noProof/>
        </w:rPr>
        <w:fldChar w:fldCharType="separate"/>
      </w:r>
      <w:r w:rsidR="00722497">
        <w:rPr>
          <w:noProof/>
        </w:rPr>
        <w:t>45</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10.4.7</w:t>
      </w:r>
      <w:r>
        <w:rPr>
          <w:rFonts w:asciiTheme="minorHAnsi" w:hAnsiTheme="minorHAnsi" w:cstheme="minorBidi"/>
          <w:i w:val="0"/>
          <w:noProof/>
          <w:sz w:val="22"/>
          <w:szCs w:val="22"/>
          <w:lang w:eastAsia="zh-CN"/>
        </w:rPr>
        <w:tab/>
      </w:r>
      <w:r w:rsidRPr="00C652E1">
        <w:rPr>
          <w:noProof/>
        </w:rPr>
        <w:t>[Wait Time]</w:t>
      </w:r>
      <w:r>
        <w:rPr>
          <w:noProof/>
        </w:rPr>
        <w:tab/>
      </w:r>
      <w:r>
        <w:rPr>
          <w:noProof/>
        </w:rPr>
        <w:fldChar w:fldCharType="begin"/>
      </w:r>
      <w:r>
        <w:rPr>
          <w:noProof/>
        </w:rPr>
        <w:instrText xml:space="preserve"> PAGEREF _Toc477964521 \h </w:instrText>
      </w:r>
      <w:r>
        <w:rPr>
          <w:noProof/>
        </w:rPr>
      </w:r>
      <w:r>
        <w:rPr>
          <w:noProof/>
        </w:rPr>
        <w:fldChar w:fldCharType="separate"/>
      </w:r>
      <w:r w:rsidR="00722497">
        <w:rPr>
          <w:noProof/>
        </w:rPr>
        <w:t>45</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10.4.8</w:t>
      </w:r>
      <w:r>
        <w:rPr>
          <w:rFonts w:asciiTheme="minorHAnsi" w:hAnsiTheme="minorHAnsi" w:cstheme="minorBidi"/>
          <w:i w:val="0"/>
          <w:noProof/>
          <w:sz w:val="22"/>
          <w:szCs w:val="22"/>
          <w:lang w:eastAsia="zh-CN"/>
        </w:rPr>
        <w:tab/>
      </w:r>
      <w:r w:rsidRPr="00C652E1">
        <w:rPr>
          <w:noProof/>
        </w:rPr>
        <w:t>[Show / Hide]</w:t>
      </w:r>
      <w:r>
        <w:rPr>
          <w:noProof/>
        </w:rPr>
        <w:tab/>
      </w:r>
      <w:r>
        <w:rPr>
          <w:noProof/>
        </w:rPr>
        <w:fldChar w:fldCharType="begin"/>
      </w:r>
      <w:r>
        <w:rPr>
          <w:noProof/>
        </w:rPr>
        <w:instrText xml:space="preserve"> PAGEREF _Toc477964522 \h </w:instrText>
      </w:r>
      <w:r>
        <w:rPr>
          <w:noProof/>
        </w:rPr>
      </w:r>
      <w:r>
        <w:rPr>
          <w:noProof/>
        </w:rPr>
        <w:fldChar w:fldCharType="separate"/>
      </w:r>
      <w:r w:rsidR="00722497">
        <w:rPr>
          <w:noProof/>
        </w:rPr>
        <w:t>45</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10.4.9</w:t>
      </w:r>
      <w:r>
        <w:rPr>
          <w:rFonts w:asciiTheme="minorHAnsi" w:hAnsiTheme="minorHAnsi" w:cstheme="minorBidi"/>
          <w:i w:val="0"/>
          <w:noProof/>
          <w:sz w:val="22"/>
          <w:szCs w:val="22"/>
          <w:lang w:eastAsia="zh-CN"/>
        </w:rPr>
        <w:tab/>
      </w:r>
      <w:r w:rsidRPr="00C652E1">
        <w:rPr>
          <w:noProof/>
        </w:rPr>
        <w:t>[Unset/Set Secure]</w:t>
      </w:r>
      <w:r>
        <w:rPr>
          <w:noProof/>
        </w:rPr>
        <w:tab/>
      </w:r>
      <w:r>
        <w:rPr>
          <w:noProof/>
        </w:rPr>
        <w:fldChar w:fldCharType="begin"/>
      </w:r>
      <w:r>
        <w:rPr>
          <w:noProof/>
        </w:rPr>
        <w:instrText xml:space="preserve"> PAGEREF _Toc477964523 \h </w:instrText>
      </w:r>
      <w:r>
        <w:rPr>
          <w:noProof/>
        </w:rPr>
      </w:r>
      <w:r>
        <w:rPr>
          <w:noProof/>
        </w:rPr>
        <w:fldChar w:fldCharType="separate"/>
      </w:r>
      <w:r w:rsidR="00722497">
        <w:rPr>
          <w:noProof/>
        </w:rPr>
        <w:t>46</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10.4.10</w:t>
      </w:r>
      <w:r>
        <w:rPr>
          <w:rFonts w:asciiTheme="minorHAnsi" w:hAnsiTheme="minorHAnsi" w:cstheme="minorBidi"/>
          <w:i w:val="0"/>
          <w:noProof/>
          <w:sz w:val="22"/>
          <w:szCs w:val="22"/>
          <w:lang w:eastAsia="zh-CN"/>
        </w:rPr>
        <w:tab/>
      </w:r>
      <w:r w:rsidRPr="00C652E1">
        <w:rPr>
          <w:noProof/>
        </w:rPr>
        <w:t>[Save .csv File]</w:t>
      </w:r>
      <w:r>
        <w:rPr>
          <w:noProof/>
        </w:rPr>
        <w:tab/>
      </w:r>
      <w:r>
        <w:rPr>
          <w:noProof/>
        </w:rPr>
        <w:fldChar w:fldCharType="begin"/>
      </w:r>
      <w:r>
        <w:rPr>
          <w:noProof/>
        </w:rPr>
        <w:instrText xml:space="preserve"> PAGEREF _Toc477964524 \h </w:instrText>
      </w:r>
      <w:r>
        <w:rPr>
          <w:noProof/>
        </w:rPr>
      </w:r>
      <w:r>
        <w:rPr>
          <w:noProof/>
        </w:rPr>
        <w:fldChar w:fldCharType="separate"/>
      </w:r>
      <w:r w:rsidR="00722497">
        <w:rPr>
          <w:noProof/>
        </w:rPr>
        <w:t>46</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10.4.11</w:t>
      </w:r>
      <w:r>
        <w:rPr>
          <w:rFonts w:asciiTheme="minorHAnsi" w:hAnsiTheme="minorHAnsi" w:cstheme="minorBidi"/>
          <w:i w:val="0"/>
          <w:noProof/>
          <w:sz w:val="22"/>
          <w:szCs w:val="22"/>
          <w:lang w:eastAsia="zh-CN"/>
        </w:rPr>
        <w:tab/>
      </w:r>
      <w:r>
        <w:rPr>
          <w:noProof/>
        </w:rPr>
        <w:t>[</w:t>
      </w:r>
      <w:r w:rsidRPr="00C652E1">
        <w:rPr>
          <w:noProof/>
        </w:rPr>
        <w:t>Load .csv File]</w:t>
      </w:r>
      <w:r>
        <w:rPr>
          <w:noProof/>
        </w:rPr>
        <w:tab/>
      </w:r>
      <w:r>
        <w:rPr>
          <w:noProof/>
        </w:rPr>
        <w:fldChar w:fldCharType="begin"/>
      </w:r>
      <w:r>
        <w:rPr>
          <w:noProof/>
        </w:rPr>
        <w:instrText xml:space="preserve"> PAGEREF _Toc477964525 \h </w:instrText>
      </w:r>
      <w:r>
        <w:rPr>
          <w:noProof/>
        </w:rPr>
      </w:r>
      <w:r>
        <w:rPr>
          <w:noProof/>
        </w:rPr>
        <w:fldChar w:fldCharType="separate"/>
      </w:r>
      <w:r w:rsidR="00722497">
        <w:rPr>
          <w:noProof/>
        </w:rPr>
        <w:t>46</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10.4.12</w:t>
      </w:r>
      <w:r>
        <w:rPr>
          <w:rFonts w:asciiTheme="minorHAnsi" w:hAnsiTheme="minorHAnsi" w:cstheme="minorBidi"/>
          <w:i w:val="0"/>
          <w:noProof/>
          <w:sz w:val="22"/>
          <w:szCs w:val="22"/>
          <w:lang w:eastAsia="zh-CN"/>
        </w:rPr>
        <w:tab/>
      </w:r>
      <w:r w:rsidRPr="00C652E1">
        <w:rPr>
          <w:noProof/>
        </w:rPr>
        <w:t>[Memory Download]</w:t>
      </w:r>
      <w:r>
        <w:rPr>
          <w:noProof/>
        </w:rPr>
        <w:tab/>
      </w:r>
      <w:r>
        <w:rPr>
          <w:noProof/>
        </w:rPr>
        <w:fldChar w:fldCharType="begin"/>
      </w:r>
      <w:r>
        <w:rPr>
          <w:noProof/>
        </w:rPr>
        <w:instrText xml:space="preserve"> PAGEREF _Toc477964526 \h </w:instrText>
      </w:r>
      <w:r>
        <w:rPr>
          <w:noProof/>
        </w:rPr>
      </w:r>
      <w:r>
        <w:rPr>
          <w:noProof/>
        </w:rPr>
        <w:fldChar w:fldCharType="separate"/>
      </w:r>
      <w:r w:rsidR="00722497">
        <w:rPr>
          <w:noProof/>
        </w:rPr>
        <w:t>46</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10.4.13</w:t>
      </w:r>
      <w:r>
        <w:rPr>
          <w:rFonts w:asciiTheme="minorHAnsi" w:hAnsiTheme="minorHAnsi" w:cstheme="minorBidi"/>
          <w:i w:val="0"/>
          <w:noProof/>
          <w:sz w:val="22"/>
          <w:szCs w:val="22"/>
          <w:lang w:eastAsia="zh-CN"/>
        </w:rPr>
        <w:tab/>
      </w:r>
      <w:r w:rsidRPr="00C652E1">
        <w:rPr>
          <w:noProof/>
        </w:rPr>
        <w:t>[Save Kits Unlinked]</w:t>
      </w:r>
      <w:r>
        <w:rPr>
          <w:noProof/>
        </w:rPr>
        <w:tab/>
      </w:r>
      <w:r>
        <w:rPr>
          <w:noProof/>
        </w:rPr>
        <w:fldChar w:fldCharType="begin"/>
      </w:r>
      <w:r>
        <w:rPr>
          <w:noProof/>
        </w:rPr>
        <w:instrText xml:space="preserve"> PAGEREF _Toc477964527 \h </w:instrText>
      </w:r>
      <w:r>
        <w:rPr>
          <w:noProof/>
        </w:rPr>
      </w:r>
      <w:r>
        <w:rPr>
          <w:noProof/>
        </w:rPr>
        <w:fldChar w:fldCharType="separate"/>
      </w:r>
      <w:r w:rsidR="00722497">
        <w:rPr>
          <w:noProof/>
        </w:rPr>
        <w:t>46</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10.4.14</w:t>
      </w:r>
      <w:r>
        <w:rPr>
          <w:rFonts w:asciiTheme="minorHAnsi" w:hAnsiTheme="minorHAnsi" w:cstheme="minorBidi"/>
          <w:i w:val="0"/>
          <w:noProof/>
          <w:sz w:val="22"/>
          <w:szCs w:val="22"/>
          <w:lang w:eastAsia="zh-CN"/>
        </w:rPr>
        <w:tab/>
      </w:r>
      <w:r>
        <w:rPr>
          <w:noProof/>
        </w:rPr>
        <w:t xml:space="preserve">Clear Data: </w:t>
      </w:r>
      <w:r w:rsidRPr="00C652E1">
        <w:rPr>
          <w:noProof/>
        </w:rPr>
        <w:t>[All Data], [Project Info], [A &lt;-&gt; B], [A -&gt; B], [B -&gt; A]</w:t>
      </w:r>
      <w:r>
        <w:rPr>
          <w:noProof/>
        </w:rPr>
        <w:tab/>
      </w:r>
      <w:r>
        <w:rPr>
          <w:noProof/>
        </w:rPr>
        <w:fldChar w:fldCharType="begin"/>
      </w:r>
      <w:r>
        <w:rPr>
          <w:noProof/>
        </w:rPr>
        <w:instrText xml:space="preserve"> PAGEREF _Toc477964528 \h </w:instrText>
      </w:r>
      <w:r>
        <w:rPr>
          <w:noProof/>
        </w:rPr>
      </w:r>
      <w:r>
        <w:rPr>
          <w:noProof/>
        </w:rPr>
        <w:fldChar w:fldCharType="separate"/>
      </w:r>
      <w:r w:rsidR="00722497">
        <w:rPr>
          <w:noProof/>
        </w:rPr>
        <w:t>46</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10.4.15</w:t>
      </w:r>
      <w:r>
        <w:rPr>
          <w:rFonts w:asciiTheme="minorHAnsi" w:hAnsiTheme="minorHAnsi" w:cstheme="minorBidi"/>
          <w:i w:val="0"/>
          <w:noProof/>
          <w:sz w:val="22"/>
          <w:szCs w:val="22"/>
          <w:lang w:eastAsia="zh-CN"/>
        </w:rPr>
        <w:tab/>
      </w:r>
      <w:r w:rsidRPr="00C652E1">
        <w:rPr>
          <w:noProof/>
        </w:rPr>
        <w:t>[User Manual]</w:t>
      </w:r>
      <w:r>
        <w:rPr>
          <w:noProof/>
        </w:rPr>
        <w:tab/>
      </w:r>
      <w:r>
        <w:rPr>
          <w:noProof/>
        </w:rPr>
        <w:fldChar w:fldCharType="begin"/>
      </w:r>
      <w:r>
        <w:rPr>
          <w:noProof/>
        </w:rPr>
        <w:instrText xml:space="preserve"> PAGEREF _Toc477964529 \h </w:instrText>
      </w:r>
      <w:r>
        <w:rPr>
          <w:noProof/>
        </w:rPr>
      </w:r>
      <w:r>
        <w:rPr>
          <w:noProof/>
        </w:rPr>
        <w:fldChar w:fldCharType="separate"/>
      </w:r>
      <w:r w:rsidR="00722497">
        <w:rPr>
          <w:noProof/>
        </w:rPr>
        <w:t>46</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10.4.16</w:t>
      </w:r>
      <w:r>
        <w:rPr>
          <w:rFonts w:asciiTheme="minorHAnsi" w:hAnsiTheme="minorHAnsi" w:cstheme="minorBidi"/>
          <w:i w:val="0"/>
          <w:noProof/>
          <w:sz w:val="22"/>
          <w:szCs w:val="22"/>
          <w:lang w:eastAsia="zh-CN"/>
        </w:rPr>
        <w:tab/>
      </w:r>
      <w:r w:rsidRPr="00C652E1">
        <w:rPr>
          <w:noProof/>
        </w:rPr>
        <w:t>[About KITS]</w:t>
      </w:r>
      <w:r>
        <w:rPr>
          <w:noProof/>
        </w:rPr>
        <w:tab/>
      </w:r>
      <w:r>
        <w:rPr>
          <w:noProof/>
        </w:rPr>
        <w:fldChar w:fldCharType="begin"/>
      </w:r>
      <w:r>
        <w:rPr>
          <w:noProof/>
        </w:rPr>
        <w:instrText xml:space="preserve"> PAGEREF _Toc477964530 \h </w:instrText>
      </w:r>
      <w:r>
        <w:rPr>
          <w:noProof/>
        </w:rPr>
      </w:r>
      <w:r>
        <w:rPr>
          <w:noProof/>
        </w:rPr>
        <w:fldChar w:fldCharType="separate"/>
      </w:r>
      <w:r w:rsidR="00722497">
        <w:rPr>
          <w:noProof/>
        </w:rPr>
        <w:t>47</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10.4.17</w:t>
      </w:r>
      <w:r>
        <w:rPr>
          <w:rFonts w:asciiTheme="minorHAnsi" w:hAnsiTheme="minorHAnsi" w:cstheme="minorBidi"/>
          <w:i w:val="0"/>
          <w:noProof/>
          <w:sz w:val="22"/>
          <w:szCs w:val="22"/>
          <w:lang w:eastAsia="zh-CN"/>
        </w:rPr>
        <w:tab/>
      </w:r>
      <w:r w:rsidRPr="00C652E1">
        <w:rPr>
          <w:noProof/>
        </w:rPr>
        <w:t>[Kingfisher Web site]</w:t>
      </w:r>
      <w:r>
        <w:rPr>
          <w:noProof/>
        </w:rPr>
        <w:tab/>
      </w:r>
      <w:r>
        <w:rPr>
          <w:noProof/>
        </w:rPr>
        <w:fldChar w:fldCharType="begin"/>
      </w:r>
      <w:r>
        <w:rPr>
          <w:noProof/>
        </w:rPr>
        <w:instrText xml:space="preserve"> PAGEREF _Toc477964531 \h </w:instrText>
      </w:r>
      <w:r>
        <w:rPr>
          <w:noProof/>
        </w:rPr>
      </w:r>
      <w:r>
        <w:rPr>
          <w:noProof/>
        </w:rPr>
        <w:fldChar w:fldCharType="separate"/>
      </w:r>
      <w:r w:rsidR="00722497">
        <w:rPr>
          <w:noProof/>
        </w:rPr>
        <w:t>47</w:t>
      </w:r>
      <w:r>
        <w:rPr>
          <w:noProof/>
        </w:rPr>
        <w:fldChar w:fldCharType="end"/>
      </w:r>
    </w:p>
    <w:p w:rsidR="00E60FAF" w:rsidRDefault="00E60FAF">
      <w:pPr>
        <w:pStyle w:val="TOC1"/>
        <w:tabs>
          <w:tab w:val="left" w:pos="480"/>
        </w:tabs>
        <w:rPr>
          <w:rFonts w:asciiTheme="minorHAnsi" w:hAnsiTheme="minorHAnsi" w:cstheme="minorBidi"/>
          <w:b w:val="0"/>
          <w:caps w:val="0"/>
          <w:noProof/>
          <w:sz w:val="22"/>
          <w:szCs w:val="22"/>
          <w:lang w:eastAsia="zh-CN"/>
        </w:rPr>
      </w:pPr>
      <w:r>
        <w:rPr>
          <w:noProof/>
        </w:rPr>
        <w:t>11.</w:t>
      </w:r>
      <w:r>
        <w:rPr>
          <w:rFonts w:asciiTheme="minorHAnsi" w:hAnsiTheme="minorHAnsi" w:cstheme="minorBidi"/>
          <w:b w:val="0"/>
          <w:caps w:val="0"/>
          <w:noProof/>
          <w:sz w:val="22"/>
          <w:szCs w:val="22"/>
          <w:lang w:eastAsia="zh-CN"/>
        </w:rPr>
        <w:tab/>
      </w:r>
      <w:r>
        <w:rPr>
          <w:noProof/>
        </w:rPr>
        <w:t>FINAL REPORT WORKSHEET</w:t>
      </w:r>
      <w:r>
        <w:rPr>
          <w:noProof/>
        </w:rPr>
        <w:tab/>
      </w:r>
      <w:r>
        <w:rPr>
          <w:noProof/>
        </w:rPr>
        <w:fldChar w:fldCharType="begin"/>
      </w:r>
      <w:r>
        <w:rPr>
          <w:noProof/>
        </w:rPr>
        <w:instrText xml:space="preserve"> PAGEREF _Toc477964532 \h </w:instrText>
      </w:r>
      <w:r>
        <w:rPr>
          <w:noProof/>
        </w:rPr>
      </w:r>
      <w:r>
        <w:rPr>
          <w:noProof/>
        </w:rPr>
        <w:fldChar w:fldCharType="separate"/>
      </w:r>
      <w:r w:rsidR="00722497">
        <w:rPr>
          <w:noProof/>
        </w:rPr>
        <w:t>47</w:t>
      </w:r>
      <w:r>
        <w:rPr>
          <w:noProof/>
        </w:rPr>
        <w:fldChar w:fldCharType="end"/>
      </w:r>
    </w:p>
    <w:p w:rsidR="00E60FAF" w:rsidRDefault="00E60FAF">
      <w:pPr>
        <w:pStyle w:val="TOC2"/>
        <w:tabs>
          <w:tab w:val="left" w:pos="720"/>
        </w:tabs>
        <w:rPr>
          <w:rFonts w:asciiTheme="minorHAnsi" w:hAnsiTheme="minorHAnsi" w:cstheme="minorBidi"/>
          <w:smallCaps w:val="0"/>
          <w:noProof/>
          <w:sz w:val="22"/>
          <w:szCs w:val="22"/>
          <w:lang w:eastAsia="zh-CN"/>
        </w:rPr>
      </w:pPr>
      <w:r>
        <w:rPr>
          <w:noProof/>
        </w:rPr>
        <w:t>11.1</w:t>
      </w:r>
      <w:r>
        <w:rPr>
          <w:rFonts w:asciiTheme="minorHAnsi" w:hAnsiTheme="minorHAnsi" w:cstheme="minorBidi"/>
          <w:smallCaps w:val="0"/>
          <w:noProof/>
          <w:sz w:val="22"/>
          <w:szCs w:val="22"/>
          <w:lang w:eastAsia="zh-CN"/>
        </w:rPr>
        <w:tab/>
      </w:r>
      <w:r>
        <w:rPr>
          <w:noProof/>
        </w:rPr>
        <w:t>Final Report Worksheet</w:t>
      </w:r>
      <w:r>
        <w:rPr>
          <w:noProof/>
        </w:rPr>
        <w:tab/>
      </w:r>
      <w:r>
        <w:rPr>
          <w:noProof/>
        </w:rPr>
        <w:fldChar w:fldCharType="begin"/>
      </w:r>
      <w:r>
        <w:rPr>
          <w:noProof/>
        </w:rPr>
        <w:instrText xml:space="preserve"> PAGEREF _Toc477964533 \h </w:instrText>
      </w:r>
      <w:r>
        <w:rPr>
          <w:noProof/>
        </w:rPr>
      </w:r>
      <w:r>
        <w:rPr>
          <w:noProof/>
        </w:rPr>
        <w:fldChar w:fldCharType="separate"/>
      </w:r>
      <w:r w:rsidR="00722497">
        <w:rPr>
          <w:noProof/>
        </w:rPr>
        <w:t>47</w:t>
      </w:r>
      <w:r>
        <w:rPr>
          <w:noProof/>
        </w:rPr>
        <w:fldChar w:fldCharType="end"/>
      </w:r>
    </w:p>
    <w:p w:rsidR="00E60FAF" w:rsidRDefault="00E60FAF">
      <w:pPr>
        <w:pStyle w:val="TOC2"/>
        <w:tabs>
          <w:tab w:val="left" w:pos="720"/>
        </w:tabs>
        <w:rPr>
          <w:rFonts w:asciiTheme="minorHAnsi" w:hAnsiTheme="minorHAnsi" w:cstheme="minorBidi"/>
          <w:smallCaps w:val="0"/>
          <w:noProof/>
          <w:sz w:val="22"/>
          <w:szCs w:val="22"/>
          <w:lang w:eastAsia="zh-CN"/>
        </w:rPr>
      </w:pPr>
      <w:r>
        <w:rPr>
          <w:noProof/>
        </w:rPr>
        <w:t>11.2</w:t>
      </w:r>
      <w:r>
        <w:rPr>
          <w:rFonts w:asciiTheme="minorHAnsi" w:hAnsiTheme="minorHAnsi" w:cstheme="minorBidi"/>
          <w:smallCaps w:val="0"/>
          <w:noProof/>
          <w:sz w:val="22"/>
          <w:szCs w:val="22"/>
          <w:lang w:eastAsia="zh-CN"/>
        </w:rPr>
        <w:tab/>
      </w:r>
      <w:r>
        <w:rPr>
          <w:noProof/>
        </w:rPr>
        <w:t>Associated KITS™ Commands of Final Report Worksheet</w:t>
      </w:r>
      <w:r>
        <w:rPr>
          <w:noProof/>
        </w:rPr>
        <w:tab/>
      </w:r>
      <w:r>
        <w:rPr>
          <w:noProof/>
        </w:rPr>
        <w:fldChar w:fldCharType="begin"/>
      </w:r>
      <w:r>
        <w:rPr>
          <w:noProof/>
        </w:rPr>
        <w:instrText xml:space="preserve"> PAGEREF _Toc477964534 \h </w:instrText>
      </w:r>
      <w:r>
        <w:rPr>
          <w:noProof/>
        </w:rPr>
      </w:r>
      <w:r>
        <w:rPr>
          <w:noProof/>
        </w:rPr>
        <w:fldChar w:fldCharType="separate"/>
      </w:r>
      <w:r w:rsidR="00722497">
        <w:rPr>
          <w:noProof/>
        </w:rPr>
        <w:t>48</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11.2.1</w:t>
      </w:r>
      <w:r>
        <w:rPr>
          <w:rFonts w:asciiTheme="minorHAnsi" w:hAnsiTheme="minorHAnsi" w:cstheme="minorBidi"/>
          <w:i w:val="0"/>
          <w:noProof/>
          <w:sz w:val="22"/>
          <w:szCs w:val="22"/>
          <w:lang w:eastAsia="zh-CN"/>
        </w:rPr>
        <w:tab/>
      </w:r>
      <w:r w:rsidRPr="00C652E1">
        <w:rPr>
          <w:noProof/>
        </w:rPr>
        <w:t>[Save .csv File]</w:t>
      </w:r>
      <w:r>
        <w:rPr>
          <w:noProof/>
        </w:rPr>
        <w:tab/>
      </w:r>
      <w:r>
        <w:rPr>
          <w:noProof/>
        </w:rPr>
        <w:fldChar w:fldCharType="begin"/>
      </w:r>
      <w:r>
        <w:rPr>
          <w:noProof/>
        </w:rPr>
        <w:instrText xml:space="preserve"> PAGEREF _Toc477964535 \h </w:instrText>
      </w:r>
      <w:r>
        <w:rPr>
          <w:noProof/>
        </w:rPr>
      </w:r>
      <w:r>
        <w:rPr>
          <w:noProof/>
        </w:rPr>
        <w:fldChar w:fldCharType="separate"/>
      </w:r>
      <w:r w:rsidR="00722497">
        <w:rPr>
          <w:noProof/>
        </w:rPr>
        <w:t>48</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11.2.2</w:t>
      </w:r>
      <w:r>
        <w:rPr>
          <w:rFonts w:asciiTheme="minorHAnsi" w:hAnsiTheme="minorHAnsi" w:cstheme="minorBidi"/>
          <w:i w:val="0"/>
          <w:noProof/>
          <w:sz w:val="22"/>
          <w:szCs w:val="22"/>
          <w:lang w:eastAsia="zh-CN"/>
        </w:rPr>
        <w:tab/>
      </w:r>
      <w:r w:rsidRPr="00C652E1">
        <w:rPr>
          <w:noProof/>
        </w:rPr>
        <w:t>[Save Kits Unlinked]</w:t>
      </w:r>
      <w:r>
        <w:rPr>
          <w:noProof/>
        </w:rPr>
        <w:tab/>
      </w:r>
      <w:r>
        <w:rPr>
          <w:noProof/>
        </w:rPr>
        <w:fldChar w:fldCharType="begin"/>
      </w:r>
      <w:r>
        <w:rPr>
          <w:noProof/>
        </w:rPr>
        <w:instrText xml:space="preserve"> PAGEREF _Toc477964536 \h </w:instrText>
      </w:r>
      <w:r>
        <w:rPr>
          <w:noProof/>
        </w:rPr>
      </w:r>
      <w:r>
        <w:rPr>
          <w:noProof/>
        </w:rPr>
        <w:fldChar w:fldCharType="separate"/>
      </w:r>
      <w:r w:rsidR="00722497">
        <w:rPr>
          <w:noProof/>
        </w:rPr>
        <w:t>48</w:t>
      </w:r>
      <w:r>
        <w:rPr>
          <w:noProof/>
        </w:rPr>
        <w:fldChar w:fldCharType="end"/>
      </w:r>
    </w:p>
    <w:p w:rsidR="00E60FAF" w:rsidRDefault="00E60FAF" w:rsidP="00E60FAF">
      <w:pPr>
        <w:pStyle w:val="TOC3"/>
        <w:tabs>
          <w:tab w:val="left" w:pos="1200"/>
        </w:tabs>
        <w:ind w:left="1200" w:hanging="960"/>
        <w:rPr>
          <w:rFonts w:asciiTheme="minorHAnsi" w:hAnsiTheme="minorHAnsi" w:cstheme="minorBidi"/>
          <w:i w:val="0"/>
          <w:noProof/>
          <w:sz w:val="22"/>
          <w:szCs w:val="22"/>
          <w:lang w:eastAsia="zh-CN"/>
        </w:rPr>
      </w:pPr>
      <w:r>
        <w:rPr>
          <w:noProof/>
        </w:rPr>
        <w:t>11.2.3</w:t>
      </w:r>
      <w:r>
        <w:rPr>
          <w:rFonts w:asciiTheme="minorHAnsi" w:hAnsiTheme="minorHAnsi" w:cstheme="minorBidi"/>
          <w:i w:val="0"/>
          <w:noProof/>
          <w:sz w:val="22"/>
          <w:szCs w:val="22"/>
          <w:lang w:eastAsia="zh-CN"/>
        </w:rPr>
        <w:tab/>
      </w:r>
      <w:r>
        <w:rPr>
          <w:noProof/>
        </w:rPr>
        <w:t xml:space="preserve">Show / Hide Details: </w:t>
      </w:r>
      <w:r w:rsidRPr="00C652E1">
        <w:rPr>
          <w:noProof/>
        </w:rPr>
        <w:t>[Show/Hide Job Details], [Show/Hide Cable Details], [Show/Hide Formula Section]</w:t>
      </w:r>
      <w:r>
        <w:rPr>
          <w:noProof/>
        </w:rPr>
        <w:tab/>
      </w:r>
      <w:r>
        <w:rPr>
          <w:noProof/>
        </w:rPr>
        <w:fldChar w:fldCharType="begin"/>
      </w:r>
      <w:r>
        <w:rPr>
          <w:noProof/>
        </w:rPr>
        <w:instrText xml:space="preserve"> PAGEREF _Toc477964537 \h </w:instrText>
      </w:r>
      <w:r>
        <w:rPr>
          <w:noProof/>
        </w:rPr>
      </w:r>
      <w:r>
        <w:rPr>
          <w:noProof/>
        </w:rPr>
        <w:fldChar w:fldCharType="separate"/>
      </w:r>
      <w:r w:rsidR="00722497">
        <w:rPr>
          <w:noProof/>
        </w:rPr>
        <w:t>48</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11.2.4</w:t>
      </w:r>
      <w:r>
        <w:rPr>
          <w:rFonts w:asciiTheme="minorHAnsi" w:hAnsiTheme="minorHAnsi" w:cstheme="minorBidi"/>
          <w:i w:val="0"/>
          <w:noProof/>
          <w:sz w:val="22"/>
          <w:szCs w:val="22"/>
          <w:lang w:eastAsia="zh-CN"/>
        </w:rPr>
        <w:tab/>
      </w:r>
      <w:r w:rsidRPr="00C652E1">
        <w:rPr>
          <w:noProof/>
        </w:rPr>
        <w:t>[User Manual]</w:t>
      </w:r>
      <w:r>
        <w:rPr>
          <w:noProof/>
        </w:rPr>
        <w:tab/>
      </w:r>
      <w:r>
        <w:rPr>
          <w:noProof/>
        </w:rPr>
        <w:fldChar w:fldCharType="begin"/>
      </w:r>
      <w:r>
        <w:rPr>
          <w:noProof/>
        </w:rPr>
        <w:instrText xml:space="preserve"> PAGEREF _Toc477964538 \h </w:instrText>
      </w:r>
      <w:r>
        <w:rPr>
          <w:noProof/>
        </w:rPr>
      </w:r>
      <w:r>
        <w:rPr>
          <w:noProof/>
        </w:rPr>
        <w:fldChar w:fldCharType="separate"/>
      </w:r>
      <w:r w:rsidR="00722497">
        <w:rPr>
          <w:noProof/>
        </w:rPr>
        <w:t>48</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11.2.5</w:t>
      </w:r>
      <w:r>
        <w:rPr>
          <w:rFonts w:asciiTheme="minorHAnsi" w:hAnsiTheme="minorHAnsi" w:cstheme="minorBidi"/>
          <w:i w:val="0"/>
          <w:noProof/>
          <w:sz w:val="22"/>
          <w:szCs w:val="22"/>
          <w:lang w:eastAsia="zh-CN"/>
        </w:rPr>
        <w:tab/>
      </w:r>
      <w:r w:rsidRPr="00C652E1">
        <w:rPr>
          <w:noProof/>
        </w:rPr>
        <w:t>[About KITS]</w:t>
      </w:r>
      <w:r>
        <w:rPr>
          <w:noProof/>
        </w:rPr>
        <w:tab/>
      </w:r>
      <w:r>
        <w:rPr>
          <w:noProof/>
        </w:rPr>
        <w:fldChar w:fldCharType="begin"/>
      </w:r>
      <w:r>
        <w:rPr>
          <w:noProof/>
        </w:rPr>
        <w:instrText xml:space="preserve"> PAGEREF _Toc477964539 \h </w:instrText>
      </w:r>
      <w:r>
        <w:rPr>
          <w:noProof/>
        </w:rPr>
      </w:r>
      <w:r>
        <w:rPr>
          <w:noProof/>
        </w:rPr>
        <w:fldChar w:fldCharType="separate"/>
      </w:r>
      <w:r w:rsidR="00722497">
        <w:rPr>
          <w:noProof/>
        </w:rPr>
        <w:t>48</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11.2.6</w:t>
      </w:r>
      <w:r>
        <w:rPr>
          <w:rFonts w:asciiTheme="minorHAnsi" w:hAnsiTheme="minorHAnsi" w:cstheme="minorBidi"/>
          <w:i w:val="0"/>
          <w:noProof/>
          <w:sz w:val="22"/>
          <w:szCs w:val="22"/>
          <w:lang w:eastAsia="zh-CN"/>
        </w:rPr>
        <w:tab/>
      </w:r>
      <w:r w:rsidRPr="00C652E1">
        <w:rPr>
          <w:noProof/>
        </w:rPr>
        <w:t>[Kingfisher Web site]</w:t>
      </w:r>
      <w:r>
        <w:rPr>
          <w:noProof/>
        </w:rPr>
        <w:tab/>
      </w:r>
      <w:r>
        <w:rPr>
          <w:noProof/>
        </w:rPr>
        <w:fldChar w:fldCharType="begin"/>
      </w:r>
      <w:r>
        <w:rPr>
          <w:noProof/>
        </w:rPr>
        <w:instrText xml:space="preserve"> PAGEREF _Toc477964540 \h </w:instrText>
      </w:r>
      <w:r>
        <w:rPr>
          <w:noProof/>
        </w:rPr>
      </w:r>
      <w:r>
        <w:rPr>
          <w:noProof/>
        </w:rPr>
        <w:fldChar w:fldCharType="separate"/>
      </w:r>
      <w:r w:rsidR="00722497">
        <w:rPr>
          <w:noProof/>
        </w:rPr>
        <w:t>49</w:t>
      </w:r>
      <w:r>
        <w:rPr>
          <w:noProof/>
        </w:rPr>
        <w:fldChar w:fldCharType="end"/>
      </w:r>
    </w:p>
    <w:p w:rsidR="00E60FAF" w:rsidRDefault="00E60FAF">
      <w:pPr>
        <w:pStyle w:val="TOC1"/>
        <w:tabs>
          <w:tab w:val="left" w:pos="480"/>
        </w:tabs>
        <w:rPr>
          <w:rFonts w:asciiTheme="minorHAnsi" w:hAnsiTheme="minorHAnsi" w:cstheme="minorBidi"/>
          <w:b w:val="0"/>
          <w:caps w:val="0"/>
          <w:noProof/>
          <w:sz w:val="22"/>
          <w:szCs w:val="22"/>
          <w:lang w:eastAsia="zh-CN"/>
        </w:rPr>
      </w:pPr>
      <w:r>
        <w:rPr>
          <w:noProof/>
        </w:rPr>
        <w:t>12.</w:t>
      </w:r>
      <w:r>
        <w:rPr>
          <w:rFonts w:asciiTheme="minorHAnsi" w:hAnsiTheme="minorHAnsi" w:cstheme="minorBidi"/>
          <w:b w:val="0"/>
          <w:caps w:val="0"/>
          <w:noProof/>
          <w:sz w:val="22"/>
          <w:szCs w:val="22"/>
          <w:lang w:eastAsia="zh-CN"/>
        </w:rPr>
        <w:tab/>
      </w:r>
      <w:r>
        <w:rPr>
          <w:noProof/>
        </w:rPr>
        <w:t>Meter Reading Worksheet</w:t>
      </w:r>
      <w:r>
        <w:rPr>
          <w:noProof/>
        </w:rPr>
        <w:tab/>
      </w:r>
      <w:r>
        <w:rPr>
          <w:noProof/>
        </w:rPr>
        <w:fldChar w:fldCharType="begin"/>
      </w:r>
      <w:r>
        <w:rPr>
          <w:noProof/>
        </w:rPr>
        <w:instrText xml:space="preserve"> PAGEREF _Toc477964541 \h </w:instrText>
      </w:r>
      <w:r>
        <w:rPr>
          <w:noProof/>
        </w:rPr>
      </w:r>
      <w:r>
        <w:rPr>
          <w:noProof/>
        </w:rPr>
        <w:fldChar w:fldCharType="separate"/>
      </w:r>
      <w:r w:rsidR="00722497">
        <w:rPr>
          <w:noProof/>
        </w:rPr>
        <w:t>49</w:t>
      </w:r>
      <w:r>
        <w:rPr>
          <w:noProof/>
        </w:rPr>
        <w:fldChar w:fldCharType="end"/>
      </w:r>
    </w:p>
    <w:p w:rsidR="00E60FAF" w:rsidRDefault="00E60FAF">
      <w:pPr>
        <w:pStyle w:val="TOC2"/>
        <w:tabs>
          <w:tab w:val="left" w:pos="720"/>
        </w:tabs>
        <w:rPr>
          <w:rFonts w:asciiTheme="minorHAnsi" w:hAnsiTheme="minorHAnsi" w:cstheme="minorBidi"/>
          <w:smallCaps w:val="0"/>
          <w:noProof/>
          <w:sz w:val="22"/>
          <w:szCs w:val="22"/>
          <w:lang w:eastAsia="zh-CN"/>
        </w:rPr>
      </w:pPr>
      <w:r>
        <w:rPr>
          <w:noProof/>
        </w:rPr>
        <w:t>12.1</w:t>
      </w:r>
      <w:r>
        <w:rPr>
          <w:rFonts w:asciiTheme="minorHAnsi" w:hAnsiTheme="minorHAnsi" w:cstheme="minorBidi"/>
          <w:smallCaps w:val="0"/>
          <w:noProof/>
          <w:sz w:val="22"/>
          <w:szCs w:val="22"/>
          <w:lang w:eastAsia="zh-CN"/>
        </w:rPr>
        <w:tab/>
      </w:r>
      <w:r>
        <w:rPr>
          <w:noProof/>
        </w:rPr>
        <w:t>Meter Reading Worksheet</w:t>
      </w:r>
      <w:r>
        <w:rPr>
          <w:noProof/>
        </w:rPr>
        <w:tab/>
      </w:r>
      <w:r>
        <w:rPr>
          <w:noProof/>
        </w:rPr>
        <w:fldChar w:fldCharType="begin"/>
      </w:r>
      <w:r>
        <w:rPr>
          <w:noProof/>
        </w:rPr>
        <w:instrText xml:space="preserve"> PAGEREF _Toc477964542 \h </w:instrText>
      </w:r>
      <w:r>
        <w:rPr>
          <w:noProof/>
        </w:rPr>
      </w:r>
      <w:r>
        <w:rPr>
          <w:noProof/>
        </w:rPr>
        <w:fldChar w:fldCharType="separate"/>
      </w:r>
      <w:r w:rsidR="00722497">
        <w:rPr>
          <w:noProof/>
        </w:rPr>
        <w:t>49</w:t>
      </w:r>
      <w:r>
        <w:rPr>
          <w:noProof/>
        </w:rPr>
        <w:fldChar w:fldCharType="end"/>
      </w:r>
    </w:p>
    <w:p w:rsidR="00E60FAF" w:rsidRDefault="00E60FAF">
      <w:pPr>
        <w:pStyle w:val="TOC2"/>
        <w:tabs>
          <w:tab w:val="left" w:pos="720"/>
        </w:tabs>
        <w:rPr>
          <w:rFonts w:asciiTheme="minorHAnsi" w:hAnsiTheme="minorHAnsi" w:cstheme="minorBidi"/>
          <w:smallCaps w:val="0"/>
          <w:noProof/>
          <w:sz w:val="22"/>
          <w:szCs w:val="22"/>
          <w:lang w:eastAsia="zh-CN"/>
        </w:rPr>
      </w:pPr>
      <w:r>
        <w:rPr>
          <w:noProof/>
        </w:rPr>
        <w:t>12.2</w:t>
      </w:r>
      <w:r>
        <w:rPr>
          <w:rFonts w:asciiTheme="minorHAnsi" w:hAnsiTheme="minorHAnsi" w:cstheme="minorBidi"/>
          <w:smallCaps w:val="0"/>
          <w:noProof/>
          <w:sz w:val="22"/>
          <w:szCs w:val="22"/>
          <w:lang w:eastAsia="zh-CN"/>
        </w:rPr>
        <w:tab/>
      </w:r>
      <w:r>
        <w:rPr>
          <w:noProof/>
        </w:rPr>
        <w:t>Associated KITS™ Commands of Meter Reading Worksheet</w:t>
      </w:r>
      <w:r>
        <w:rPr>
          <w:noProof/>
        </w:rPr>
        <w:tab/>
      </w:r>
      <w:r>
        <w:rPr>
          <w:noProof/>
        </w:rPr>
        <w:fldChar w:fldCharType="begin"/>
      </w:r>
      <w:r>
        <w:rPr>
          <w:noProof/>
        </w:rPr>
        <w:instrText xml:space="preserve"> PAGEREF _Toc477964543 \h </w:instrText>
      </w:r>
      <w:r>
        <w:rPr>
          <w:noProof/>
        </w:rPr>
      </w:r>
      <w:r>
        <w:rPr>
          <w:noProof/>
        </w:rPr>
        <w:fldChar w:fldCharType="separate"/>
      </w:r>
      <w:r w:rsidR="00722497">
        <w:rPr>
          <w:noProof/>
        </w:rPr>
        <w:t>49</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12.2.1</w:t>
      </w:r>
      <w:r>
        <w:rPr>
          <w:rFonts w:asciiTheme="minorHAnsi" w:hAnsiTheme="minorHAnsi" w:cstheme="minorBidi"/>
          <w:i w:val="0"/>
          <w:noProof/>
          <w:sz w:val="22"/>
          <w:szCs w:val="22"/>
          <w:lang w:eastAsia="zh-CN"/>
        </w:rPr>
        <w:tab/>
      </w:r>
      <w:r w:rsidRPr="00C652E1">
        <w:rPr>
          <w:noProof/>
        </w:rPr>
        <w:t>[Disconnect /Connect]</w:t>
      </w:r>
      <w:r>
        <w:rPr>
          <w:noProof/>
        </w:rPr>
        <w:tab/>
      </w:r>
      <w:r>
        <w:rPr>
          <w:noProof/>
        </w:rPr>
        <w:fldChar w:fldCharType="begin"/>
      </w:r>
      <w:r>
        <w:rPr>
          <w:noProof/>
        </w:rPr>
        <w:instrText xml:space="preserve"> PAGEREF _Toc477964544 \h </w:instrText>
      </w:r>
      <w:r>
        <w:rPr>
          <w:noProof/>
        </w:rPr>
      </w:r>
      <w:r>
        <w:rPr>
          <w:noProof/>
        </w:rPr>
        <w:fldChar w:fldCharType="separate"/>
      </w:r>
      <w:r w:rsidR="00722497">
        <w:rPr>
          <w:noProof/>
        </w:rPr>
        <w:t>49</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12.2.2</w:t>
      </w:r>
      <w:r>
        <w:rPr>
          <w:rFonts w:asciiTheme="minorHAnsi" w:hAnsiTheme="minorHAnsi" w:cstheme="minorBidi"/>
          <w:i w:val="0"/>
          <w:noProof/>
          <w:sz w:val="22"/>
          <w:szCs w:val="22"/>
          <w:lang w:eastAsia="zh-CN"/>
        </w:rPr>
        <w:tab/>
      </w:r>
      <w:r w:rsidRPr="00C652E1">
        <w:rPr>
          <w:noProof/>
        </w:rPr>
        <w:t>[Set Reference]</w:t>
      </w:r>
      <w:r>
        <w:rPr>
          <w:noProof/>
        </w:rPr>
        <w:tab/>
      </w:r>
      <w:r>
        <w:rPr>
          <w:noProof/>
        </w:rPr>
        <w:fldChar w:fldCharType="begin"/>
      </w:r>
      <w:r>
        <w:rPr>
          <w:noProof/>
        </w:rPr>
        <w:instrText xml:space="preserve"> PAGEREF _Toc477964545 \h </w:instrText>
      </w:r>
      <w:r>
        <w:rPr>
          <w:noProof/>
        </w:rPr>
      </w:r>
      <w:r>
        <w:rPr>
          <w:noProof/>
        </w:rPr>
        <w:fldChar w:fldCharType="separate"/>
      </w:r>
      <w:r w:rsidR="00722497">
        <w:rPr>
          <w:noProof/>
        </w:rPr>
        <w:t>50</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12.2.3</w:t>
      </w:r>
      <w:r>
        <w:rPr>
          <w:rFonts w:asciiTheme="minorHAnsi" w:hAnsiTheme="minorHAnsi" w:cstheme="minorBidi"/>
          <w:i w:val="0"/>
          <w:noProof/>
          <w:sz w:val="22"/>
          <w:szCs w:val="22"/>
          <w:lang w:eastAsia="zh-CN"/>
        </w:rPr>
        <w:tab/>
      </w:r>
      <w:r w:rsidRPr="00C652E1">
        <w:rPr>
          <w:noProof/>
        </w:rPr>
        <w:t>[Hold / Continue]</w:t>
      </w:r>
      <w:r>
        <w:rPr>
          <w:noProof/>
        </w:rPr>
        <w:tab/>
      </w:r>
      <w:r>
        <w:rPr>
          <w:noProof/>
        </w:rPr>
        <w:fldChar w:fldCharType="begin"/>
      </w:r>
      <w:r>
        <w:rPr>
          <w:noProof/>
        </w:rPr>
        <w:instrText xml:space="preserve"> PAGEREF _Toc477964546 \h </w:instrText>
      </w:r>
      <w:r>
        <w:rPr>
          <w:noProof/>
        </w:rPr>
      </w:r>
      <w:r>
        <w:rPr>
          <w:noProof/>
        </w:rPr>
        <w:fldChar w:fldCharType="separate"/>
      </w:r>
      <w:r w:rsidR="00722497">
        <w:rPr>
          <w:noProof/>
        </w:rPr>
        <w:t>50</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12.2.4</w:t>
      </w:r>
      <w:r>
        <w:rPr>
          <w:rFonts w:asciiTheme="minorHAnsi" w:hAnsiTheme="minorHAnsi" w:cstheme="minorBidi"/>
          <w:i w:val="0"/>
          <w:noProof/>
          <w:sz w:val="22"/>
          <w:szCs w:val="22"/>
          <w:lang w:eastAsia="zh-CN"/>
        </w:rPr>
        <w:tab/>
      </w:r>
      <w:r w:rsidRPr="00C652E1">
        <w:rPr>
          <w:noProof/>
        </w:rPr>
        <w:t>[Abs / Rel]</w:t>
      </w:r>
      <w:r>
        <w:rPr>
          <w:noProof/>
        </w:rPr>
        <w:tab/>
      </w:r>
      <w:r>
        <w:rPr>
          <w:noProof/>
        </w:rPr>
        <w:fldChar w:fldCharType="begin"/>
      </w:r>
      <w:r>
        <w:rPr>
          <w:noProof/>
        </w:rPr>
        <w:instrText xml:space="preserve"> PAGEREF _Toc477964547 \h </w:instrText>
      </w:r>
      <w:r>
        <w:rPr>
          <w:noProof/>
        </w:rPr>
      </w:r>
      <w:r>
        <w:rPr>
          <w:noProof/>
        </w:rPr>
        <w:fldChar w:fldCharType="separate"/>
      </w:r>
      <w:r w:rsidR="00722497">
        <w:rPr>
          <w:noProof/>
        </w:rPr>
        <w:t>50</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12.2.5</w:t>
      </w:r>
      <w:r>
        <w:rPr>
          <w:rFonts w:asciiTheme="minorHAnsi" w:hAnsiTheme="minorHAnsi" w:cstheme="minorBidi"/>
          <w:i w:val="0"/>
          <w:noProof/>
          <w:sz w:val="22"/>
          <w:szCs w:val="22"/>
          <w:lang w:eastAsia="zh-CN"/>
        </w:rPr>
        <w:tab/>
      </w:r>
      <w:r>
        <w:rPr>
          <w:noProof/>
        </w:rPr>
        <w:t>[Return Loss]</w:t>
      </w:r>
      <w:r>
        <w:rPr>
          <w:noProof/>
        </w:rPr>
        <w:tab/>
      </w:r>
      <w:r>
        <w:rPr>
          <w:noProof/>
        </w:rPr>
        <w:fldChar w:fldCharType="begin"/>
      </w:r>
      <w:r>
        <w:rPr>
          <w:noProof/>
        </w:rPr>
        <w:instrText xml:space="preserve"> PAGEREF _Toc477964548 \h </w:instrText>
      </w:r>
      <w:r>
        <w:rPr>
          <w:noProof/>
        </w:rPr>
      </w:r>
      <w:r>
        <w:rPr>
          <w:noProof/>
        </w:rPr>
        <w:fldChar w:fldCharType="separate"/>
      </w:r>
      <w:r w:rsidR="00722497">
        <w:rPr>
          <w:noProof/>
        </w:rPr>
        <w:t>50</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12.2.6</w:t>
      </w:r>
      <w:r>
        <w:rPr>
          <w:rFonts w:asciiTheme="minorHAnsi" w:hAnsiTheme="minorHAnsi" w:cstheme="minorBidi"/>
          <w:i w:val="0"/>
          <w:noProof/>
          <w:sz w:val="22"/>
          <w:szCs w:val="22"/>
          <w:lang w:eastAsia="zh-CN"/>
        </w:rPr>
        <w:tab/>
      </w:r>
      <w:r w:rsidRPr="00C652E1">
        <w:rPr>
          <w:noProof/>
        </w:rPr>
        <w:t>[Previous Wavelength] &amp; [Next Wavelength]</w:t>
      </w:r>
      <w:r>
        <w:rPr>
          <w:noProof/>
        </w:rPr>
        <w:tab/>
      </w:r>
      <w:r>
        <w:rPr>
          <w:noProof/>
        </w:rPr>
        <w:fldChar w:fldCharType="begin"/>
      </w:r>
      <w:r>
        <w:rPr>
          <w:noProof/>
        </w:rPr>
        <w:instrText xml:space="preserve"> PAGEREF _Toc477964549 \h </w:instrText>
      </w:r>
      <w:r>
        <w:rPr>
          <w:noProof/>
        </w:rPr>
      </w:r>
      <w:r>
        <w:rPr>
          <w:noProof/>
        </w:rPr>
        <w:fldChar w:fldCharType="separate"/>
      </w:r>
      <w:r w:rsidR="00722497">
        <w:rPr>
          <w:noProof/>
        </w:rPr>
        <w:t>50</w:t>
      </w:r>
      <w:r>
        <w:rPr>
          <w:noProof/>
        </w:rPr>
        <w:fldChar w:fldCharType="end"/>
      </w:r>
    </w:p>
    <w:p w:rsidR="00E60FAF" w:rsidRDefault="00E60FAF">
      <w:pPr>
        <w:pStyle w:val="TOC1"/>
        <w:tabs>
          <w:tab w:val="left" w:pos="480"/>
        </w:tabs>
        <w:rPr>
          <w:rFonts w:asciiTheme="minorHAnsi" w:hAnsiTheme="minorHAnsi" w:cstheme="minorBidi"/>
          <w:b w:val="0"/>
          <w:caps w:val="0"/>
          <w:noProof/>
          <w:sz w:val="22"/>
          <w:szCs w:val="22"/>
          <w:lang w:eastAsia="zh-CN"/>
        </w:rPr>
      </w:pPr>
      <w:r>
        <w:rPr>
          <w:noProof/>
        </w:rPr>
        <w:t>13.</w:t>
      </w:r>
      <w:r>
        <w:rPr>
          <w:rFonts w:asciiTheme="minorHAnsi" w:hAnsiTheme="minorHAnsi" w:cstheme="minorBidi"/>
          <w:b w:val="0"/>
          <w:caps w:val="0"/>
          <w:noProof/>
          <w:sz w:val="22"/>
          <w:szCs w:val="22"/>
          <w:lang w:eastAsia="zh-CN"/>
        </w:rPr>
        <w:tab/>
      </w:r>
      <w:r>
        <w:rPr>
          <w:noProof/>
        </w:rPr>
        <w:t>Data Logging Worksheet</w:t>
      </w:r>
      <w:r>
        <w:rPr>
          <w:noProof/>
        </w:rPr>
        <w:tab/>
      </w:r>
      <w:r>
        <w:rPr>
          <w:noProof/>
        </w:rPr>
        <w:fldChar w:fldCharType="begin"/>
      </w:r>
      <w:r>
        <w:rPr>
          <w:noProof/>
        </w:rPr>
        <w:instrText xml:space="preserve"> PAGEREF _Toc477964550 \h </w:instrText>
      </w:r>
      <w:r>
        <w:rPr>
          <w:noProof/>
        </w:rPr>
      </w:r>
      <w:r>
        <w:rPr>
          <w:noProof/>
        </w:rPr>
        <w:fldChar w:fldCharType="separate"/>
      </w:r>
      <w:r w:rsidR="00722497">
        <w:rPr>
          <w:noProof/>
        </w:rPr>
        <w:t>51</w:t>
      </w:r>
      <w:r>
        <w:rPr>
          <w:noProof/>
        </w:rPr>
        <w:fldChar w:fldCharType="end"/>
      </w:r>
    </w:p>
    <w:p w:rsidR="00E60FAF" w:rsidRDefault="00E60FAF">
      <w:pPr>
        <w:pStyle w:val="TOC2"/>
        <w:tabs>
          <w:tab w:val="left" w:pos="720"/>
        </w:tabs>
        <w:rPr>
          <w:rFonts w:asciiTheme="minorHAnsi" w:hAnsiTheme="minorHAnsi" w:cstheme="minorBidi"/>
          <w:smallCaps w:val="0"/>
          <w:noProof/>
          <w:sz w:val="22"/>
          <w:szCs w:val="22"/>
          <w:lang w:eastAsia="zh-CN"/>
        </w:rPr>
      </w:pPr>
      <w:r>
        <w:rPr>
          <w:noProof/>
        </w:rPr>
        <w:t>13.1</w:t>
      </w:r>
      <w:r>
        <w:rPr>
          <w:rFonts w:asciiTheme="minorHAnsi" w:hAnsiTheme="minorHAnsi" w:cstheme="minorBidi"/>
          <w:smallCaps w:val="0"/>
          <w:noProof/>
          <w:sz w:val="22"/>
          <w:szCs w:val="22"/>
          <w:lang w:eastAsia="zh-CN"/>
        </w:rPr>
        <w:tab/>
      </w:r>
      <w:r>
        <w:rPr>
          <w:noProof/>
        </w:rPr>
        <w:t>Data Logging</w:t>
      </w:r>
      <w:r>
        <w:rPr>
          <w:noProof/>
        </w:rPr>
        <w:tab/>
      </w:r>
      <w:r>
        <w:rPr>
          <w:noProof/>
        </w:rPr>
        <w:fldChar w:fldCharType="begin"/>
      </w:r>
      <w:r>
        <w:rPr>
          <w:noProof/>
        </w:rPr>
        <w:instrText xml:space="preserve"> PAGEREF _Toc477964551 \h </w:instrText>
      </w:r>
      <w:r>
        <w:rPr>
          <w:noProof/>
        </w:rPr>
      </w:r>
      <w:r>
        <w:rPr>
          <w:noProof/>
        </w:rPr>
        <w:fldChar w:fldCharType="separate"/>
      </w:r>
      <w:r w:rsidR="00722497">
        <w:rPr>
          <w:noProof/>
        </w:rPr>
        <w:t>51</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13.1.1</w:t>
      </w:r>
      <w:r>
        <w:rPr>
          <w:rFonts w:asciiTheme="minorHAnsi" w:hAnsiTheme="minorHAnsi" w:cstheme="minorBidi"/>
          <w:i w:val="0"/>
          <w:noProof/>
          <w:sz w:val="22"/>
          <w:szCs w:val="22"/>
          <w:lang w:eastAsia="zh-CN"/>
        </w:rPr>
        <w:tab/>
      </w:r>
      <w:r>
        <w:rPr>
          <w:noProof/>
        </w:rPr>
        <w:t>Automatic Data logging</w:t>
      </w:r>
      <w:r>
        <w:rPr>
          <w:noProof/>
        </w:rPr>
        <w:tab/>
      </w:r>
      <w:r>
        <w:rPr>
          <w:noProof/>
        </w:rPr>
        <w:fldChar w:fldCharType="begin"/>
      </w:r>
      <w:r>
        <w:rPr>
          <w:noProof/>
        </w:rPr>
        <w:instrText xml:space="preserve"> PAGEREF _Toc477964552 \h </w:instrText>
      </w:r>
      <w:r>
        <w:rPr>
          <w:noProof/>
        </w:rPr>
      </w:r>
      <w:r>
        <w:rPr>
          <w:noProof/>
        </w:rPr>
        <w:fldChar w:fldCharType="separate"/>
      </w:r>
      <w:r w:rsidR="00722497">
        <w:rPr>
          <w:noProof/>
        </w:rPr>
        <w:t>52</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13.1.2</w:t>
      </w:r>
      <w:r>
        <w:rPr>
          <w:rFonts w:asciiTheme="minorHAnsi" w:hAnsiTheme="minorHAnsi" w:cstheme="minorBidi"/>
          <w:i w:val="0"/>
          <w:noProof/>
          <w:sz w:val="22"/>
          <w:szCs w:val="22"/>
          <w:lang w:eastAsia="zh-CN"/>
        </w:rPr>
        <w:tab/>
      </w:r>
      <w:r>
        <w:rPr>
          <w:noProof/>
        </w:rPr>
        <w:t>Manual Data Logging</w:t>
      </w:r>
      <w:r>
        <w:rPr>
          <w:noProof/>
        </w:rPr>
        <w:tab/>
      </w:r>
      <w:r>
        <w:rPr>
          <w:noProof/>
        </w:rPr>
        <w:fldChar w:fldCharType="begin"/>
      </w:r>
      <w:r>
        <w:rPr>
          <w:noProof/>
        </w:rPr>
        <w:instrText xml:space="preserve"> PAGEREF _Toc477964553 \h </w:instrText>
      </w:r>
      <w:r>
        <w:rPr>
          <w:noProof/>
        </w:rPr>
      </w:r>
      <w:r>
        <w:rPr>
          <w:noProof/>
        </w:rPr>
        <w:fldChar w:fldCharType="separate"/>
      </w:r>
      <w:r w:rsidR="00722497">
        <w:rPr>
          <w:noProof/>
        </w:rPr>
        <w:t>52</w:t>
      </w:r>
      <w:r>
        <w:rPr>
          <w:noProof/>
        </w:rPr>
        <w:fldChar w:fldCharType="end"/>
      </w:r>
    </w:p>
    <w:p w:rsidR="00E60FAF" w:rsidRDefault="00E60FAF">
      <w:pPr>
        <w:pStyle w:val="TOC2"/>
        <w:tabs>
          <w:tab w:val="left" w:pos="720"/>
        </w:tabs>
        <w:rPr>
          <w:rFonts w:asciiTheme="minorHAnsi" w:hAnsiTheme="minorHAnsi" w:cstheme="minorBidi"/>
          <w:smallCaps w:val="0"/>
          <w:noProof/>
          <w:sz w:val="22"/>
          <w:szCs w:val="22"/>
          <w:lang w:eastAsia="zh-CN"/>
        </w:rPr>
      </w:pPr>
      <w:r>
        <w:rPr>
          <w:noProof/>
        </w:rPr>
        <w:t>13.2</w:t>
      </w:r>
      <w:r>
        <w:rPr>
          <w:rFonts w:asciiTheme="minorHAnsi" w:hAnsiTheme="minorHAnsi" w:cstheme="minorBidi"/>
          <w:smallCaps w:val="0"/>
          <w:noProof/>
          <w:sz w:val="22"/>
          <w:szCs w:val="22"/>
          <w:lang w:eastAsia="zh-CN"/>
        </w:rPr>
        <w:tab/>
      </w:r>
      <w:r>
        <w:rPr>
          <w:noProof/>
        </w:rPr>
        <w:t>Viewing data whilst logging</w:t>
      </w:r>
      <w:r>
        <w:rPr>
          <w:noProof/>
        </w:rPr>
        <w:tab/>
      </w:r>
      <w:r>
        <w:rPr>
          <w:noProof/>
        </w:rPr>
        <w:fldChar w:fldCharType="begin"/>
      </w:r>
      <w:r>
        <w:rPr>
          <w:noProof/>
        </w:rPr>
        <w:instrText xml:space="preserve"> PAGEREF _Toc477964554 \h </w:instrText>
      </w:r>
      <w:r>
        <w:rPr>
          <w:noProof/>
        </w:rPr>
      </w:r>
      <w:r>
        <w:rPr>
          <w:noProof/>
        </w:rPr>
        <w:fldChar w:fldCharType="separate"/>
      </w:r>
      <w:r w:rsidR="00722497">
        <w:rPr>
          <w:noProof/>
        </w:rPr>
        <w:t>53</w:t>
      </w:r>
      <w:r>
        <w:rPr>
          <w:noProof/>
        </w:rPr>
        <w:fldChar w:fldCharType="end"/>
      </w:r>
    </w:p>
    <w:p w:rsidR="00E60FAF" w:rsidRDefault="00E60FAF">
      <w:pPr>
        <w:pStyle w:val="TOC2"/>
        <w:tabs>
          <w:tab w:val="left" w:pos="720"/>
        </w:tabs>
        <w:rPr>
          <w:rFonts w:asciiTheme="minorHAnsi" w:hAnsiTheme="minorHAnsi" w:cstheme="minorBidi"/>
          <w:smallCaps w:val="0"/>
          <w:noProof/>
          <w:sz w:val="22"/>
          <w:szCs w:val="22"/>
          <w:lang w:eastAsia="zh-CN"/>
        </w:rPr>
      </w:pPr>
      <w:r>
        <w:rPr>
          <w:noProof/>
        </w:rPr>
        <w:t>13.3</w:t>
      </w:r>
      <w:r>
        <w:rPr>
          <w:rFonts w:asciiTheme="minorHAnsi" w:hAnsiTheme="minorHAnsi" w:cstheme="minorBidi"/>
          <w:smallCaps w:val="0"/>
          <w:noProof/>
          <w:sz w:val="22"/>
          <w:szCs w:val="22"/>
          <w:lang w:eastAsia="zh-CN"/>
        </w:rPr>
        <w:tab/>
      </w:r>
      <w:r>
        <w:rPr>
          <w:noProof/>
        </w:rPr>
        <w:t>Loading saved log files</w:t>
      </w:r>
      <w:r>
        <w:rPr>
          <w:noProof/>
        </w:rPr>
        <w:tab/>
      </w:r>
      <w:r>
        <w:rPr>
          <w:noProof/>
        </w:rPr>
        <w:fldChar w:fldCharType="begin"/>
      </w:r>
      <w:r>
        <w:rPr>
          <w:noProof/>
        </w:rPr>
        <w:instrText xml:space="preserve"> PAGEREF _Toc477964555 \h </w:instrText>
      </w:r>
      <w:r>
        <w:rPr>
          <w:noProof/>
        </w:rPr>
      </w:r>
      <w:r>
        <w:rPr>
          <w:noProof/>
        </w:rPr>
        <w:fldChar w:fldCharType="separate"/>
      </w:r>
      <w:r w:rsidR="00722497">
        <w:rPr>
          <w:noProof/>
        </w:rPr>
        <w:t>53</w:t>
      </w:r>
      <w:r>
        <w:rPr>
          <w:noProof/>
        </w:rPr>
        <w:fldChar w:fldCharType="end"/>
      </w:r>
    </w:p>
    <w:p w:rsidR="00E60FAF" w:rsidRDefault="00E60FAF">
      <w:pPr>
        <w:pStyle w:val="TOC2"/>
        <w:tabs>
          <w:tab w:val="left" w:pos="720"/>
        </w:tabs>
        <w:rPr>
          <w:rFonts w:asciiTheme="minorHAnsi" w:hAnsiTheme="minorHAnsi" w:cstheme="minorBidi"/>
          <w:smallCaps w:val="0"/>
          <w:noProof/>
          <w:sz w:val="22"/>
          <w:szCs w:val="22"/>
          <w:lang w:eastAsia="zh-CN"/>
        </w:rPr>
      </w:pPr>
      <w:r>
        <w:rPr>
          <w:noProof/>
        </w:rPr>
        <w:t>13.4</w:t>
      </w:r>
      <w:r>
        <w:rPr>
          <w:rFonts w:asciiTheme="minorHAnsi" w:hAnsiTheme="minorHAnsi" w:cstheme="minorBidi"/>
          <w:smallCaps w:val="0"/>
          <w:noProof/>
          <w:sz w:val="22"/>
          <w:szCs w:val="22"/>
          <w:lang w:eastAsia="zh-CN"/>
        </w:rPr>
        <w:tab/>
      </w:r>
      <w:r>
        <w:rPr>
          <w:noProof/>
        </w:rPr>
        <w:t>Printing log files</w:t>
      </w:r>
      <w:r>
        <w:rPr>
          <w:noProof/>
        </w:rPr>
        <w:tab/>
      </w:r>
      <w:r>
        <w:rPr>
          <w:noProof/>
        </w:rPr>
        <w:fldChar w:fldCharType="begin"/>
      </w:r>
      <w:r>
        <w:rPr>
          <w:noProof/>
        </w:rPr>
        <w:instrText xml:space="preserve"> PAGEREF _Toc477964556 \h </w:instrText>
      </w:r>
      <w:r>
        <w:rPr>
          <w:noProof/>
        </w:rPr>
      </w:r>
      <w:r>
        <w:rPr>
          <w:noProof/>
        </w:rPr>
        <w:fldChar w:fldCharType="separate"/>
      </w:r>
      <w:r w:rsidR="00722497">
        <w:rPr>
          <w:noProof/>
        </w:rPr>
        <w:t>54</w:t>
      </w:r>
      <w:r>
        <w:rPr>
          <w:noProof/>
        </w:rPr>
        <w:fldChar w:fldCharType="end"/>
      </w:r>
    </w:p>
    <w:p w:rsidR="00E60FAF" w:rsidRDefault="00E60FAF">
      <w:pPr>
        <w:pStyle w:val="TOC2"/>
        <w:tabs>
          <w:tab w:val="left" w:pos="720"/>
        </w:tabs>
        <w:rPr>
          <w:rFonts w:asciiTheme="minorHAnsi" w:hAnsiTheme="minorHAnsi" w:cstheme="minorBidi"/>
          <w:smallCaps w:val="0"/>
          <w:noProof/>
          <w:sz w:val="22"/>
          <w:szCs w:val="22"/>
          <w:lang w:eastAsia="zh-CN"/>
        </w:rPr>
      </w:pPr>
      <w:r>
        <w:rPr>
          <w:noProof/>
        </w:rPr>
        <w:t>13.5</w:t>
      </w:r>
      <w:r>
        <w:rPr>
          <w:rFonts w:asciiTheme="minorHAnsi" w:hAnsiTheme="minorHAnsi" w:cstheme="minorBidi"/>
          <w:smallCaps w:val="0"/>
          <w:noProof/>
          <w:sz w:val="22"/>
          <w:szCs w:val="22"/>
          <w:lang w:eastAsia="zh-CN"/>
        </w:rPr>
        <w:tab/>
      </w:r>
      <w:r>
        <w:rPr>
          <w:noProof/>
        </w:rPr>
        <w:t>Associated KITS™ Commands of Data Logging Worksheet</w:t>
      </w:r>
      <w:r>
        <w:rPr>
          <w:noProof/>
        </w:rPr>
        <w:tab/>
      </w:r>
      <w:r>
        <w:rPr>
          <w:noProof/>
        </w:rPr>
        <w:fldChar w:fldCharType="begin"/>
      </w:r>
      <w:r>
        <w:rPr>
          <w:noProof/>
        </w:rPr>
        <w:instrText xml:space="preserve"> PAGEREF _Toc477964557 \h </w:instrText>
      </w:r>
      <w:r>
        <w:rPr>
          <w:noProof/>
        </w:rPr>
      </w:r>
      <w:r>
        <w:rPr>
          <w:noProof/>
        </w:rPr>
        <w:fldChar w:fldCharType="separate"/>
      </w:r>
      <w:r w:rsidR="00722497">
        <w:rPr>
          <w:noProof/>
        </w:rPr>
        <w:t>54</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13.5.1</w:t>
      </w:r>
      <w:r>
        <w:rPr>
          <w:rFonts w:asciiTheme="minorHAnsi" w:hAnsiTheme="minorHAnsi" w:cstheme="minorBidi"/>
          <w:i w:val="0"/>
          <w:noProof/>
          <w:sz w:val="22"/>
          <w:szCs w:val="22"/>
          <w:lang w:eastAsia="zh-CN"/>
        </w:rPr>
        <w:tab/>
      </w:r>
      <w:r w:rsidRPr="00C652E1">
        <w:rPr>
          <w:noProof/>
        </w:rPr>
        <w:t>[Disconnect /Connect]</w:t>
      </w:r>
      <w:r>
        <w:rPr>
          <w:noProof/>
        </w:rPr>
        <w:tab/>
      </w:r>
      <w:r>
        <w:rPr>
          <w:noProof/>
        </w:rPr>
        <w:fldChar w:fldCharType="begin"/>
      </w:r>
      <w:r>
        <w:rPr>
          <w:noProof/>
        </w:rPr>
        <w:instrText xml:space="preserve"> PAGEREF _Toc477964558 \h </w:instrText>
      </w:r>
      <w:r>
        <w:rPr>
          <w:noProof/>
        </w:rPr>
      </w:r>
      <w:r>
        <w:rPr>
          <w:noProof/>
        </w:rPr>
        <w:fldChar w:fldCharType="separate"/>
      </w:r>
      <w:r w:rsidR="00722497">
        <w:rPr>
          <w:noProof/>
        </w:rPr>
        <w:t>54</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13.5.2</w:t>
      </w:r>
      <w:r>
        <w:rPr>
          <w:rFonts w:asciiTheme="minorHAnsi" w:hAnsiTheme="minorHAnsi" w:cstheme="minorBidi"/>
          <w:i w:val="0"/>
          <w:noProof/>
          <w:sz w:val="22"/>
          <w:szCs w:val="22"/>
          <w:lang w:eastAsia="zh-CN"/>
        </w:rPr>
        <w:tab/>
      </w:r>
      <w:r w:rsidRPr="00C652E1">
        <w:rPr>
          <w:noProof/>
        </w:rPr>
        <w:t>[Start AutoLog]</w:t>
      </w:r>
      <w:r>
        <w:rPr>
          <w:noProof/>
        </w:rPr>
        <w:tab/>
      </w:r>
      <w:r>
        <w:rPr>
          <w:noProof/>
        </w:rPr>
        <w:fldChar w:fldCharType="begin"/>
      </w:r>
      <w:r>
        <w:rPr>
          <w:noProof/>
        </w:rPr>
        <w:instrText xml:space="preserve"> PAGEREF _Toc477964559 \h </w:instrText>
      </w:r>
      <w:r>
        <w:rPr>
          <w:noProof/>
        </w:rPr>
      </w:r>
      <w:r>
        <w:rPr>
          <w:noProof/>
        </w:rPr>
        <w:fldChar w:fldCharType="separate"/>
      </w:r>
      <w:r w:rsidR="00722497">
        <w:rPr>
          <w:noProof/>
        </w:rPr>
        <w:t>54</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13.5.3</w:t>
      </w:r>
      <w:r>
        <w:rPr>
          <w:rFonts w:asciiTheme="minorHAnsi" w:hAnsiTheme="minorHAnsi" w:cstheme="minorBidi"/>
          <w:i w:val="0"/>
          <w:noProof/>
          <w:sz w:val="22"/>
          <w:szCs w:val="22"/>
          <w:lang w:eastAsia="zh-CN"/>
        </w:rPr>
        <w:tab/>
      </w:r>
      <w:r w:rsidRPr="00C652E1">
        <w:rPr>
          <w:noProof/>
        </w:rPr>
        <w:t>[Stop / Continue AutoLog]</w:t>
      </w:r>
      <w:r>
        <w:rPr>
          <w:noProof/>
        </w:rPr>
        <w:tab/>
      </w:r>
      <w:r>
        <w:rPr>
          <w:noProof/>
        </w:rPr>
        <w:fldChar w:fldCharType="begin"/>
      </w:r>
      <w:r>
        <w:rPr>
          <w:noProof/>
        </w:rPr>
        <w:instrText xml:space="preserve"> PAGEREF _Toc477964560 \h </w:instrText>
      </w:r>
      <w:r>
        <w:rPr>
          <w:noProof/>
        </w:rPr>
      </w:r>
      <w:r>
        <w:rPr>
          <w:noProof/>
        </w:rPr>
        <w:fldChar w:fldCharType="separate"/>
      </w:r>
      <w:r w:rsidR="00722497">
        <w:rPr>
          <w:noProof/>
        </w:rPr>
        <w:t>54</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13.5.4</w:t>
      </w:r>
      <w:r>
        <w:rPr>
          <w:rFonts w:asciiTheme="minorHAnsi" w:hAnsiTheme="minorHAnsi" w:cstheme="minorBidi"/>
          <w:i w:val="0"/>
          <w:noProof/>
          <w:sz w:val="22"/>
          <w:szCs w:val="22"/>
          <w:lang w:eastAsia="zh-CN"/>
        </w:rPr>
        <w:tab/>
      </w:r>
      <w:r w:rsidRPr="00C652E1">
        <w:rPr>
          <w:noProof/>
        </w:rPr>
        <w:t>[Clear Log]</w:t>
      </w:r>
      <w:r>
        <w:rPr>
          <w:noProof/>
        </w:rPr>
        <w:tab/>
      </w:r>
      <w:r>
        <w:rPr>
          <w:noProof/>
        </w:rPr>
        <w:fldChar w:fldCharType="begin"/>
      </w:r>
      <w:r>
        <w:rPr>
          <w:noProof/>
        </w:rPr>
        <w:instrText xml:space="preserve"> PAGEREF _Toc477964561 \h </w:instrText>
      </w:r>
      <w:r>
        <w:rPr>
          <w:noProof/>
        </w:rPr>
      </w:r>
      <w:r>
        <w:rPr>
          <w:noProof/>
        </w:rPr>
        <w:fldChar w:fldCharType="separate"/>
      </w:r>
      <w:r w:rsidR="00722497">
        <w:rPr>
          <w:noProof/>
        </w:rPr>
        <w:t>54</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13.5.5</w:t>
      </w:r>
      <w:r>
        <w:rPr>
          <w:rFonts w:asciiTheme="minorHAnsi" w:hAnsiTheme="minorHAnsi" w:cstheme="minorBidi"/>
          <w:i w:val="0"/>
          <w:noProof/>
          <w:sz w:val="22"/>
          <w:szCs w:val="22"/>
          <w:lang w:eastAsia="zh-CN"/>
        </w:rPr>
        <w:tab/>
      </w:r>
      <w:r w:rsidRPr="00C652E1">
        <w:rPr>
          <w:noProof/>
        </w:rPr>
        <w:t>[Manual reading]</w:t>
      </w:r>
      <w:r>
        <w:rPr>
          <w:noProof/>
        </w:rPr>
        <w:tab/>
      </w:r>
      <w:r>
        <w:rPr>
          <w:noProof/>
        </w:rPr>
        <w:fldChar w:fldCharType="begin"/>
      </w:r>
      <w:r>
        <w:rPr>
          <w:noProof/>
        </w:rPr>
        <w:instrText xml:space="preserve"> PAGEREF _Toc477964562 \h </w:instrText>
      </w:r>
      <w:r>
        <w:rPr>
          <w:noProof/>
        </w:rPr>
      </w:r>
      <w:r>
        <w:rPr>
          <w:noProof/>
        </w:rPr>
        <w:fldChar w:fldCharType="separate"/>
      </w:r>
      <w:r w:rsidR="00722497">
        <w:rPr>
          <w:noProof/>
        </w:rPr>
        <w:t>54</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lastRenderedPageBreak/>
        <w:t>13.5.6</w:t>
      </w:r>
      <w:r>
        <w:rPr>
          <w:rFonts w:asciiTheme="minorHAnsi" w:hAnsiTheme="minorHAnsi" w:cstheme="minorBidi"/>
          <w:i w:val="0"/>
          <w:noProof/>
          <w:sz w:val="22"/>
          <w:szCs w:val="22"/>
          <w:lang w:eastAsia="zh-CN"/>
        </w:rPr>
        <w:tab/>
      </w:r>
      <w:r w:rsidRPr="00C652E1">
        <w:rPr>
          <w:noProof/>
        </w:rPr>
        <w:t>[Save Reading]</w:t>
      </w:r>
      <w:r>
        <w:rPr>
          <w:noProof/>
        </w:rPr>
        <w:tab/>
      </w:r>
      <w:r>
        <w:rPr>
          <w:noProof/>
        </w:rPr>
        <w:fldChar w:fldCharType="begin"/>
      </w:r>
      <w:r>
        <w:rPr>
          <w:noProof/>
        </w:rPr>
        <w:instrText xml:space="preserve"> PAGEREF _Toc477964563 \h </w:instrText>
      </w:r>
      <w:r>
        <w:rPr>
          <w:noProof/>
        </w:rPr>
      </w:r>
      <w:r>
        <w:rPr>
          <w:noProof/>
        </w:rPr>
        <w:fldChar w:fldCharType="separate"/>
      </w:r>
      <w:r w:rsidR="00722497">
        <w:rPr>
          <w:noProof/>
        </w:rPr>
        <w:t>54</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13.5.7</w:t>
      </w:r>
      <w:r>
        <w:rPr>
          <w:rFonts w:asciiTheme="minorHAnsi" w:hAnsiTheme="minorHAnsi" w:cstheme="minorBidi"/>
          <w:i w:val="0"/>
          <w:noProof/>
          <w:sz w:val="22"/>
          <w:szCs w:val="22"/>
          <w:lang w:eastAsia="zh-CN"/>
        </w:rPr>
        <w:tab/>
      </w:r>
      <w:r w:rsidRPr="00C652E1">
        <w:rPr>
          <w:noProof/>
        </w:rPr>
        <w:t>[Show Log Data Bottom] &amp; [Show Log Data Top]</w:t>
      </w:r>
      <w:r>
        <w:rPr>
          <w:noProof/>
        </w:rPr>
        <w:tab/>
      </w:r>
      <w:r>
        <w:rPr>
          <w:noProof/>
        </w:rPr>
        <w:fldChar w:fldCharType="begin"/>
      </w:r>
      <w:r>
        <w:rPr>
          <w:noProof/>
        </w:rPr>
        <w:instrText xml:space="preserve"> PAGEREF _Toc477964564 \h </w:instrText>
      </w:r>
      <w:r>
        <w:rPr>
          <w:noProof/>
        </w:rPr>
      </w:r>
      <w:r>
        <w:rPr>
          <w:noProof/>
        </w:rPr>
        <w:fldChar w:fldCharType="separate"/>
      </w:r>
      <w:r w:rsidR="00722497">
        <w:rPr>
          <w:noProof/>
        </w:rPr>
        <w:t>55</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13.5.8</w:t>
      </w:r>
      <w:r>
        <w:rPr>
          <w:rFonts w:asciiTheme="minorHAnsi" w:hAnsiTheme="minorHAnsi" w:cstheme="minorBidi"/>
          <w:i w:val="0"/>
          <w:noProof/>
          <w:sz w:val="22"/>
          <w:szCs w:val="22"/>
          <w:lang w:eastAsia="zh-CN"/>
        </w:rPr>
        <w:tab/>
      </w:r>
      <w:r w:rsidRPr="00C652E1">
        <w:rPr>
          <w:noProof/>
        </w:rPr>
        <w:t>[Load .log File]</w:t>
      </w:r>
      <w:r>
        <w:rPr>
          <w:noProof/>
        </w:rPr>
        <w:tab/>
      </w:r>
      <w:r>
        <w:rPr>
          <w:noProof/>
        </w:rPr>
        <w:fldChar w:fldCharType="begin"/>
      </w:r>
      <w:r>
        <w:rPr>
          <w:noProof/>
        </w:rPr>
        <w:instrText xml:space="preserve"> PAGEREF _Toc477964565 \h </w:instrText>
      </w:r>
      <w:r>
        <w:rPr>
          <w:noProof/>
        </w:rPr>
      </w:r>
      <w:r>
        <w:rPr>
          <w:noProof/>
        </w:rPr>
        <w:fldChar w:fldCharType="separate"/>
      </w:r>
      <w:r w:rsidR="00722497">
        <w:rPr>
          <w:noProof/>
        </w:rPr>
        <w:t>55</w:t>
      </w:r>
      <w:r>
        <w:rPr>
          <w:noProof/>
        </w:rPr>
        <w:fldChar w:fldCharType="end"/>
      </w:r>
    </w:p>
    <w:p w:rsidR="00E60FAF" w:rsidRDefault="00E60FAF">
      <w:pPr>
        <w:pStyle w:val="TOC1"/>
        <w:tabs>
          <w:tab w:val="left" w:pos="480"/>
        </w:tabs>
        <w:rPr>
          <w:rFonts w:asciiTheme="minorHAnsi" w:hAnsiTheme="minorHAnsi" w:cstheme="minorBidi"/>
          <w:b w:val="0"/>
          <w:caps w:val="0"/>
          <w:noProof/>
          <w:sz w:val="22"/>
          <w:szCs w:val="22"/>
          <w:lang w:eastAsia="zh-CN"/>
        </w:rPr>
      </w:pPr>
      <w:r>
        <w:rPr>
          <w:noProof/>
        </w:rPr>
        <w:t>14.</w:t>
      </w:r>
      <w:r>
        <w:rPr>
          <w:rFonts w:asciiTheme="minorHAnsi" w:hAnsiTheme="minorHAnsi" w:cstheme="minorBidi"/>
          <w:b w:val="0"/>
          <w:caps w:val="0"/>
          <w:noProof/>
          <w:sz w:val="22"/>
          <w:szCs w:val="22"/>
          <w:lang w:eastAsia="zh-CN"/>
        </w:rPr>
        <w:tab/>
      </w:r>
      <w:r>
        <w:rPr>
          <w:noProof/>
        </w:rPr>
        <w:t>Meter Dump Worksheet</w:t>
      </w:r>
      <w:r>
        <w:rPr>
          <w:noProof/>
        </w:rPr>
        <w:tab/>
      </w:r>
      <w:r>
        <w:rPr>
          <w:noProof/>
        </w:rPr>
        <w:fldChar w:fldCharType="begin"/>
      </w:r>
      <w:r>
        <w:rPr>
          <w:noProof/>
        </w:rPr>
        <w:instrText xml:space="preserve"> PAGEREF _Toc477964566 \h </w:instrText>
      </w:r>
      <w:r>
        <w:rPr>
          <w:noProof/>
        </w:rPr>
      </w:r>
      <w:r>
        <w:rPr>
          <w:noProof/>
        </w:rPr>
        <w:fldChar w:fldCharType="separate"/>
      </w:r>
      <w:r w:rsidR="00722497">
        <w:rPr>
          <w:noProof/>
        </w:rPr>
        <w:t>55</w:t>
      </w:r>
      <w:r>
        <w:rPr>
          <w:noProof/>
        </w:rPr>
        <w:fldChar w:fldCharType="end"/>
      </w:r>
    </w:p>
    <w:p w:rsidR="00E60FAF" w:rsidRDefault="00E60FAF">
      <w:pPr>
        <w:pStyle w:val="TOC2"/>
        <w:tabs>
          <w:tab w:val="left" w:pos="720"/>
        </w:tabs>
        <w:rPr>
          <w:rFonts w:asciiTheme="minorHAnsi" w:hAnsiTheme="minorHAnsi" w:cstheme="minorBidi"/>
          <w:smallCaps w:val="0"/>
          <w:noProof/>
          <w:sz w:val="22"/>
          <w:szCs w:val="22"/>
          <w:lang w:eastAsia="zh-CN"/>
        </w:rPr>
      </w:pPr>
      <w:r>
        <w:rPr>
          <w:noProof/>
        </w:rPr>
        <w:t>14.1</w:t>
      </w:r>
      <w:r>
        <w:rPr>
          <w:rFonts w:asciiTheme="minorHAnsi" w:hAnsiTheme="minorHAnsi" w:cstheme="minorBidi"/>
          <w:smallCaps w:val="0"/>
          <w:noProof/>
          <w:sz w:val="22"/>
          <w:szCs w:val="22"/>
          <w:lang w:eastAsia="zh-CN"/>
        </w:rPr>
        <w:tab/>
      </w:r>
      <w:r>
        <w:rPr>
          <w:noProof/>
        </w:rPr>
        <w:t>Meter Dump Worksheet</w:t>
      </w:r>
      <w:r>
        <w:rPr>
          <w:noProof/>
        </w:rPr>
        <w:tab/>
      </w:r>
      <w:r>
        <w:rPr>
          <w:noProof/>
        </w:rPr>
        <w:fldChar w:fldCharType="begin"/>
      </w:r>
      <w:r>
        <w:rPr>
          <w:noProof/>
        </w:rPr>
        <w:instrText xml:space="preserve"> PAGEREF _Toc477964567 \h </w:instrText>
      </w:r>
      <w:r>
        <w:rPr>
          <w:noProof/>
        </w:rPr>
      </w:r>
      <w:r>
        <w:rPr>
          <w:noProof/>
        </w:rPr>
        <w:fldChar w:fldCharType="separate"/>
      </w:r>
      <w:r w:rsidR="00722497">
        <w:rPr>
          <w:noProof/>
        </w:rPr>
        <w:t>55</w:t>
      </w:r>
      <w:r>
        <w:rPr>
          <w:noProof/>
        </w:rPr>
        <w:fldChar w:fldCharType="end"/>
      </w:r>
    </w:p>
    <w:p w:rsidR="00E60FAF" w:rsidRDefault="00E60FAF">
      <w:pPr>
        <w:pStyle w:val="TOC2"/>
        <w:tabs>
          <w:tab w:val="left" w:pos="720"/>
        </w:tabs>
        <w:rPr>
          <w:rFonts w:asciiTheme="minorHAnsi" w:hAnsiTheme="minorHAnsi" w:cstheme="minorBidi"/>
          <w:smallCaps w:val="0"/>
          <w:noProof/>
          <w:sz w:val="22"/>
          <w:szCs w:val="22"/>
          <w:lang w:eastAsia="zh-CN"/>
        </w:rPr>
      </w:pPr>
      <w:r>
        <w:rPr>
          <w:noProof/>
        </w:rPr>
        <w:t>14.2</w:t>
      </w:r>
      <w:r>
        <w:rPr>
          <w:rFonts w:asciiTheme="minorHAnsi" w:hAnsiTheme="minorHAnsi" w:cstheme="minorBidi"/>
          <w:smallCaps w:val="0"/>
          <w:noProof/>
          <w:sz w:val="22"/>
          <w:szCs w:val="22"/>
          <w:lang w:eastAsia="zh-CN"/>
        </w:rPr>
        <w:tab/>
      </w:r>
      <w:r>
        <w:rPr>
          <w:noProof/>
        </w:rPr>
        <w:t>Associated KITS™ Commands of Meter Dump Worksheet</w:t>
      </w:r>
      <w:r>
        <w:rPr>
          <w:noProof/>
        </w:rPr>
        <w:tab/>
      </w:r>
      <w:r>
        <w:rPr>
          <w:noProof/>
        </w:rPr>
        <w:fldChar w:fldCharType="begin"/>
      </w:r>
      <w:r>
        <w:rPr>
          <w:noProof/>
        </w:rPr>
        <w:instrText xml:space="preserve"> PAGEREF _Toc477964568 \h </w:instrText>
      </w:r>
      <w:r>
        <w:rPr>
          <w:noProof/>
        </w:rPr>
      </w:r>
      <w:r>
        <w:rPr>
          <w:noProof/>
        </w:rPr>
        <w:fldChar w:fldCharType="separate"/>
      </w:r>
      <w:r w:rsidR="00722497">
        <w:rPr>
          <w:noProof/>
        </w:rPr>
        <w:t>56</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14.2.1</w:t>
      </w:r>
      <w:r>
        <w:rPr>
          <w:rFonts w:asciiTheme="minorHAnsi" w:hAnsiTheme="minorHAnsi" w:cstheme="minorBidi"/>
          <w:i w:val="0"/>
          <w:noProof/>
          <w:sz w:val="22"/>
          <w:szCs w:val="22"/>
          <w:lang w:eastAsia="zh-CN"/>
        </w:rPr>
        <w:tab/>
      </w:r>
      <w:r w:rsidRPr="00C652E1">
        <w:rPr>
          <w:noProof/>
        </w:rPr>
        <w:t>[Disconnect /Connect]</w:t>
      </w:r>
      <w:r>
        <w:rPr>
          <w:noProof/>
        </w:rPr>
        <w:tab/>
      </w:r>
      <w:r>
        <w:rPr>
          <w:noProof/>
        </w:rPr>
        <w:fldChar w:fldCharType="begin"/>
      </w:r>
      <w:r>
        <w:rPr>
          <w:noProof/>
        </w:rPr>
        <w:instrText xml:space="preserve"> PAGEREF _Toc477964569 \h </w:instrText>
      </w:r>
      <w:r>
        <w:rPr>
          <w:noProof/>
        </w:rPr>
      </w:r>
      <w:r>
        <w:rPr>
          <w:noProof/>
        </w:rPr>
        <w:fldChar w:fldCharType="separate"/>
      </w:r>
      <w:r w:rsidR="00722497">
        <w:rPr>
          <w:noProof/>
        </w:rPr>
        <w:t>56</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14.2.2</w:t>
      </w:r>
      <w:r>
        <w:rPr>
          <w:rFonts w:asciiTheme="minorHAnsi" w:hAnsiTheme="minorHAnsi" w:cstheme="minorBidi"/>
          <w:i w:val="0"/>
          <w:noProof/>
          <w:sz w:val="22"/>
          <w:szCs w:val="22"/>
          <w:lang w:eastAsia="zh-CN"/>
        </w:rPr>
        <w:tab/>
      </w:r>
      <w:r w:rsidRPr="00C652E1">
        <w:rPr>
          <w:noProof/>
        </w:rPr>
        <w:t>[Download]</w:t>
      </w:r>
      <w:r>
        <w:rPr>
          <w:noProof/>
        </w:rPr>
        <w:tab/>
      </w:r>
      <w:r>
        <w:rPr>
          <w:noProof/>
        </w:rPr>
        <w:fldChar w:fldCharType="begin"/>
      </w:r>
      <w:r>
        <w:rPr>
          <w:noProof/>
        </w:rPr>
        <w:instrText xml:space="preserve"> PAGEREF _Toc477964570 \h </w:instrText>
      </w:r>
      <w:r>
        <w:rPr>
          <w:noProof/>
        </w:rPr>
      </w:r>
      <w:r>
        <w:rPr>
          <w:noProof/>
        </w:rPr>
        <w:fldChar w:fldCharType="separate"/>
      </w:r>
      <w:r w:rsidR="00722497">
        <w:rPr>
          <w:noProof/>
        </w:rPr>
        <w:t>56</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14.2.3</w:t>
      </w:r>
      <w:r>
        <w:rPr>
          <w:rFonts w:asciiTheme="minorHAnsi" w:hAnsiTheme="minorHAnsi" w:cstheme="minorBidi"/>
          <w:i w:val="0"/>
          <w:noProof/>
          <w:sz w:val="22"/>
          <w:szCs w:val="22"/>
          <w:lang w:eastAsia="zh-CN"/>
        </w:rPr>
        <w:tab/>
      </w:r>
      <w:r w:rsidRPr="00C652E1">
        <w:rPr>
          <w:noProof/>
        </w:rPr>
        <w:t>[Save as .csv]</w:t>
      </w:r>
      <w:r>
        <w:rPr>
          <w:noProof/>
        </w:rPr>
        <w:tab/>
      </w:r>
      <w:r>
        <w:rPr>
          <w:noProof/>
        </w:rPr>
        <w:fldChar w:fldCharType="begin"/>
      </w:r>
      <w:r>
        <w:rPr>
          <w:noProof/>
        </w:rPr>
        <w:instrText xml:space="preserve"> PAGEREF _Toc477964571 \h </w:instrText>
      </w:r>
      <w:r>
        <w:rPr>
          <w:noProof/>
        </w:rPr>
      </w:r>
      <w:r>
        <w:rPr>
          <w:noProof/>
        </w:rPr>
        <w:fldChar w:fldCharType="separate"/>
      </w:r>
      <w:r w:rsidR="00722497">
        <w:rPr>
          <w:noProof/>
        </w:rPr>
        <w:t>56</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14.2.4</w:t>
      </w:r>
      <w:r>
        <w:rPr>
          <w:rFonts w:asciiTheme="minorHAnsi" w:hAnsiTheme="minorHAnsi" w:cstheme="minorBidi"/>
          <w:i w:val="0"/>
          <w:noProof/>
          <w:sz w:val="22"/>
          <w:szCs w:val="22"/>
          <w:lang w:eastAsia="zh-CN"/>
        </w:rPr>
        <w:tab/>
      </w:r>
      <w:r w:rsidRPr="00C652E1">
        <w:rPr>
          <w:noProof/>
        </w:rPr>
        <w:t>[Clear]</w:t>
      </w:r>
      <w:r>
        <w:rPr>
          <w:noProof/>
        </w:rPr>
        <w:tab/>
      </w:r>
      <w:r>
        <w:rPr>
          <w:noProof/>
        </w:rPr>
        <w:fldChar w:fldCharType="begin"/>
      </w:r>
      <w:r>
        <w:rPr>
          <w:noProof/>
        </w:rPr>
        <w:instrText xml:space="preserve"> PAGEREF _Toc477964572 \h </w:instrText>
      </w:r>
      <w:r>
        <w:rPr>
          <w:noProof/>
        </w:rPr>
      </w:r>
      <w:r>
        <w:rPr>
          <w:noProof/>
        </w:rPr>
        <w:fldChar w:fldCharType="separate"/>
      </w:r>
      <w:r w:rsidR="00722497">
        <w:rPr>
          <w:noProof/>
        </w:rPr>
        <w:t>56</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14.2.5</w:t>
      </w:r>
      <w:r>
        <w:rPr>
          <w:rFonts w:asciiTheme="minorHAnsi" w:hAnsiTheme="minorHAnsi" w:cstheme="minorBidi"/>
          <w:i w:val="0"/>
          <w:noProof/>
          <w:sz w:val="22"/>
          <w:szCs w:val="22"/>
          <w:lang w:eastAsia="zh-CN"/>
        </w:rPr>
        <w:tab/>
      </w:r>
      <w:r w:rsidRPr="00C652E1">
        <w:rPr>
          <w:noProof/>
        </w:rPr>
        <w:t>[Save Kits Unlink]</w:t>
      </w:r>
      <w:r>
        <w:rPr>
          <w:noProof/>
        </w:rPr>
        <w:tab/>
      </w:r>
      <w:r>
        <w:rPr>
          <w:noProof/>
        </w:rPr>
        <w:fldChar w:fldCharType="begin"/>
      </w:r>
      <w:r>
        <w:rPr>
          <w:noProof/>
        </w:rPr>
        <w:instrText xml:space="preserve"> PAGEREF _Toc477964573 \h </w:instrText>
      </w:r>
      <w:r>
        <w:rPr>
          <w:noProof/>
        </w:rPr>
      </w:r>
      <w:r>
        <w:rPr>
          <w:noProof/>
        </w:rPr>
        <w:fldChar w:fldCharType="separate"/>
      </w:r>
      <w:r w:rsidR="00722497">
        <w:rPr>
          <w:noProof/>
        </w:rPr>
        <w:t>56</w:t>
      </w:r>
      <w:r>
        <w:rPr>
          <w:noProof/>
        </w:rPr>
        <w:fldChar w:fldCharType="end"/>
      </w:r>
    </w:p>
    <w:p w:rsidR="00E60FAF" w:rsidRDefault="00E60FAF">
      <w:pPr>
        <w:pStyle w:val="TOC1"/>
        <w:tabs>
          <w:tab w:val="left" w:pos="480"/>
        </w:tabs>
        <w:rPr>
          <w:rFonts w:asciiTheme="minorHAnsi" w:hAnsiTheme="minorHAnsi" w:cstheme="minorBidi"/>
          <w:b w:val="0"/>
          <w:caps w:val="0"/>
          <w:noProof/>
          <w:sz w:val="22"/>
          <w:szCs w:val="22"/>
          <w:lang w:eastAsia="zh-CN"/>
        </w:rPr>
      </w:pPr>
      <w:r>
        <w:rPr>
          <w:noProof/>
        </w:rPr>
        <w:t>15.</w:t>
      </w:r>
      <w:r>
        <w:rPr>
          <w:rFonts w:asciiTheme="minorHAnsi" w:hAnsiTheme="minorHAnsi" w:cstheme="minorBidi"/>
          <w:b w:val="0"/>
          <w:caps w:val="0"/>
          <w:noProof/>
          <w:sz w:val="22"/>
          <w:szCs w:val="22"/>
          <w:lang w:eastAsia="zh-CN"/>
        </w:rPr>
        <w:tab/>
      </w:r>
      <w:r>
        <w:rPr>
          <w:noProof/>
        </w:rPr>
        <w:t>Extract Memory OF a METER Directly</w:t>
      </w:r>
      <w:r>
        <w:rPr>
          <w:noProof/>
        </w:rPr>
        <w:tab/>
      </w:r>
      <w:r>
        <w:rPr>
          <w:noProof/>
        </w:rPr>
        <w:fldChar w:fldCharType="begin"/>
      </w:r>
      <w:r>
        <w:rPr>
          <w:noProof/>
        </w:rPr>
        <w:instrText xml:space="preserve"> PAGEREF _Toc477964574 \h </w:instrText>
      </w:r>
      <w:r>
        <w:rPr>
          <w:noProof/>
        </w:rPr>
      </w:r>
      <w:r>
        <w:rPr>
          <w:noProof/>
        </w:rPr>
        <w:fldChar w:fldCharType="separate"/>
      </w:r>
      <w:r w:rsidR="00722497">
        <w:rPr>
          <w:noProof/>
        </w:rPr>
        <w:t>56</w:t>
      </w:r>
      <w:r>
        <w:rPr>
          <w:noProof/>
        </w:rPr>
        <w:fldChar w:fldCharType="end"/>
      </w:r>
    </w:p>
    <w:p w:rsidR="00E60FAF" w:rsidRDefault="00E60FAF">
      <w:pPr>
        <w:pStyle w:val="TOC1"/>
        <w:tabs>
          <w:tab w:val="left" w:pos="480"/>
        </w:tabs>
        <w:rPr>
          <w:rFonts w:asciiTheme="minorHAnsi" w:hAnsiTheme="minorHAnsi" w:cstheme="minorBidi"/>
          <w:b w:val="0"/>
          <w:caps w:val="0"/>
          <w:noProof/>
          <w:sz w:val="22"/>
          <w:szCs w:val="22"/>
          <w:lang w:eastAsia="zh-CN"/>
        </w:rPr>
      </w:pPr>
      <w:r>
        <w:rPr>
          <w:noProof/>
        </w:rPr>
        <w:t>16.</w:t>
      </w:r>
      <w:r>
        <w:rPr>
          <w:rFonts w:asciiTheme="minorHAnsi" w:hAnsiTheme="minorHAnsi" w:cstheme="minorBidi"/>
          <w:b w:val="0"/>
          <w:caps w:val="0"/>
          <w:noProof/>
          <w:sz w:val="22"/>
          <w:szCs w:val="22"/>
          <w:lang w:eastAsia="zh-CN"/>
        </w:rPr>
        <w:tab/>
      </w:r>
      <w:r>
        <w:rPr>
          <w:noProof/>
        </w:rPr>
        <w:t>Customisation</w:t>
      </w:r>
      <w:r>
        <w:rPr>
          <w:noProof/>
        </w:rPr>
        <w:tab/>
      </w:r>
      <w:r>
        <w:rPr>
          <w:noProof/>
        </w:rPr>
        <w:fldChar w:fldCharType="begin"/>
      </w:r>
      <w:r>
        <w:rPr>
          <w:noProof/>
        </w:rPr>
        <w:instrText xml:space="preserve"> PAGEREF _Toc477964575 \h </w:instrText>
      </w:r>
      <w:r>
        <w:rPr>
          <w:noProof/>
        </w:rPr>
      </w:r>
      <w:r>
        <w:rPr>
          <w:noProof/>
        </w:rPr>
        <w:fldChar w:fldCharType="separate"/>
      </w:r>
      <w:r w:rsidR="00722497">
        <w:rPr>
          <w:noProof/>
        </w:rPr>
        <w:t>57</w:t>
      </w:r>
      <w:r>
        <w:rPr>
          <w:noProof/>
        </w:rPr>
        <w:fldChar w:fldCharType="end"/>
      </w:r>
    </w:p>
    <w:p w:rsidR="00E60FAF" w:rsidRDefault="00E60FAF">
      <w:pPr>
        <w:pStyle w:val="TOC2"/>
        <w:tabs>
          <w:tab w:val="left" w:pos="720"/>
        </w:tabs>
        <w:rPr>
          <w:rFonts w:asciiTheme="minorHAnsi" w:hAnsiTheme="minorHAnsi" w:cstheme="minorBidi"/>
          <w:smallCaps w:val="0"/>
          <w:noProof/>
          <w:sz w:val="22"/>
          <w:szCs w:val="22"/>
          <w:lang w:eastAsia="zh-CN"/>
        </w:rPr>
      </w:pPr>
      <w:r>
        <w:rPr>
          <w:noProof/>
        </w:rPr>
        <w:t>16.1</w:t>
      </w:r>
      <w:r>
        <w:rPr>
          <w:rFonts w:asciiTheme="minorHAnsi" w:hAnsiTheme="minorHAnsi" w:cstheme="minorBidi"/>
          <w:smallCaps w:val="0"/>
          <w:noProof/>
          <w:sz w:val="22"/>
          <w:szCs w:val="22"/>
          <w:lang w:eastAsia="zh-CN"/>
        </w:rPr>
        <w:tab/>
      </w:r>
      <w:r>
        <w:rPr>
          <w:noProof/>
        </w:rPr>
        <w:t>Renaming worksheets</w:t>
      </w:r>
      <w:r>
        <w:rPr>
          <w:noProof/>
        </w:rPr>
        <w:tab/>
      </w:r>
      <w:r>
        <w:rPr>
          <w:noProof/>
        </w:rPr>
        <w:fldChar w:fldCharType="begin"/>
      </w:r>
      <w:r>
        <w:rPr>
          <w:noProof/>
        </w:rPr>
        <w:instrText xml:space="preserve"> PAGEREF _Toc477964576 \h </w:instrText>
      </w:r>
      <w:r>
        <w:rPr>
          <w:noProof/>
        </w:rPr>
      </w:r>
      <w:r>
        <w:rPr>
          <w:noProof/>
        </w:rPr>
        <w:fldChar w:fldCharType="separate"/>
      </w:r>
      <w:r w:rsidR="00722497">
        <w:rPr>
          <w:noProof/>
        </w:rPr>
        <w:t>57</w:t>
      </w:r>
      <w:r>
        <w:rPr>
          <w:noProof/>
        </w:rPr>
        <w:fldChar w:fldCharType="end"/>
      </w:r>
    </w:p>
    <w:p w:rsidR="00E60FAF" w:rsidRDefault="00E60FAF">
      <w:pPr>
        <w:pStyle w:val="TOC2"/>
        <w:tabs>
          <w:tab w:val="left" w:pos="720"/>
        </w:tabs>
        <w:rPr>
          <w:rFonts w:asciiTheme="minorHAnsi" w:hAnsiTheme="minorHAnsi" w:cstheme="minorBidi"/>
          <w:smallCaps w:val="0"/>
          <w:noProof/>
          <w:sz w:val="22"/>
          <w:szCs w:val="22"/>
          <w:lang w:eastAsia="zh-CN"/>
        </w:rPr>
      </w:pPr>
      <w:r>
        <w:rPr>
          <w:noProof/>
        </w:rPr>
        <w:t>16.2</w:t>
      </w:r>
      <w:r>
        <w:rPr>
          <w:rFonts w:asciiTheme="minorHAnsi" w:hAnsiTheme="minorHAnsi" w:cstheme="minorBidi"/>
          <w:smallCaps w:val="0"/>
          <w:noProof/>
          <w:sz w:val="22"/>
          <w:szCs w:val="22"/>
          <w:lang w:eastAsia="zh-CN"/>
        </w:rPr>
        <w:tab/>
      </w:r>
      <w:r>
        <w:rPr>
          <w:noProof/>
        </w:rPr>
        <w:t>Modifying the Live Data &amp; Loss Testing worksheets</w:t>
      </w:r>
      <w:r>
        <w:rPr>
          <w:noProof/>
        </w:rPr>
        <w:tab/>
      </w:r>
      <w:r>
        <w:rPr>
          <w:noProof/>
        </w:rPr>
        <w:fldChar w:fldCharType="begin"/>
      </w:r>
      <w:r>
        <w:rPr>
          <w:noProof/>
        </w:rPr>
        <w:instrText xml:space="preserve"> PAGEREF _Toc477964577 \h </w:instrText>
      </w:r>
      <w:r>
        <w:rPr>
          <w:noProof/>
        </w:rPr>
      </w:r>
      <w:r>
        <w:rPr>
          <w:noProof/>
        </w:rPr>
        <w:fldChar w:fldCharType="separate"/>
      </w:r>
      <w:r w:rsidR="00722497">
        <w:rPr>
          <w:noProof/>
        </w:rPr>
        <w:t>57</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16.2.1</w:t>
      </w:r>
      <w:r>
        <w:rPr>
          <w:rFonts w:asciiTheme="minorHAnsi" w:hAnsiTheme="minorHAnsi" w:cstheme="minorBidi"/>
          <w:i w:val="0"/>
          <w:noProof/>
          <w:sz w:val="22"/>
          <w:szCs w:val="22"/>
          <w:lang w:eastAsia="zh-CN"/>
        </w:rPr>
        <w:tab/>
      </w:r>
      <w:r>
        <w:rPr>
          <w:noProof/>
        </w:rPr>
        <w:t>Modification Rules</w:t>
      </w:r>
      <w:r>
        <w:rPr>
          <w:noProof/>
        </w:rPr>
        <w:tab/>
      </w:r>
      <w:r>
        <w:rPr>
          <w:noProof/>
        </w:rPr>
        <w:fldChar w:fldCharType="begin"/>
      </w:r>
      <w:r>
        <w:rPr>
          <w:noProof/>
        </w:rPr>
        <w:instrText xml:space="preserve"> PAGEREF _Toc477964578 \h </w:instrText>
      </w:r>
      <w:r>
        <w:rPr>
          <w:noProof/>
        </w:rPr>
      </w:r>
      <w:r>
        <w:rPr>
          <w:noProof/>
        </w:rPr>
        <w:fldChar w:fldCharType="separate"/>
      </w:r>
      <w:r w:rsidR="00722497">
        <w:rPr>
          <w:noProof/>
        </w:rPr>
        <w:t>58</w:t>
      </w:r>
      <w:r>
        <w:rPr>
          <w:noProof/>
        </w:rPr>
        <w:fldChar w:fldCharType="end"/>
      </w:r>
    </w:p>
    <w:p w:rsidR="00E60FAF" w:rsidRDefault="00E60FAF">
      <w:pPr>
        <w:pStyle w:val="TOC2"/>
        <w:tabs>
          <w:tab w:val="left" w:pos="720"/>
        </w:tabs>
        <w:rPr>
          <w:rFonts w:asciiTheme="minorHAnsi" w:hAnsiTheme="minorHAnsi" w:cstheme="minorBidi"/>
          <w:smallCaps w:val="0"/>
          <w:noProof/>
          <w:sz w:val="22"/>
          <w:szCs w:val="22"/>
          <w:lang w:eastAsia="zh-CN"/>
        </w:rPr>
      </w:pPr>
      <w:r>
        <w:rPr>
          <w:noProof/>
        </w:rPr>
        <w:t>16.3</w:t>
      </w:r>
      <w:r>
        <w:rPr>
          <w:rFonts w:asciiTheme="minorHAnsi" w:hAnsiTheme="minorHAnsi" w:cstheme="minorBidi"/>
          <w:smallCaps w:val="0"/>
          <w:noProof/>
          <w:sz w:val="22"/>
          <w:szCs w:val="22"/>
          <w:lang w:eastAsia="zh-CN"/>
        </w:rPr>
        <w:tab/>
      </w:r>
      <w:r>
        <w:rPr>
          <w:noProof/>
        </w:rPr>
        <w:t>Protecting a worksheet design</w:t>
      </w:r>
      <w:r>
        <w:rPr>
          <w:noProof/>
        </w:rPr>
        <w:tab/>
      </w:r>
      <w:r>
        <w:rPr>
          <w:noProof/>
        </w:rPr>
        <w:fldChar w:fldCharType="begin"/>
      </w:r>
      <w:r>
        <w:rPr>
          <w:noProof/>
        </w:rPr>
        <w:instrText xml:space="preserve"> PAGEREF _Toc477964579 \h </w:instrText>
      </w:r>
      <w:r>
        <w:rPr>
          <w:noProof/>
        </w:rPr>
      </w:r>
      <w:r>
        <w:rPr>
          <w:noProof/>
        </w:rPr>
        <w:fldChar w:fldCharType="separate"/>
      </w:r>
      <w:r w:rsidR="00722497">
        <w:rPr>
          <w:noProof/>
        </w:rPr>
        <w:t>58</w:t>
      </w:r>
      <w:r>
        <w:rPr>
          <w:noProof/>
        </w:rPr>
        <w:fldChar w:fldCharType="end"/>
      </w:r>
    </w:p>
    <w:p w:rsidR="00E60FAF" w:rsidRDefault="00E60FAF">
      <w:pPr>
        <w:pStyle w:val="TOC2"/>
        <w:tabs>
          <w:tab w:val="left" w:pos="720"/>
        </w:tabs>
        <w:rPr>
          <w:rFonts w:asciiTheme="minorHAnsi" w:hAnsiTheme="minorHAnsi" w:cstheme="minorBidi"/>
          <w:smallCaps w:val="0"/>
          <w:noProof/>
          <w:sz w:val="22"/>
          <w:szCs w:val="22"/>
          <w:lang w:eastAsia="zh-CN"/>
        </w:rPr>
      </w:pPr>
      <w:r>
        <w:rPr>
          <w:noProof/>
        </w:rPr>
        <w:t>16.4</w:t>
      </w:r>
      <w:r>
        <w:rPr>
          <w:rFonts w:asciiTheme="minorHAnsi" w:hAnsiTheme="minorHAnsi" w:cstheme="minorBidi"/>
          <w:smallCaps w:val="0"/>
          <w:noProof/>
          <w:sz w:val="22"/>
          <w:szCs w:val="22"/>
          <w:lang w:eastAsia="zh-CN"/>
        </w:rPr>
        <w:tab/>
      </w:r>
      <w:r>
        <w:rPr>
          <w:noProof/>
        </w:rPr>
        <w:t>Designing a Customised Report Sheet</w:t>
      </w:r>
      <w:r>
        <w:rPr>
          <w:noProof/>
        </w:rPr>
        <w:tab/>
      </w:r>
      <w:r>
        <w:rPr>
          <w:noProof/>
        </w:rPr>
        <w:fldChar w:fldCharType="begin"/>
      </w:r>
      <w:r>
        <w:rPr>
          <w:noProof/>
        </w:rPr>
        <w:instrText xml:space="preserve"> PAGEREF _Toc477964580 \h </w:instrText>
      </w:r>
      <w:r>
        <w:rPr>
          <w:noProof/>
        </w:rPr>
      </w:r>
      <w:r>
        <w:rPr>
          <w:noProof/>
        </w:rPr>
        <w:fldChar w:fldCharType="separate"/>
      </w:r>
      <w:r w:rsidR="00722497">
        <w:rPr>
          <w:noProof/>
        </w:rPr>
        <w:t>58</w:t>
      </w:r>
      <w:r>
        <w:rPr>
          <w:noProof/>
        </w:rPr>
        <w:fldChar w:fldCharType="end"/>
      </w:r>
    </w:p>
    <w:p w:rsidR="00E60FAF" w:rsidRDefault="00E60FAF">
      <w:pPr>
        <w:pStyle w:val="TOC3"/>
        <w:tabs>
          <w:tab w:val="left" w:pos="1200"/>
        </w:tabs>
        <w:rPr>
          <w:rFonts w:asciiTheme="minorHAnsi" w:hAnsiTheme="minorHAnsi" w:cstheme="minorBidi"/>
          <w:i w:val="0"/>
          <w:noProof/>
          <w:sz w:val="22"/>
          <w:szCs w:val="22"/>
          <w:lang w:eastAsia="zh-CN"/>
        </w:rPr>
      </w:pPr>
      <w:r>
        <w:rPr>
          <w:noProof/>
        </w:rPr>
        <w:t>16.4.1</w:t>
      </w:r>
      <w:r>
        <w:rPr>
          <w:rFonts w:asciiTheme="minorHAnsi" w:hAnsiTheme="minorHAnsi" w:cstheme="minorBidi"/>
          <w:i w:val="0"/>
          <w:noProof/>
          <w:sz w:val="22"/>
          <w:szCs w:val="22"/>
          <w:lang w:eastAsia="zh-CN"/>
        </w:rPr>
        <w:tab/>
      </w:r>
      <w:r>
        <w:rPr>
          <w:noProof/>
        </w:rPr>
        <w:t>XML Mapping Tips:</w:t>
      </w:r>
      <w:r>
        <w:rPr>
          <w:noProof/>
        </w:rPr>
        <w:tab/>
      </w:r>
      <w:r>
        <w:rPr>
          <w:noProof/>
        </w:rPr>
        <w:fldChar w:fldCharType="begin"/>
      </w:r>
      <w:r>
        <w:rPr>
          <w:noProof/>
        </w:rPr>
        <w:instrText xml:space="preserve"> PAGEREF _Toc477964581 \h </w:instrText>
      </w:r>
      <w:r>
        <w:rPr>
          <w:noProof/>
        </w:rPr>
      </w:r>
      <w:r>
        <w:rPr>
          <w:noProof/>
        </w:rPr>
        <w:fldChar w:fldCharType="separate"/>
      </w:r>
      <w:r w:rsidR="00722497">
        <w:rPr>
          <w:noProof/>
        </w:rPr>
        <w:t>63</w:t>
      </w:r>
      <w:r>
        <w:rPr>
          <w:noProof/>
        </w:rPr>
        <w:fldChar w:fldCharType="end"/>
      </w:r>
    </w:p>
    <w:p w:rsidR="00E60FAF" w:rsidRDefault="00E60FAF">
      <w:pPr>
        <w:pStyle w:val="TOC1"/>
        <w:tabs>
          <w:tab w:val="left" w:pos="480"/>
        </w:tabs>
        <w:rPr>
          <w:rFonts w:asciiTheme="minorHAnsi" w:hAnsiTheme="minorHAnsi" w:cstheme="minorBidi"/>
          <w:b w:val="0"/>
          <w:caps w:val="0"/>
          <w:noProof/>
          <w:sz w:val="22"/>
          <w:szCs w:val="22"/>
          <w:lang w:eastAsia="zh-CN"/>
        </w:rPr>
      </w:pPr>
      <w:r>
        <w:rPr>
          <w:noProof/>
        </w:rPr>
        <w:t>17.</w:t>
      </w:r>
      <w:r>
        <w:rPr>
          <w:rFonts w:asciiTheme="minorHAnsi" w:hAnsiTheme="minorHAnsi" w:cstheme="minorBidi"/>
          <w:b w:val="0"/>
          <w:caps w:val="0"/>
          <w:noProof/>
          <w:sz w:val="22"/>
          <w:szCs w:val="22"/>
          <w:lang w:eastAsia="zh-CN"/>
        </w:rPr>
        <w:tab/>
      </w:r>
      <w:r>
        <w:rPr>
          <w:noProof/>
        </w:rPr>
        <w:t>Technical tips</w:t>
      </w:r>
      <w:r>
        <w:rPr>
          <w:noProof/>
        </w:rPr>
        <w:tab/>
      </w:r>
      <w:r>
        <w:rPr>
          <w:noProof/>
        </w:rPr>
        <w:fldChar w:fldCharType="begin"/>
      </w:r>
      <w:r>
        <w:rPr>
          <w:noProof/>
        </w:rPr>
        <w:instrText xml:space="preserve"> PAGEREF _Toc477964582 \h </w:instrText>
      </w:r>
      <w:r>
        <w:rPr>
          <w:noProof/>
        </w:rPr>
      </w:r>
      <w:r>
        <w:rPr>
          <w:noProof/>
        </w:rPr>
        <w:fldChar w:fldCharType="separate"/>
      </w:r>
      <w:r w:rsidR="00722497">
        <w:rPr>
          <w:noProof/>
        </w:rPr>
        <w:t>64</w:t>
      </w:r>
      <w:r>
        <w:rPr>
          <w:noProof/>
        </w:rPr>
        <w:fldChar w:fldCharType="end"/>
      </w:r>
    </w:p>
    <w:p w:rsidR="00E60FAF" w:rsidRDefault="00E60FAF">
      <w:pPr>
        <w:pStyle w:val="TOC2"/>
        <w:tabs>
          <w:tab w:val="left" w:pos="720"/>
        </w:tabs>
        <w:rPr>
          <w:rFonts w:asciiTheme="minorHAnsi" w:hAnsiTheme="minorHAnsi" w:cstheme="minorBidi"/>
          <w:smallCaps w:val="0"/>
          <w:noProof/>
          <w:sz w:val="22"/>
          <w:szCs w:val="22"/>
          <w:lang w:eastAsia="zh-CN"/>
        </w:rPr>
      </w:pPr>
      <w:r>
        <w:rPr>
          <w:noProof/>
        </w:rPr>
        <w:t>17.1</w:t>
      </w:r>
      <w:r>
        <w:rPr>
          <w:rFonts w:asciiTheme="minorHAnsi" w:hAnsiTheme="minorHAnsi" w:cstheme="minorBidi"/>
          <w:smallCaps w:val="0"/>
          <w:noProof/>
          <w:sz w:val="22"/>
          <w:szCs w:val="22"/>
          <w:lang w:eastAsia="zh-CN"/>
        </w:rPr>
        <w:tab/>
      </w:r>
      <w:r>
        <w:rPr>
          <w:noProof/>
        </w:rPr>
        <w:t>Running an additional KITS™ Workbooks</w:t>
      </w:r>
      <w:r>
        <w:rPr>
          <w:noProof/>
        </w:rPr>
        <w:tab/>
      </w:r>
      <w:r>
        <w:rPr>
          <w:noProof/>
        </w:rPr>
        <w:fldChar w:fldCharType="begin"/>
      </w:r>
      <w:r>
        <w:rPr>
          <w:noProof/>
        </w:rPr>
        <w:instrText xml:space="preserve"> PAGEREF _Toc477964583 \h </w:instrText>
      </w:r>
      <w:r>
        <w:rPr>
          <w:noProof/>
        </w:rPr>
      </w:r>
      <w:r>
        <w:rPr>
          <w:noProof/>
        </w:rPr>
        <w:fldChar w:fldCharType="separate"/>
      </w:r>
      <w:r w:rsidR="00722497">
        <w:rPr>
          <w:noProof/>
        </w:rPr>
        <w:t>64</w:t>
      </w:r>
      <w:r>
        <w:rPr>
          <w:noProof/>
        </w:rPr>
        <w:fldChar w:fldCharType="end"/>
      </w:r>
    </w:p>
    <w:p w:rsidR="00E60FAF" w:rsidRDefault="00E60FAF">
      <w:pPr>
        <w:pStyle w:val="TOC2"/>
        <w:tabs>
          <w:tab w:val="left" w:pos="720"/>
        </w:tabs>
        <w:rPr>
          <w:rFonts w:asciiTheme="minorHAnsi" w:hAnsiTheme="minorHAnsi" w:cstheme="minorBidi"/>
          <w:smallCaps w:val="0"/>
          <w:noProof/>
          <w:sz w:val="22"/>
          <w:szCs w:val="22"/>
          <w:lang w:eastAsia="zh-CN"/>
        </w:rPr>
      </w:pPr>
      <w:r>
        <w:rPr>
          <w:noProof/>
        </w:rPr>
        <w:t>17.2</w:t>
      </w:r>
      <w:r>
        <w:rPr>
          <w:rFonts w:asciiTheme="minorHAnsi" w:hAnsiTheme="minorHAnsi" w:cstheme="minorBidi"/>
          <w:smallCaps w:val="0"/>
          <w:noProof/>
          <w:sz w:val="22"/>
          <w:szCs w:val="22"/>
          <w:lang w:eastAsia="zh-CN"/>
        </w:rPr>
        <w:tab/>
      </w:r>
      <w:r>
        <w:rPr>
          <w:noProof/>
        </w:rPr>
        <w:t>Opening an Old format KITS™ Workbook</w:t>
      </w:r>
      <w:r>
        <w:rPr>
          <w:noProof/>
        </w:rPr>
        <w:tab/>
      </w:r>
      <w:r>
        <w:rPr>
          <w:noProof/>
        </w:rPr>
        <w:fldChar w:fldCharType="begin"/>
      </w:r>
      <w:r>
        <w:rPr>
          <w:noProof/>
        </w:rPr>
        <w:instrText xml:space="preserve"> PAGEREF _Toc477964584 \h </w:instrText>
      </w:r>
      <w:r>
        <w:rPr>
          <w:noProof/>
        </w:rPr>
      </w:r>
      <w:r>
        <w:rPr>
          <w:noProof/>
        </w:rPr>
        <w:fldChar w:fldCharType="separate"/>
      </w:r>
      <w:r w:rsidR="00722497">
        <w:rPr>
          <w:noProof/>
        </w:rPr>
        <w:t>64</w:t>
      </w:r>
      <w:r>
        <w:rPr>
          <w:noProof/>
        </w:rPr>
        <w:fldChar w:fldCharType="end"/>
      </w:r>
    </w:p>
    <w:p w:rsidR="00E60FAF" w:rsidRDefault="00E60FAF">
      <w:pPr>
        <w:pStyle w:val="TOC1"/>
        <w:rPr>
          <w:rFonts w:asciiTheme="minorHAnsi" w:hAnsiTheme="minorHAnsi" w:cstheme="minorBidi"/>
          <w:b w:val="0"/>
          <w:caps w:val="0"/>
          <w:noProof/>
          <w:sz w:val="22"/>
          <w:szCs w:val="22"/>
          <w:lang w:eastAsia="zh-CN"/>
        </w:rPr>
      </w:pPr>
      <w:r w:rsidRPr="00C652E1">
        <w:rPr>
          <w:noProof/>
          <w:lang w:val="en-US"/>
        </w:rPr>
        <w:t>Appendix A  Support</w:t>
      </w:r>
      <w:r>
        <w:rPr>
          <w:noProof/>
        </w:rPr>
        <w:tab/>
      </w:r>
      <w:r>
        <w:rPr>
          <w:noProof/>
        </w:rPr>
        <w:fldChar w:fldCharType="begin"/>
      </w:r>
      <w:r>
        <w:rPr>
          <w:noProof/>
        </w:rPr>
        <w:instrText xml:space="preserve"> PAGEREF _Toc477964585 \h </w:instrText>
      </w:r>
      <w:r>
        <w:rPr>
          <w:noProof/>
        </w:rPr>
      </w:r>
      <w:r>
        <w:rPr>
          <w:noProof/>
        </w:rPr>
        <w:fldChar w:fldCharType="separate"/>
      </w:r>
      <w:r w:rsidR="00722497">
        <w:rPr>
          <w:noProof/>
        </w:rPr>
        <w:t>65</w:t>
      </w:r>
      <w:r>
        <w:rPr>
          <w:noProof/>
        </w:rPr>
        <w:fldChar w:fldCharType="end"/>
      </w:r>
    </w:p>
    <w:p w:rsidR="00E60FAF" w:rsidRDefault="00E60FAF">
      <w:pPr>
        <w:pStyle w:val="TOC1"/>
        <w:rPr>
          <w:rFonts w:asciiTheme="minorHAnsi" w:hAnsiTheme="minorHAnsi" w:cstheme="minorBidi"/>
          <w:b w:val="0"/>
          <w:caps w:val="0"/>
          <w:noProof/>
          <w:sz w:val="22"/>
          <w:szCs w:val="22"/>
          <w:lang w:eastAsia="zh-CN"/>
        </w:rPr>
      </w:pPr>
      <w:r w:rsidRPr="00C652E1">
        <w:rPr>
          <w:noProof/>
          <w:lang w:val="en-US"/>
        </w:rPr>
        <w:t>Appendix B  RS232 / USB Driver configuration &amp; Installation</w:t>
      </w:r>
      <w:r>
        <w:rPr>
          <w:noProof/>
        </w:rPr>
        <w:tab/>
      </w:r>
      <w:r>
        <w:rPr>
          <w:noProof/>
        </w:rPr>
        <w:fldChar w:fldCharType="begin"/>
      </w:r>
      <w:r>
        <w:rPr>
          <w:noProof/>
        </w:rPr>
        <w:instrText xml:space="preserve"> PAGEREF _Toc477964586 \h </w:instrText>
      </w:r>
      <w:r>
        <w:rPr>
          <w:noProof/>
        </w:rPr>
      </w:r>
      <w:r>
        <w:rPr>
          <w:noProof/>
        </w:rPr>
        <w:fldChar w:fldCharType="separate"/>
      </w:r>
      <w:r w:rsidR="00722497">
        <w:rPr>
          <w:noProof/>
        </w:rPr>
        <w:t>66</w:t>
      </w:r>
      <w:r>
        <w:rPr>
          <w:noProof/>
        </w:rPr>
        <w:fldChar w:fldCharType="end"/>
      </w:r>
    </w:p>
    <w:p w:rsidR="00E60FAF" w:rsidRDefault="00E60FAF">
      <w:pPr>
        <w:pStyle w:val="TOC2"/>
        <w:tabs>
          <w:tab w:val="left" w:pos="720"/>
        </w:tabs>
        <w:rPr>
          <w:rFonts w:asciiTheme="minorHAnsi" w:hAnsiTheme="minorHAnsi" w:cstheme="minorBidi"/>
          <w:smallCaps w:val="0"/>
          <w:noProof/>
          <w:sz w:val="22"/>
          <w:szCs w:val="22"/>
          <w:lang w:eastAsia="zh-CN"/>
        </w:rPr>
      </w:pPr>
      <w:r w:rsidRPr="00C652E1">
        <w:rPr>
          <w:noProof/>
          <w:lang w:val="en-US"/>
        </w:rPr>
        <w:t>B.1</w:t>
      </w:r>
      <w:r>
        <w:rPr>
          <w:rFonts w:asciiTheme="minorHAnsi" w:hAnsiTheme="minorHAnsi" w:cstheme="minorBidi"/>
          <w:smallCaps w:val="0"/>
          <w:noProof/>
          <w:sz w:val="22"/>
          <w:szCs w:val="22"/>
          <w:lang w:eastAsia="zh-CN"/>
        </w:rPr>
        <w:tab/>
      </w:r>
      <w:r w:rsidRPr="00C652E1">
        <w:rPr>
          <w:noProof/>
          <w:lang w:val="en-US"/>
        </w:rPr>
        <w:t>RS232</w:t>
      </w:r>
      <w:r>
        <w:rPr>
          <w:noProof/>
        </w:rPr>
        <w:tab/>
      </w:r>
      <w:r>
        <w:rPr>
          <w:noProof/>
        </w:rPr>
        <w:fldChar w:fldCharType="begin"/>
      </w:r>
      <w:r>
        <w:rPr>
          <w:noProof/>
        </w:rPr>
        <w:instrText xml:space="preserve"> PAGEREF _Toc477964587 \h </w:instrText>
      </w:r>
      <w:r>
        <w:rPr>
          <w:noProof/>
        </w:rPr>
      </w:r>
      <w:r>
        <w:rPr>
          <w:noProof/>
        </w:rPr>
        <w:fldChar w:fldCharType="separate"/>
      </w:r>
      <w:r w:rsidR="00722497">
        <w:rPr>
          <w:noProof/>
        </w:rPr>
        <w:t>66</w:t>
      </w:r>
      <w:r>
        <w:rPr>
          <w:noProof/>
        </w:rPr>
        <w:fldChar w:fldCharType="end"/>
      </w:r>
    </w:p>
    <w:p w:rsidR="00E60FAF" w:rsidRDefault="00E60FAF">
      <w:pPr>
        <w:pStyle w:val="TOC2"/>
        <w:tabs>
          <w:tab w:val="left" w:pos="720"/>
        </w:tabs>
        <w:rPr>
          <w:rFonts w:asciiTheme="minorHAnsi" w:hAnsiTheme="minorHAnsi" w:cstheme="minorBidi"/>
          <w:smallCaps w:val="0"/>
          <w:noProof/>
          <w:sz w:val="22"/>
          <w:szCs w:val="22"/>
          <w:lang w:eastAsia="zh-CN"/>
        </w:rPr>
      </w:pPr>
      <w:r w:rsidRPr="00C652E1">
        <w:rPr>
          <w:noProof/>
          <w:lang w:val="en-US"/>
        </w:rPr>
        <w:t>B.2</w:t>
      </w:r>
      <w:r>
        <w:rPr>
          <w:rFonts w:asciiTheme="minorHAnsi" w:hAnsiTheme="minorHAnsi" w:cstheme="minorBidi"/>
          <w:smallCaps w:val="0"/>
          <w:noProof/>
          <w:sz w:val="22"/>
          <w:szCs w:val="22"/>
          <w:lang w:eastAsia="zh-CN"/>
        </w:rPr>
        <w:tab/>
      </w:r>
      <w:r w:rsidRPr="00C652E1">
        <w:rPr>
          <w:noProof/>
          <w:lang w:val="en-US"/>
        </w:rPr>
        <w:t>USB Power</w:t>
      </w:r>
      <w:r>
        <w:rPr>
          <w:noProof/>
        </w:rPr>
        <w:tab/>
      </w:r>
      <w:r>
        <w:rPr>
          <w:noProof/>
        </w:rPr>
        <w:fldChar w:fldCharType="begin"/>
      </w:r>
      <w:r>
        <w:rPr>
          <w:noProof/>
        </w:rPr>
        <w:instrText xml:space="preserve"> PAGEREF _Toc477964588 \h </w:instrText>
      </w:r>
      <w:r>
        <w:rPr>
          <w:noProof/>
        </w:rPr>
      </w:r>
      <w:r>
        <w:rPr>
          <w:noProof/>
        </w:rPr>
        <w:fldChar w:fldCharType="separate"/>
      </w:r>
      <w:r w:rsidR="00722497">
        <w:rPr>
          <w:noProof/>
        </w:rPr>
        <w:t>66</w:t>
      </w:r>
      <w:r>
        <w:rPr>
          <w:noProof/>
        </w:rPr>
        <w:fldChar w:fldCharType="end"/>
      </w:r>
    </w:p>
    <w:p w:rsidR="00E60FAF" w:rsidRDefault="00E60FAF">
      <w:pPr>
        <w:pStyle w:val="TOC2"/>
        <w:tabs>
          <w:tab w:val="left" w:pos="720"/>
        </w:tabs>
        <w:rPr>
          <w:rFonts w:asciiTheme="minorHAnsi" w:hAnsiTheme="minorHAnsi" w:cstheme="minorBidi"/>
          <w:smallCaps w:val="0"/>
          <w:noProof/>
          <w:sz w:val="22"/>
          <w:szCs w:val="22"/>
          <w:lang w:eastAsia="zh-CN"/>
        </w:rPr>
      </w:pPr>
      <w:r w:rsidRPr="00C652E1">
        <w:rPr>
          <w:noProof/>
          <w:lang w:val="en-US"/>
        </w:rPr>
        <w:t>B.3</w:t>
      </w:r>
      <w:r>
        <w:rPr>
          <w:rFonts w:asciiTheme="minorHAnsi" w:hAnsiTheme="minorHAnsi" w:cstheme="minorBidi"/>
          <w:smallCaps w:val="0"/>
          <w:noProof/>
          <w:sz w:val="22"/>
          <w:szCs w:val="22"/>
          <w:lang w:eastAsia="zh-CN"/>
        </w:rPr>
        <w:tab/>
      </w:r>
      <w:r w:rsidRPr="00C652E1">
        <w:rPr>
          <w:noProof/>
          <w:lang w:val="en-US"/>
        </w:rPr>
        <w:t>Change Meter Port</w:t>
      </w:r>
      <w:r>
        <w:rPr>
          <w:noProof/>
        </w:rPr>
        <w:tab/>
      </w:r>
      <w:r>
        <w:rPr>
          <w:noProof/>
        </w:rPr>
        <w:fldChar w:fldCharType="begin"/>
      </w:r>
      <w:r>
        <w:rPr>
          <w:noProof/>
        </w:rPr>
        <w:instrText xml:space="preserve"> PAGEREF _Toc477964589 \h </w:instrText>
      </w:r>
      <w:r>
        <w:rPr>
          <w:noProof/>
        </w:rPr>
      </w:r>
      <w:r>
        <w:rPr>
          <w:noProof/>
        </w:rPr>
        <w:fldChar w:fldCharType="separate"/>
      </w:r>
      <w:r w:rsidR="00722497">
        <w:rPr>
          <w:noProof/>
        </w:rPr>
        <w:t>66</w:t>
      </w:r>
      <w:r>
        <w:rPr>
          <w:noProof/>
        </w:rPr>
        <w:fldChar w:fldCharType="end"/>
      </w:r>
    </w:p>
    <w:p w:rsidR="00E60FAF" w:rsidRDefault="00E60FAF">
      <w:pPr>
        <w:pStyle w:val="TOC2"/>
        <w:tabs>
          <w:tab w:val="left" w:pos="720"/>
        </w:tabs>
        <w:rPr>
          <w:rFonts w:asciiTheme="minorHAnsi" w:hAnsiTheme="minorHAnsi" w:cstheme="minorBidi"/>
          <w:smallCaps w:val="0"/>
          <w:noProof/>
          <w:sz w:val="22"/>
          <w:szCs w:val="22"/>
          <w:lang w:eastAsia="zh-CN"/>
        </w:rPr>
      </w:pPr>
      <w:r w:rsidRPr="00C652E1">
        <w:rPr>
          <w:noProof/>
          <w:lang w:val="en-US"/>
        </w:rPr>
        <w:t>B.4</w:t>
      </w:r>
      <w:r>
        <w:rPr>
          <w:rFonts w:asciiTheme="minorHAnsi" w:hAnsiTheme="minorHAnsi" w:cstheme="minorBidi"/>
          <w:smallCaps w:val="0"/>
          <w:noProof/>
          <w:sz w:val="22"/>
          <w:szCs w:val="22"/>
          <w:lang w:eastAsia="zh-CN"/>
        </w:rPr>
        <w:tab/>
      </w:r>
      <w:r w:rsidRPr="00C652E1">
        <w:rPr>
          <w:noProof/>
          <w:lang w:val="en-US"/>
        </w:rPr>
        <w:t>USB KI7000 series</w:t>
      </w:r>
      <w:r>
        <w:rPr>
          <w:noProof/>
        </w:rPr>
        <w:tab/>
      </w:r>
      <w:r>
        <w:rPr>
          <w:noProof/>
        </w:rPr>
        <w:fldChar w:fldCharType="begin"/>
      </w:r>
      <w:r>
        <w:rPr>
          <w:noProof/>
        </w:rPr>
        <w:instrText xml:space="preserve"> PAGEREF _Toc477964590 \h </w:instrText>
      </w:r>
      <w:r>
        <w:rPr>
          <w:noProof/>
        </w:rPr>
      </w:r>
      <w:r>
        <w:rPr>
          <w:noProof/>
        </w:rPr>
        <w:fldChar w:fldCharType="separate"/>
      </w:r>
      <w:r w:rsidR="00722497">
        <w:rPr>
          <w:noProof/>
        </w:rPr>
        <w:t>66</w:t>
      </w:r>
      <w:r>
        <w:rPr>
          <w:noProof/>
        </w:rPr>
        <w:fldChar w:fldCharType="end"/>
      </w:r>
    </w:p>
    <w:p w:rsidR="00E60FAF" w:rsidRDefault="00E60FAF">
      <w:pPr>
        <w:pStyle w:val="TOC2"/>
        <w:tabs>
          <w:tab w:val="left" w:pos="720"/>
        </w:tabs>
        <w:rPr>
          <w:rFonts w:asciiTheme="minorHAnsi" w:hAnsiTheme="minorHAnsi" w:cstheme="minorBidi"/>
          <w:smallCaps w:val="0"/>
          <w:noProof/>
          <w:sz w:val="22"/>
          <w:szCs w:val="22"/>
          <w:lang w:eastAsia="zh-CN"/>
        </w:rPr>
      </w:pPr>
      <w:r w:rsidRPr="00C652E1">
        <w:rPr>
          <w:noProof/>
          <w:lang w:val="en-US"/>
        </w:rPr>
        <w:t>B.5</w:t>
      </w:r>
      <w:r>
        <w:rPr>
          <w:rFonts w:asciiTheme="minorHAnsi" w:hAnsiTheme="minorHAnsi" w:cstheme="minorBidi"/>
          <w:smallCaps w:val="0"/>
          <w:noProof/>
          <w:sz w:val="22"/>
          <w:szCs w:val="22"/>
          <w:lang w:eastAsia="zh-CN"/>
        </w:rPr>
        <w:tab/>
      </w:r>
      <w:r w:rsidRPr="00C652E1">
        <w:rPr>
          <w:noProof/>
          <w:lang w:val="en-US"/>
        </w:rPr>
        <w:t>USB KI2000 series</w:t>
      </w:r>
      <w:r>
        <w:rPr>
          <w:noProof/>
        </w:rPr>
        <w:tab/>
      </w:r>
      <w:r>
        <w:rPr>
          <w:noProof/>
        </w:rPr>
        <w:fldChar w:fldCharType="begin"/>
      </w:r>
      <w:r>
        <w:rPr>
          <w:noProof/>
        </w:rPr>
        <w:instrText xml:space="preserve"> PAGEREF _Toc477964591 \h </w:instrText>
      </w:r>
      <w:r>
        <w:rPr>
          <w:noProof/>
        </w:rPr>
      </w:r>
      <w:r>
        <w:rPr>
          <w:noProof/>
        </w:rPr>
        <w:fldChar w:fldCharType="separate"/>
      </w:r>
      <w:r w:rsidR="00722497">
        <w:rPr>
          <w:noProof/>
        </w:rPr>
        <w:t>67</w:t>
      </w:r>
      <w:r>
        <w:rPr>
          <w:noProof/>
        </w:rPr>
        <w:fldChar w:fldCharType="end"/>
      </w:r>
    </w:p>
    <w:p w:rsidR="00E60FAF" w:rsidRDefault="00E60FAF">
      <w:pPr>
        <w:pStyle w:val="TOC3"/>
        <w:rPr>
          <w:rFonts w:asciiTheme="minorHAnsi" w:hAnsiTheme="minorHAnsi" w:cstheme="minorBidi"/>
          <w:i w:val="0"/>
          <w:noProof/>
          <w:sz w:val="22"/>
          <w:szCs w:val="22"/>
          <w:lang w:eastAsia="zh-CN"/>
        </w:rPr>
      </w:pPr>
      <w:r w:rsidRPr="00C652E1">
        <w:rPr>
          <w:noProof/>
          <w:lang w:val="en-US"/>
        </w:rPr>
        <w:t>B.5.1 Install KI2600 series device driver manually</w:t>
      </w:r>
      <w:r>
        <w:rPr>
          <w:noProof/>
        </w:rPr>
        <w:tab/>
      </w:r>
      <w:r>
        <w:rPr>
          <w:noProof/>
        </w:rPr>
        <w:fldChar w:fldCharType="begin"/>
      </w:r>
      <w:r>
        <w:rPr>
          <w:noProof/>
        </w:rPr>
        <w:instrText xml:space="preserve"> PAGEREF _Toc477964592 \h </w:instrText>
      </w:r>
      <w:r>
        <w:rPr>
          <w:noProof/>
        </w:rPr>
      </w:r>
      <w:r>
        <w:rPr>
          <w:noProof/>
        </w:rPr>
        <w:fldChar w:fldCharType="separate"/>
      </w:r>
      <w:r w:rsidR="00722497">
        <w:rPr>
          <w:noProof/>
        </w:rPr>
        <w:t>67</w:t>
      </w:r>
      <w:r>
        <w:rPr>
          <w:noProof/>
        </w:rPr>
        <w:fldChar w:fldCharType="end"/>
      </w:r>
    </w:p>
    <w:p w:rsidR="00E60FAF" w:rsidRDefault="00E60FAF">
      <w:pPr>
        <w:pStyle w:val="TOC3"/>
        <w:rPr>
          <w:rFonts w:asciiTheme="minorHAnsi" w:hAnsiTheme="minorHAnsi" w:cstheme="minorBidi"/>
          <w:i w:val="0"/>
          <w:noProof/>
          <w:sz w:val="22"/>
          <w:szCs w:val="22"/>
          <w:lang w:eastAsia="zh-CN"/>
        </w:rPr>
      </w:pPr>
      <w:r w:rsidRPr="00C652E1">
        <w:rPr>
          <w:noProof/>
          <w:lang w:val="en-US"/>
        </w:rPr>
        <w:t>B.5.2 Add/edit register, ‘IgnoreHWSerNum’ on a computer</w:t>
      </w:r>
      <w:r>
        <w:rPr>
          <w:noProof/>
        </w:rPr>
        <w:tab/>
      </w:r>
      <w:r>
        <w:rPr>
          <w:noProof/>
        </w:rPr>
        <w:fldChar w:fldCharType="begin"/>
      </w:r>
      <w:r>
        <w:rPr>
          <w:noProof/>
        </w:rPr>
        <w:instrText xml:space="preserve"> PAGEREF _Toc477964593 \h </w:instrText>
      </w:r>
      <w:r>
        <w:rPr>
          <w:noProof/>
        </w:rPr>
      </w:r>
      <w:r>
        <w:rPr>
          <w:noProof/>
        </w:rPr>
        <w:fldChar w:fldCharType="separate"/>
      </w:r>
      <w:r w:rsidR="00722497">
        <w:rPr>
          <w:noProof/>
        </w:rPr>
        <w:t>68</w:t>
      </w:r>
      <w:r>
        <w:rPr>
          <w:noProof/>
        </w:rPr>
        <w:fldChar w:fldCharType="end"/>
      </w:r>
    </w:p>
    <w:p w:rsidR="00E60FAF" w:rsidRDefault="00E60FAF">
      <w:pPr>
        <w:pStyle w:val="TOC1"/>
        <w:rPr>
          <w:rFonts w:asciiTheme="minorHAnsi" w:hAnsiTheme="minorHAnsi" w:cstheme="minorBidi"/>
          <w:b w:val="0"/>
          <w:caps w:val="0"/>
          <w:noProof/>
          <w:sz w:val="22"/>
          <w:szCs w:val="22"/>
          <w:lang w:eastAsia="zh-CN"/>
        </w:rPr>
      </w:pPr>
      <w:r>
        <w:rPr>
          <w:noProof/>
        </w:rPr>
        <w:t>Appendix C  Use of International and Other Standards</w:t>
      </w:r>
      <w:r>
        <w:rPr>
          <w:noProof/>
        </w:rPr>
        <w:tab/>
      </w:r>
      <w:r>
        <w:rPr>
          <w:noProof/>
        </w:rPr>
        <w:fldChar w:fldCharType="begin"/>
      </w:r>
      <w:r>
        <w:rPr>
          <w:noProof/>
        </w:rPr>
        <w:instrText xml:space="preserve"> PAGEREF _Toc477964594 \h </w:instrText>
      </w:r>
      <w:r>
        <w:rPr>
          <w:noProof/>
        </w:rPr>
      </w:r>
      <w:r>
        <w:rPr>
          <w:noProof/>
        </w:rPr>
        <w:fldChar w:fldCharType="separate"/>
      </w:r>
      <w:r w:rsidR="00722497">
        <w:rPr>
          <w:noProof/>
        </w:rPr>
        <w:t>69</w:t>
      </w:r>
      <w:r>
        <w:rPr>
          <w:noProof/>
        </w:rPr>
        <w:fldChar w:fldCharType="end"/>
      </w:r>
    </w:p>
    <w:p w:rsidR="00E60FAF" w:rsidRDefault="00E60FAF">
      <w:pPr>
        <w:pStyle w:val="TOC2"/>
        <w:tabs>
          <w:tab w:val="left" w:pos="720"/>
        </w:tabs>
        <w:rPr>
          <w:rFonts w:asciiTheme="minorHAnsi" w:hAnsiTheme="minorHAnsi" w:cstheme="minorBidi"/>
          <w:smallCaps w:val="0"/>
          <w:noProof/>
          <w:sz w:val="22"/>
          <w:szCs w:val="22"/>
          <w:lang w:eastAsia="zh-CN"/>
        </w:rPr>
      </w:pPr>
      <w:r>
        <w:rPr>
          <w:noProof/>
        </w:rPr>
        <w:t>C.1</w:t>
      </w:r>
      <w:r>
        <w:rPr>
          <w:rFonts w:asciiTheme="minorHAnsi" w:hAnsiTheme="minorHAnsi" w:cstheme="minorBidi"/>
          <w:smallCaps w:val="0"/>
          <w:noProof/>
          <w:sz w:val="22"/>
          <w:szCs w:val="22"/>
          <w:lang w:eastAsia="zh-CN"/>
        </w:rPr>
        <w:tab/>
      </w:r>
      <w:r>
        <w:rPr>
          <w:noProof/>
        </w:rPr>
        <w:t>International Standards</w:t>
      </w:r>
      <w:r>
        <w:rPr>
          <w:noProof/>
        </w:rPr>
        <w:tab/>
      </w:r>
      <w:r>
        <w:rPr>
          <w:noProof/>
        </w:rPr>
        <w:fldChar w:fldCharType="begin"/>
      </w:r>
      <w:r>
        <w:rPr>
          <w:noProof/>
        </w:rPr>
        <w:instrText xml:space="preserve"> PAGEREF _Toc477964595 \h </w:instrText>
      </w:r>
      <w:r>
        <w:rPr>
          <w:noProof/>
        </w:rPr>
      </w:r>
      <w:r>
        <w:rPr>
          <w:noProof/>
        </w:rPr>
        <w:fldChar w:fldCharType="separate"/>
      </w:r>
      <w:r w:rsidR="00722497">
        <w:rPr>
          <w:noProof/>
        </w:rPr>
        <w:t>69</w:t>
      </w:r>
      <w:r>
        <w:rPr>
          <w:noProof/>
        </w:rPr>
        <w:fldChar w:fldCharType="end"/>
      </w:r>
    </w:p>
    <w:p w:rsidR="00E60FAF" w:rsidRDefault="00E60FAF">
      <w:pPr>
        <w:pStyle w:val="TOC2"/>
        <w:tabs>
          <w:tab w:val="left" w:pos="720"/>
        </w:tabs>
        <w:rPr>
          <w:rFonts w:asciiTheme="minorHAnsi" w:hAnsiTheme="minorHAnsi" w:cstheme="minorBidi"/>
          <w:smallCaps w:val="0"/>
          <w:noProof/>
          <w:sz w:val="22"/>
          <w:szCs w:val="22"/>
          <w:lang w:eastAsia="zh-CN"/>
        </w:rPr>
      </w:pPr>
      <w:r>
        <w:rPr>
          <w:noProof/>
        </w:rPr>
        <w:t>C.2</w:t>
      </w:r>
      <w:r>
        <w:rPr>
          <w:rFonts w:asciiTheme="minorHAnsi" w:hAnsiTheme="minorHAnsi" w:cstheme="minorBidi"/>
          <w:smallCaps w:val="0"/>
          <w:noProof/>
          <w:sz w:val="22"/>
          <w:szCs w:val="22"/>
          <w:lang w:eastAsia="zh-CN"/>
        </w:rPr>
        <w:tab/>
      </w:r>
      <w:r>
        <w:rPr>
          <w:noProof/>
        </w:rPr>
        <w:t>Other Standards</w:t>
      </w:r>
      <w:r>
        <w:rPr>
          <w:noProof/>
        </w:rPr>
        <w:tab/>
      </w:r>
      <w:r>
        <w:rPr>
          <w:noProof/>
        </w:rPr>
        <w:fldChar w:fldCharType="begin"/>
      </w:r>
      <w:r>
        <w:rPr>
          <w:noProof/>
        </w:rPr>
        <w:instrText xml:space="preserve"> PAGEREF _Toc477964596 \h </w:instrText>
      </w:r>
      <w:r>
        <w:rPr>
          <w:noProof/>
        </w:rPr>
      </w:r>
      <w:r>
        <w:rPr>
          <w:noProof/>
        </w:rPr>
        <w:fldChar w:fldCharType="separate"/>
      </w:r>
      <w:r w:rsidR="00722497">
        <w:rPr>
          <w:noProof/>
        </w:rPr>
        <w:t>70</w:t>
      </w:r>
      <w:r>
        <w:rPr>
          <w:noProof/>
        </w:rPr>
        <w:fldChar w:fldCharType="end"/>
      </w:r>
    </w:p>
    <w:p w:rsidR="00E60FAF" w:rsidRDefault="00E60FAF">
      <w:pPr>
        <w:pStyle w:val="TOC1"/>
        <w:rPr>
          <w:rFonts w:asciiTheme="minorHAnsi" w:hAnsiTheme="minorHAnsi" w:cstheme="minorBidi"/>
          <w:b w:val="0"/>
          <w:caps w:val="0"/>
          <w:noProof/>
          <w:sz w:val="22"/>
          <w:szCs w:val="22"/>
          <w:lang w:eastAsia="zh-CN"/>
        </w:rPr>
      </w:pPr>
      <w:r>
        <w:rPr>
          <w:noProof/>
        </w:rPr>
        <w:t>Appendix D  License &amp; Warranty</w:t>
      </w:r>
      <w:r>
        <w:rPr>
          <w:noProof/>
        </w:rPr>
        <w:tab/>
      </w:r>
      <w:r>
        <w:rPr>
          <w:noProof/>
        </w:rPr>
        <w:fldChar w:fldCharType="begin"/>
      </w:r>
      <w:r>
        <w:rPr>
          <w:noProof/>
        </w:rPr>
        <w:instrText xml:space="preserve"> PAGEREF _Toc477964597 \h </w:instrText>
      </w:r>
      <w:r>
        <w:rPr>
          <w:noProof/>
        </w:rPr>
      </w:r>
      <w:r>
        <w:rPr>
          <w:noProof/>
        </w:rPr>
        <w:fldChar w:fldCharType="separate"/>
      </w:r>
      <w:r w:rsidR="00722497">
        <w:rPr>
          <w:noProof/>
        </w:rPr>
        <w:t>73</w:t>
      </w:r>
      <w:r>
        <w:rPr>
          <w:noProof/>
        </w:rPr>
        <w:fldChar w:fldCharType="end"/>
      </w:r>
    </w:p>
    <w:p w:rsidR="00E60FAF" w:rsidRDefault="00E60FAF">
      <w:pPr>
        <w:pStyle w:val="TOC2"/>
        <w:tabs>
          <w:tab w:val="left" w:pos="720"/>
        </w:tabs>
        <w:rPr>
          <w:rFonts w:asciiTheme="minorHAnsi" w:hAnsiTheme="minorHAnsi" w:cstheme="minorBidi"/>
          <w:smallCaps w:val="0"/>
          <w:noProof/>
          <w:sz w:val="22"/>
          <w:szCs w:val="22"/>
          <w:lang w:eastAsia="zh-CN"/>
        </w:rPr>
      </w:pPr>
      <w:r>
        <w:rPr>
          <w:noProof/>
        </w:rPr>
        <w:t>D.1</w:t>
      </w:r>
      <w:r>
        <w:rPr>
          <w:rFonts w:asciiTheme="minorHAnsi" w:hAnsiTheme="minorHAnsi" w:cstheme="minorBidi"/>
          <w:smallCaps w:val="0"/>
          <w:noProof/>
          <w:sz w:val="22"/>
          <w:szCs w:val="22"/>
          <w:lang w:eastAsia="zh-CN"/>
        </w:rPr>
        <w:tab/>
      </w:r>
      <w:r>
        <w:rPr>
          <w:noProof/>
        </w:rPr>
        <w:t>End-User-License Agreement for Kingfisher International software</w:t>
      </w:r>
      <w:r>
        <w:rPr>
          <w:noProof/>
        </w:rPr>
        <w:tab/>
      </w:r>
      <w:r>
        <w:rPr>
          <w:noProof/>
        </w:rPr>
        <w:fldChar w:fldCharType="begin"/>
      </w:r>
      <w:r>
        <w:rPr>
          <w:noProof/>
        </w:rPr>
        <w:instrText xml:space="preserve"> PAGEREF _Toc477964598 \h </w:instrText>
      </w:r>
      <w:r>
        <w:rPr>
          <w:noProof/>
        </w:rPr>
      </w:r>
      <w:r>
        <w:rPr>
          <w:noProof/>
        </w:rPr>
        <w:fldChar w:fldCharType="separate"/>
      </w:r>
      <w:r w:rsidR="00722497">
        <w:rPr>
          <w:noProof/>
        </w:rPr>
        <w:t>73</w:t>
      </w:r>
      <w:r>
        <w:rPr>
          <w:noProof/>
        </w:rPr>
        <w:fldChar w:fldCharType="end"/>
      </w:r>
    </w:p>
    <w:p w:rsidR="00E60FAF" w:rsidRDefault="00E60FAF">
      <w:pPr>
        <w:pStyle w:val="TOC2"/>
        <w:tabs>
          <w:tab w:val="left" w:pos="720"/>
        </w:tabs>
        <w:rPr>
          <w:rFonts w:asciiTheme="minorHAnsi" w:hAnsiTheme="minorHAnsi" w:cstheme="minorBidi"/>
          <w:smallCaps w:val="0"/>
          <w:noProof/>
          <w:sz w:val="22"/>
          <w:szCs w:val="22"/>
          <w:lang w:eastAsia="zh-CN"/>
        </w:rPr>
      </w:pPr>
      <w:r>
        <w:rPr>
          <w:noProof/>
        </w:rPr>
        <w:t>D.2</w:t>
      </w:r>
      <w:r>
        <w:rPr>
          <w:rFonts w:asciiTheme="minorHAnsi" w:hAnsiTheme="minorHAnsi" w:cstheme="minorBidi"/>
          <w:smallCaps w:val="0"/>
          <w:noProof/>
          <w:sz w:val="22"/>
          <w:szCs w:val="22"/>
          <w:lang w:eastAsia="zh-CN"/>
        </w:rPr>
        <w:tab/>
      </w:r>
      <w:r>
        <w:rPr>
          <w:noProof/>
        </w:rPr>
        <w:t>Software Product License</w:t>
      </w:r>
      <w:r>
        <w:rPr>
          <w:noProof/>
        </w:rPr>
        <w:tab/>
      </w:r>
      <w:r>
        <w:rPr>
          <w:noProof/>
        </w:rPr>
        <w:fldChar w:fldCharType="begin"/>
      </w:r>
      <w:r>
        <w:rPr>
          <w:noProof/>
        </w:rPr>
        <w:instrText xml:space="preserve"> PAGEREF _Toc477964599 \h </w:instrText>
      </w:r>
      <w:r>
        <w:rPr>
          <w:noProof/>
        </w:rPr>
      </w:r>
      <w:r>
        <w:rPr>
          <w:noProof/>
        </w:rPr>
        <w:fldChar w:fldCharType="separate"/>
      </w:r>
      <w:r w:rsidR="00722497">
        <w:rPr>
          <w:noProof/>
        </w:rPr>
        <w:t>73</w:t>
      </w:r>
      <w:r>
        <w:rPr>
          <w:noProof/>
        </w:rPr>
        <w:fldChar w:fldCharType="end"/>
      </w:r>
    </w:p>
    <w:p w:rsidR="00E60FAF" w:rsidRDefault="00E60FAF">
      <w:pPr>
        <w:pStyle w:val="TOC3"/>
        <w:tabs>
          <w:tab w:val="left" w:pos="960"/>
        </w:tabs>
        <w:rPr>
          <w:rFonts w:asciiTheme="minorHAnsi" w:hAnsiTheme="minorHAnsi" w:cstheme="minorBidi"/>
          <w:i w:val="0"/>
          <w:noProof/>
          <w:sz w:val="22"/>
          <w:szCs w:val="22"/>
          <w:lang w:eastAsia="zh-CN"/>
        </w:rPr>
      </w:pPr>
      <w:r>
        <w:rPr>
          <w:noProof/>
        </w:rPr>
        <w:t>D.2.1</w:t>
      </w:r>
      <w:r>
        <w:rPr>
          <w:rFonts w:asciiTheme="minorHAnsi" w:hAnsiTheme="minorHAnsi" w:cstheme="minorBidi"/>
          <w:i w:val="0"/>
          <w:noProof/>
          <w:sz w:val="22"/>
          <w:szCs w:val="22"/>
          <w:lang w:eastAsia="zh-CN"/>
        </w:rPr>
        <w:tab/>
      </w:r>
      <w:r>
        <w:rPr>
          <w:noProof/>
        </w:rPr>
        <w:t>GRANT OF LICENSE.  This EULA grants you the following rights:</w:t>
      </w:r>
      <w:r>
        <w:rPr>
          <w:noProof/>
        </w:rPr>
        <w:tab/>
      </w:r>
      <w:r>
        <w:rPr>
          <w:noProof/>
        </w:rPr>
        <w:fldChar w:fldCharType="begin"/>
      </w:r>
      <w:r>
        <w:rPr>
          <w:noProof/>
        </w:rPr>
        <w:instrText xml:space="preserve"> PAGEREF _Toc477964600 \h </w:instrText>
      </w:r>
      <w:r>
        <w:rPr>
          <w:noProof/>
        </w:rPr>
      </w:r>
      <w:r>
        <w:rPr>
          <w:noProof/>
        </w:rPr>
        <w:fldChar w:fldCharType="separate"/>
      </w:r>
      <w:r w:rsidR="00722497">
        <w:rPr>
          <w:noProof/>
        </w:rPr>
        <w:t>73</w:t>
      </w:r>
      <w:r>
        <w:rPr>
          <w:noProof/>
        </w:rPr>
        <w:fldChar w:fldCharType="end"/>
      </w:r>
    </w:p>
    <w:p w:rsidR="00E60FAF" w:rsidRDefault="00E60FAF">
      <w:pPr>
        <w:pStyle w:val="TOC3"/>
        <w:tabs>
          <w:tab w:val="left" w:pos="960"/>
        </w:tabs>
        <w:rPr>
          <w:rFonts w:asciiTheme="minorHAnsi" w:hAnsiTheme="minorHAnsi" w:cstheme="minorBidi"/>
          <w:i w:val="0"/>
          <w:noProof/>
          <w:sz w:val="22"/>
          <w:szCs w:val="22"/>
          <w:lang w:eastAsia="zh-CN"/>
        </w:rPr>
      </w:pPr>
      <w:r>
        <w:rPr>
          <w:noProof/>
        </w:rPr>
        <w:t>D.2.2</w:t>
      </w:r>
      <w:r>
        <w:rPr>
          <w:rFonts w:asciiTheme="minorHAnsi" w:hAnsiTheme="minorHAnsi" w:cstheme="minorBidi"/>
          <w:i w:val="0"/>
          <w:noProof/>
          <w:sz w:val="22"/>
          <w:szCs w:val="22"/>
          <w:lang w:eastAsia="zh-CN"/>
        </w:rPr>
        <w:tab/>
      </w:r>
      <w:r>
        <w:rPr>
          <w:noProof/>
        </w:rPr>
        <w:t>DESCRIPTION OF OTHER RIGHTS AND LIMITATIONS</w:t>
      </w:r>
      <w:r>
        <w:rPr>
          <w:noProof/>
        </w:rPr>
        <w:tab/>
      </w:r>
      <w:r>
        <w:rPr>
          <w:noProof/>
        </w:rPr>
        <w:fldChar w:fldCharType="begin"/>
      </w:r>
      <w:r>
        <w:rPr>
          <w:noProof/>
        </w:rPr>
        <w:instrText xml:space="preserve"> PAGEREF _Toc477964601 \h </w:instrText>
      </w:r>
      <w:r>
        <w:rPr>
          <w:noProof/>
        </w:rPr>
      </w:r>
      <w:r>
        <w:rPr>
          <w:noProof/>
        </w:rPr>
        <w:fldChar w:fldCharType="separate"/>
      </w:r>
      <w:r w:rsidR="00722497">
        <w:rPr>
          <w:noProof/>
        </w:rPr>
        <w:t>74</w:t>
      </w:r>
      <w:r>
        <w:rPr>
          <w:noProof/>
        </w:rPr>
        <w:fldChar w:fldCharType="end"/>
      </w:r>
    </w:p>
    <w:p w:rsidR="00E60FAF" w:rsidRDefault="00E60FAF">
      <w:pPr>
        <w:pStyle w:val="TOC3"/>
        <w:tabs>
          <w:tab w:val="left" w:pos="960"/>
        </w:tabs>
        <w:rPr>
          <w:rFonts w:asciiTheme="minorHAnsi" w:hAnsiTheme="minorHAnsi" w:cstheme="minorBidi"/>
          <w:i w:val="0"/>
          <w:noProof/>
          <w:sz w:val="22"/>
          <w:szCs w:val="22"/>
          <w:lang w:eastAsia="zh-CN"/>
        </w:rPr>
      </w:pPr>
      <w:r>
        <w:rPr>
          <w:noProof/>
        </w:rPr>
        <w:t>D.2.3</w:t>
      </w:r>
      <w:r>
        <w:rPr>
          <w:rFonts w:asciiTheme="minorHAnsi" w:hAnsiTheme="minorHAnsi" w:cstheme="minorBidi"/>
          <w:i w:val="0"/>
          <w:noProof/>
          <w:sz w:val="22"/>
          <w:szCs w:val="22"/>
          <w:lang w:eastAsia="zh-CN"/>
        </w:rPr>
        <w:tab/>
      </w:r>
      <w:r>
        <w:rPr>
          <w:noProof/>
        </w:rPr>
        <w:t>UPGRADES</w:t>
      </w:r>
      <w:r>
        <w:rPr>
          <w:noProof/>
        </w:rPr>
        <w:tab/>
      </w:r>
      <w:r>
        <w:rPr>
          <w:noProof/>
        </w:rPr>
        <w:fldChar w:fldCharType="begin"/>
      </w:r>
      <w:r>
        <w:rPr>
          <w:noProof/>
        </w:rPr>
        <w:instrText xml:space="preserve"> PAGEREF _Toc477964602 \h </w:instrText>
      </w:r>
      <w:r>
        <w:rPr>
          <w:noProof/>
        </w:rPr>
      </w:r>
      <w:r>
        <w:rPr>
          <w:noProof/>
        </w:rPr>
        <w:fldChar w:fldCharType="separate"/>
      </w:r>
      <w:r w:rsidR="00722497">
        <w:rPr>
          <w:noProof/>
        </w:rPr>
        <w:t>74</w:t>
      </w:r>
      <w:r>
        <w:rPr>
          <w:noProof/>
        </w:rPr>
        <w:fldChar w:fldCharType="end"/>
      </w:r>
    </w:p>
    <w:p w:rsidR="00E60FAF" w:rsidRDefault="00E60FAF">
      <w:pPr>
        <w:pStyle w:val="TOC3"/>
        <w:tabs>
          <w:tab w:val="left" w:pos="960"/>
        </w:tabs>
        <w:rPr>
          <w:rFonts w:asciiTheme="minorHAnsi" w:hAnsiTheme="minorHAnsi" w:cstheme="minorBidi"/>
          <w:i w:val="0"/>
          <w:noProof/>
          <w:sz w:val="22"/>
          <w:szCs w:val="22"/>
          <w:lang w:eastAsia="zh-CN"/>
        </w:rPr>
      </w:pPr>
      <w:r>
        <w:rPr>
          <w:noProof/>
        </w:rPr>
        <w:t>D.2.4</w:t>
      </w:r>
      <w:r>
        <w:rPr>
          <w:rFonts w:asciiTheme="minorHAnsi" w:hAnsiTheme="minorHAnsi" w:cstheme="minorBidi"/>
          <w:i w:val="0"/>
          <w:noProof/>
          <w:sz w:val="22"/>
          <w:szCs w:val="22"/>
          <w:lang w:eastAsia="zh-CN"/>
        </w:rPr>
        <w:tab/>
      </w:r>
      <w:r>
        <w:rPr>
          <w:noProof/>
        </w:rPr>
        <w:t>COPYRIGHT</w:t>
      </w:r>
      <w:r>
        <w:rPr>
          <w:noProof/>
        </w:rPr>
        <w:tab/>
      </w:r>
      <w:r>
        <w:rPr>
          <w:noProof/>
        </w:rPr>
        <w:fldChar w:fldCharType="begin"/>
      </w:r>
      <w:r>
        <w:rPr>
          <w:noProof/>
        </w:rPr>
        <w:instrText xml:space="preserve"> PAGEREF _Toc477964603 \h </w:instrText>
      </w:r>
      <w:r>
        <w:rPr>
          <w:noProof/>
        </w:rPr>
      </w:r>
      <w:r>
        <w:rPr>
          <w:noProof/>
        </w:rPr>
        <w:fldChar w:fldCharType="separate"/>
      </w:r>
      <w:r w:rsidR="00722497">
        <w:rPr>
          <w:noProof/>
        </w:rPr>
        <w:t>75</w:t>
      </w:r>
      <w:r>
        <w:rPr>
          <w:noProof/>
        </w:rPr>
        <w:fldChar w:fldCharType="end"/>
      </w:r>
    </w:p>
    <w:p w:rsidR="00E60FAF" w:rsidRDefault="00E60FAF">
      <w:pPr>
        <w:pStyle w:val="TOC3"/>
        <w:tabs>
          <w:tab w:val="left" w:pos="960"/>
        </w:tabs>
        <w:rPr>
          <w:rFonts w:asciiTheme="minorHAnsi" w:hAnsiTheme="minorHAnsi" w:cstheme="minorBidi"/>
          <w:i w:val="0"/>
          <w:noProof/>
          <w:sz w:val="22"/>
          <w:szCs w:val="22"/>
          <w:lang w:eastAsia="zh-CN"/>
        </w:rPr>
      </w:pPr>
      <w:r>
        <w:rPr>
          <w:noProof/>
        </w:rPr>
        <w:t>D.2.5</w:t>
      </w:r>
      <w:r>
        <w:rPr>
          <w:rFonts w:asciiTheme="minorHAnsi" w:hAnsiTheme="minorHAnsi" w:cstheme="minorBidi"/>
          <w:i w:val="0"/>
          <w:noProof/>
          <w:sz w:val="22"/>
          <w:szCs w:val="22"/>
          <w:lang w:eastAsia="zh-CN"/>
        </w:rPr>
        <w:tab/>
      </w:r>
      <w:r>
        <w:rPr>
          <w:noProof/>
        </w:rPr>
        <w:t>DUAL-MEDIA SOFTWARE</w:t>
      </w:r>
      <w:r>
        <w:rPr>
          <w:noProof/>
        </w:rPr>
        <w:tab/>
      </w:r>
      <w:r>
        <w:rPr>
          <w:noProof/>
        </w:rPr>
        <w:fldChar w:fldCharType="begin"/>
      </w:r>
      <w:r>
        <w:rPr>
          <w:noProof/>
        </w:rPr>
        <w:instrText xml:space="preserve"> PAGEREF _Toc477964604 \h </w:instrText>
      </w:r>
      <w:r>
        <w:rPr>
          <w:noProof/>
        </w:rPr>
      </w:r>
      <w:r>
        <w:rPr>
          <w:noProof/>
        </w:rPr>
        <w:fldChar w:fldCharType="separate"/>
      </w:r>
      <w:r w:rsidR="00722497">
        <w:rPr>
          <w:noProof/>
        </w:rPr>
        <w:t>75</w:t>
      </w:r>
      <w:r>
        <w:rPr>
          <w:noProof/>
        </w:rPr>
        <w:fldChar w:fldCharType="end"/>
      </w:r>
    </w:p>
    <w:p w:rsidR="00E60FAF" w:rsidRDefault="00E60FAF">
      <w:pPr>
        <w:pStyle w:val="TOC1"/>
        <w:tabs>
          <w:tab w:val="left" w:pos="720"/>
        </w:tabs>
        <w:rPr>
          <w:rFonts w:asciiTheme="minorHAnsi" w:hAnsiTheme="minorHAnsi" w:cstheme="minorBidi"/>
          <w:b w:val="0"/>
          <w:caps w:val="0"/>
          <w:noProof/>
          <w:sz w:val="22"/>
          <w:szCs w:val="22"/>
          <w:lang w:eastAsia="zh-CN"/>
        </w:rPr>
      </w:pPr>
      <w:r>
        <w:rPr>
          <w:noProof/>
        </w:rPr>
        <w:t>D.3</w:t>
      </w:r>
      <w:r>
        <w:rPr>
          <w:rFonts w:asciiTheme="minorHAnsi" w:hAnsiTheme="minorHAnsi" w:cstheme="minorBidi"/>
          <w:b w:val="0"/>
          <w:caps w:val="0"/>
          <w:noProof/>
          <w:sz w:val="22"/>
          <w:szCs w:val="22"/>
          <w:lang w:eastAsia="zh-CN"/>
        </w:rPr>
        <w:tab/>
      </w:r>
      <w:r>
        <w:rPr>
          <w:noProof/>
        </w:rPr>
        <w:t>Warranty</w:t>
      </w:r>
      <w:r>
        <w:rPr>
          <w:noProof/>
        </w:rPr>
        <w:tab/>
      </w:r>
      <w:r>
        <w:rPr>
          <w:noProof/>
        </w:rPr>
        <w:fldChar w:fldCharType="begin"/>
      </w:r>
      <w:r>
        <w:rPr>
          <w:noProof/>
        </w:rPr>
        <w:instrText xml:space="preserve"> PAGEREF _Toc477964605 \h </w:instrText>
      </w:r>
      <w:r>
        <w:rPr>
          <w:noProof/>
        </w:rPr>
      </w:r>
      <w:r>
        <w:rPr>
          <w:noProof/>
        </w:rPr>
        <w:fldChar w:fldCharType="separate"/>
      </w:r>
      <w:r w:rsidR="00722497">
        <w:rPr>
          <w:noProof/>
        </w:rPr>
        <w:t>75</w:t>
      </w:r>
      <w:r>
        <w:rPr>
          <w:noProof/>
        </w:rPr>
        <w:fldChar w:fldCharType="end"/>
      </w:r>
    </w:p>
    <w:p w:rsidR="00B21A8B" w:rsidRDefault="002D090C" w:rsidP="00D342C3">
      <w:r>
        <w:fldChar w:fldCharType="end"/>
      </w:r>
    </w:p>
    <w:p w:rsidR="006529BF" w:rsidRDefault="006529BF" w:rsidP="00D342C3">
      <w:pPr>
        <w:rPr>
          <w:b/>
          <w:caps/>
          <w:sz w:val="20"/>
        </w:rPr>
      </w:pPr>
    </w:p>
    <w:p w:rsidR="006529BF" w:rsidRDefault="006529BF" w:rsidP="00401910">
      <w:pPr>
        <w:rPr>
          <w:b/>
          <w:caps/>
          <w:sz w:val="20"/>
        </w:rPr>
      </w:pPr>
    </w:p>
    <w:p w:rsidR="007E711C" w:rsidRDefault="007E711C" w:rsidP="00401910">
      <w:pPr>
        <w:rPr>
          <w:b/>
          <w:caps/>
          <w:sz w:val="20"/>
        </w:rPr>
      </w:pPr>
    </w:p>
    <w:p w:rsidR="00D032FB" w:rsidRDefault="00D032FB" w:rsidP="00401910">
      <w:pPr>
        <w:rPr>
          <w:b/>
          <w:caps/>
          <w:sz w:val="20"/>
        </w:rPr>
      </w:pPr>
    </w:p>
    <w:p w:rsidR="00D032FB" w:rsidRDefault="00D032FB" w:rsidP="00401910">
      <w:pPr>
        <w:rPr>
          <w:b/>
          <w:caps/>
          <w:sz w:val="20"/>
        </w:rPr>
      </w:pPr>
    </w:p>
    <w:p w:rsidR="00D032FB" w:rsidRDefault="00D032FB" w:rsidP="00401910">
      <w:pPr>
        <w:rPr>
          <w:b/>
          <w:caps/>
          <w:sz w:val="20"/>
        </w:rPr>
      </w:pPr>
    </w:p>
    <w:p w:rsidR="00D032FB" w:rsidRDefault="00D032FB" w:rsidP="00401910">
      <w:pPr>
        <w:rPr>
          <w:b/>
          <w:caps/>
          <w:sz w:val="20"/>
        </w:rPr>
      </w:pPr>
    </w:p>
    <w:p w:rsidR="00D032FB" w:rsidRDefault="00D032FB" w:rsidP="00401910">
      <w:pPr>
        <w:rPr>
          <w:b/>
          <w:caps/>
          <w:sz w:val="20"/>
        </w:rPr>
      </w:pPr>
    </w:p>
    <w:p w:rsidR="00D032FB" w:rsidRDefault="00D032FB" w:rsidP="00401910">
      <w:pPr>
        <w:rPr>
          <w:b/>
          <w:caps/>
          <w:sz w:val="20"/>
        </w:rPr>
      </w:pPr>
    </w:p>
    <w:p w:rsidR="00D032FB" w:rsidRDefault="00D032FB" w:rsidP="00401910">
      <w:pPr>
        <w:rPr>
          <w:b/>
          <w:caps/>
          <w:sz w:val="20"/>
        </w:rPr>
      </w:pPr>
    </w:p>
    <w:p w:rsidR="00D032FB" w:rsidRDefault="00D032FB" w:rsidP="00401910">
      <w:pPr>
        <w:rPr>
          <w:b/>
          <w:caps/>
          <w:sz w:val="20"/>
        </w:rPr>
      </w:pPr>
    </w:p>
    <w:p w:rsidR="00401910" w:rsidRDefault="00401910" w:rsidP="008F6B60">
      <w:pPr>
        <w:spacing w:after="120"/>
        <w:rPr>
          <w:rFonts w:ascii="Arial" w:hAnsi="Arial"/>
          <w:b/>
        </w:rPr>
      </w:pPr>
      <w:r w:rsidRPr="00401910">
        <w:rPr>
          <w:rFonts w:ascii="Arial" w:hAnsi="Arial"/>
          <w:b/>
        </w:rPr>
        <w:t>Record of Issues</w:t>
      </w:r>
    </w:p>
    <w:p w:rsidR="00401910" w:rsidRDefault="009676F7" w:rsidP="008A6B4F">
      <w:pPr>
        <w:overflowPunct/>
        <w:spacing w:after="180"/>
        <w:textAlignment w:val="auto"/>
        <w:rPr>
          <w:szCs w:val="24"/>
          <w:lang w:val="en-US"/>
        </w:rPr>
      </w:pPr>
      <w:r w:rsidRPr="00E20FDB">
        <w:rPr>
          <w:szCs w:val="24"/>
          <w:lang w:val="en-US"/>
        </w:rPr>
        <w:t xml:space="preserve">If you have any suggestions for improvement to this document, please contact </w:t>
      </w:r>
      <w:r w:rsidR="00C50A02">
        <w:rPr>
          <w:szCs w:val="24"/>
          <w:lang w:val="en-US"/>
        </w:rPr>
        <w:t>us</w:t>
      </w:r>
      <w:r w:rsidRPr="00E20FDB">
        <w:rPr>
          <w:szCs w:val="24"/>
          <w:lang w:val="en-US"/>
        </w:rPr>
        <w:t xml:space="preserve"> at Kingfisher Internation</w:t>
      </w:r>
      <w:r w:rsidR="00E20FDB">
        <w:rPr>
          <w:szCs w:val="24"/>
          <w:lang w:val="en-US"/>
        </w:rPr>
        <w:t>al</w:t>
      </w:r>
      <w:r w:rsidR="00C50A02">
        <w:rPr>
          <w:szCs w:val="24"/>
          <w:lang w:val="en-US"/>
        </w:rPr>
        <w:t xml:space="preserve"> Pty Ltd</w:t>
      </w:r>
      <w:r w:rsidR="00E20FDB">
        <w:rPr>
          <w:szCs w:val="24"/>
          <w:lang w:val="en-US"/>
        </w:rPr>
        <w:t>.</w:t>
      </w:r>
    </w:p>
    <w:p w:rsidR="00C50A02" w:rsidRPr="00C50A02" w:rsidRDefault="00845BA7" w:rsidP="008A6B4F">
      <w:pPr>
        <w:overflowPunct/>
        <w:textAlignment w:val="auto"/>
        <w:rPr>
          <w:szCs w:val="24"/>
          <w:lang w:val="en-US"/>
        </w:rPr>
      </w:pPr>
      <w:r>
        <w:rPr>
          <w:szCs w:val="24"/>
          <w:lang w:val="en-US"/>
        </w:rPr>
        <w:t>72</w:t>
      </w:r>
      <w:r w:rsidR="00C50A02" w:rsidRPr="00C50A02">
        <w:rPr>
          <w:szCs w:val="24"/>
          <w:lang w:val="en-US"/>
        </w:rPr>
        <w:t xml:space="preserve">0 </w:t>
      </w:r>
      <w:r>
        <w:rPr>
          <w:szCs w:val="24"/>
          <w:lang w:val="en-US"/>
        </w:rPr>
        <w:t>Springvale Road</w:t>
      </w:r>
      <w:r w:rsidR="00C50A02">
        <w:rPr>
          <w:szCs w:val="24"/>
          <w:lang w:val="en-US"/>
        </w:rPr>
        <w:t xml:space="preserve">, </w:t>
      </w:r>
      <w:r>
        <w:rPr>
          <w:szCs w:val="24"/>
          <w:lang w:val="en-US"/>
        </w:rPr>
        <w:t>Mulgrave</w:t>
      </w:r>
      <w:r w:rsidR="00C50A02" w:rsidRPr="00C50A02">
        <w:rPr>
          <w:szCs w:val="24"/>
          <w:lang w:val="en-US"/>
        </w:rPr>
        <w:t>, Victoria, 317</w:t>
      </w:r>
      <w:r>
        <w:rPr>
          <w:szCs w:val="24"/>
          <w:lang w:val="en-US"/>
        </w:rPr>
        <w:t>0</w:t>
      </w:r>
      <w:r w:rsidR="00C50A02" w:rsidRPr="00C50A02">
        <w:rPr>
          <w:szCs w:val="24"/>
          <w:lang w:val="en-US"/>
        </w:rPr>
        <w:t>, Australia</w:t>
      </w:r>
    </w:p>
    <w:p w:rsidR="00C50A02" w:rsidRPr="00C50A02" w:rsidRDefault="00C50A02" w:rsidP="008A6B4F">
      <w:pPr>
        <w:overflowPunct/>
        <w:textAlignment w:val="auto"/>
        <w:rPr>
          <w:szCs w:val="24"/>
          <w:lang w:val="en-US"/>
        </w:rPr>
      </w:pPr>
      <w:r w:rsidRPr="00C50A02">
        <w:rPr>
          <w:szCs w:val="24"/>
          <w:lang w:val="en-US"/>
        </w:rPr>
        <w:t>Tel:</w:t>
      </w:r>
      <w:r>
        <w:rPr>
          <w:szCs w:val="24"/>
          <w:lang w:val="en-US"/>
        </w:rPr>
        <w:tab/>
        <w:t>+</w:t>
      </w:r>
      <w:r w:rsidRPr="00C50A02">
        <w:rPr>
          <w:szCs w:val="24"/>
          <w:lang w:val="en-US"/>
        </w:rPr>
        <w:t>61</w:t>
      </w:r>
      <w:r>
        <w:rPr>
          <w:szCs w:val="24"/>
          <w:lang w:val="en-US"/>
        </w:rPr>
        <w:t xml:space="preserve"> </w:t>
      </w:r>
      <w:r w:rsidRPr="00C50A02">
        <w:rPr>
          <w:szCs w:val="24"/>
          <w:lang w:val="en-US"/>
        </w:rPr>
        <w:t xml:space="preserve">3 </w:t>
      </w:r>
      <w:r w:rsidR="00845BA7">
        <w:rPr>
          <w:szCs w:val="24"/>
          <w:lang w:val="en-US"/>
        </w:rPr>
        <w:t>8544</w:t>
      </w:r>
      <w:r w:rsidRPr="00C50A02">
        <w:rPr>
          <w:szCs w:val="24"/>
          <w:lang w:val="en-US"/>
        </w:rPr>
        <w:t xml:space="preserve"> </w:t>
      </w:r>
      <w:r w:rsidR="00845BA7">
        <w:rPr>
          <w:szCs w:val="24"/>
          <w:lang w:val="en-US"/>
        </w:rPr>
        <w:t>17</w:t>
      </w:r>
      <w:r w:rsidRPr="00C50A02">
        <w:rPr>
          <w:szCs w:val="24"/>
          <w:lang w:val="en-US"/>
        </w:rPr>
        <w:t>00</w:t>
      </w:r>
    </w:p>
    <w:p w:rsidR="00C50A02" w:rsidRPr="00C50A02" w:rsidRDefault="00C50A02" w:rsidP="008A6B4F">
      <w:pPr>
        <w:overflowPunct/>
        <w:textAlignment w:val="auto"/>
        <w:rPr>
          <w:szCs w:val="24"/>
          <w:lang w:val="en-US"/>
        </w:rPr>
      </w:pPr>
      <w:r w:rsidRPr="00C50A02">
        <w:rPr>
          <w:szCs w:val="24"/>
          <w:lang w:val="en-US"/>
        </w:rPr>
        <w:t>Fax:</w:t>
      </w:r>
      <w:r>
        <w:rPr>
          <w:szCs w:val="24"/>
          <w:lang w:val="en-US"/>
        </w:rPr>
        <w:tab/>
        <w:t>+</w:t>
      </w:r>
      <w:r w:rsidRPr="00C50A02">
        <w:rPr>
          <w:szCs w:val="24"/>
          <w:lang w:val="en-US"/>
        </w:rPr>
        <w:t>61</w:t>
      </w:r>
      <w:r>
        <w:rPr>
          <w:szCs w:val="24"/>
          <w:lang w:val="en-US"/>
        </w:rPr>
        <w:t xml:space="preserve"> </w:t>
      </w:r>
      <w:r w:rsidRPr="00C50A02">
        <w:rPr>
          <w:szCs w:val="24"/>
          <w:lang w:val="en-US"/>
        </w:rPr>
        <w:t xml:space="preserve">3 </w:t>
      </w:r>
      <w:r w:rsidR="00845BA7">
        <w:rPr>
          <w:szCs w:val="24"/>
          <w:lang w:val="en-US"/>
        </w:rPr>
        <w:t>8544</w:t>
      </w:r>
      <w:r w:rsidRPr="00C50A02">
        <w:rPr>
          <w:szCs w:val="24"/>
          <w:lang w:val="en-US"/>
        </w:rPr>
        <w:t xml:space="preserve"> </w:t>
      </w:r>
      <w:r w:rsidR="00845BA7">
        <w:rPr>
          <w:szCs w:val="24"/>
          <w:lang w:val="en-US"/>
        </w:rPr>
        <w:t>17</w:t>
      </w:r>
      <w:r w:rsidRPr="00C50A02">
        <w:rPr>
          <w:szCs w:val="24"/>
          <w:lang w:val="en-US"/>
        </w:rPr>
        <w:t>93</w:t>
      </w:r>
    </w:p>
    <w:p w:rsidR="00C50A02" w:rsidRDefault="00C50A02" w:rsidP="008A6B4F">
      <w:pPr>
        <w:overflowPunct/>
        <w:textAlignment w:val="auto"/>
        <w:rPr>
          <w:szCs w:val="24"/>
          <w:lang w:val="en-US"/>
        </w:rPr>
      </w:pPr>
      <w:r>
        <w:rPr>
          <w:szCs w:val="24"/>
          <w:lang w:val="en-US"/>
        </w:rPr>
        <w:t>E-mail:</w:t>
      </w:r>
      <w:r>
        <w:rPr>
          <w:szCs w:val="24"/>
          <w:lang w:val="en-US"/>
        </w:rPr>
        <w:tab/>
      </w:r>
      <w:hyperlink r:id="rId10" w:history="1">
        <w:r w:rsidRPr="004C3519">
          <w:rPr>
            <w:rStyle w:val="Hyperlink"/>
            <w:szCs w:val="24"/>
            <w:lang w:val="en-US"/>
          </w:rPr>
          <w:t>sales@kingfisher.com.au</w:t>
        </w:r>
      </w:hyperlink>
    </w:p>
    <w:p w:rsidR="00C50A02" w:rsidRPr="00C50A02" w:rsidRDefault="00C50A02" w:rsidP="008A6B4F">
      <w:pPr>
        <w:overflowPunct/>
        <w:spacing w:after="180"/>
        <w:textAlignment w:val="auto"/>
        <w:rPr>
          <w:szCs w:val="24"/>
          <w:lang w:val="en-US"/>
        </w:rPr>
      </w:pPr>
      <w:r>
        <w:rPr>
          <w:szCs w:val="24"/>
          <w:lang w:val="en-US"/>
        </w:rPr>
        <w:t>Web:</w:t>
      </w:r>
      <w:r>
        <w:rPr>
          <w:szCs w:val="24"/>
          <w:lang w:val="en-US"/>
        </w:rPr>
        <w:tab/>
      </w:r>
      <w:hyperlink r:id="rId11" w:history="1">
        <w:r w:rsidR="00B72343" w:rsidRPr="0013439C">
          <w:rPr>
            <w:rStyle w:val="Hyperlink"/>
            <w:szCs w:val="24"/>
            <w:lang w:val="en-US"/>
          </w:rPr>
          <w:t>www.kingfisherfiber.com</w:t>
        </w:r>
      </w:hyperlink>
    </w:p>
    <w:p w:rsidR="00C50A02" w:rsidRDefault="00C50A02" w:rsidP="00C50A02">
      <w:pPr>
        <w:overflowPunct/>
        <w:spacing w:after="180"/>
        <w:ind w:left="567"/>
        <w:textAlignment w:val="auto"/>
        <w:rPr>
          <w:szCs w:val="24"/>
          <w:lang w:val="en-US"/>
        </w:rPr>
      </w:pPr>
    </w:p>
    <w:p w:rsidR="008F25E6" w:rsidRPr="00E20FDB" w:rsidRDefault="00C50A02" w:rsidP="008A6B4F">
      <w:pPr>
        <w:overflowPunct/>
        <w:spacing w:after="180"/>
        <w:textAlignment w:val="auto"/>
        <w:rPr>
          <w:szCs w:val="24"/>
          <w:lang w:val="en-US"/>
        </w:rPr>
      </w:pPr>
      <w:r w:rsidRPr="00C50A02">
        <w:rPr>
          <w:szCs w:val="24"/>
          <w:lang w:val="en-US"/>
        </w:rPr>
        <w:t>We hope you enjoy using our software</w:t>
      </w:r>
    </w:p>
    <w:p w:rsidR="009676F7" w:rsidRPr="00401910" w:rsidRDefault="009676F7" w:rsidP="009676F7">
      <w:pPr>
        <w:rPr>
          <w:rFonts w:ascii="Arial" w:hAnsi="Arial"/>
          <w:b/>
        </w:rPr>
      </w:pPr>
    </w:p>
    <w:tbl>
      <w:tblPr>
        <w:tblW w:w="0" w:type="auto"/>
        <w:jc w:val="center"/>
        <w:tblLayout w:type="fixed"/>
        <w:tblLook w:val="0000" w:firstRow="0" w:lastRow="0" w:firstColumn="0" w:lastColumn="0" w:noHBand="0" w:noVBand="0"/>
      </w:tblPr>
      <w:tblGrid>
        <w:gridCol w:w="701"/>
        <w:gridCol w:w="1276"/>
        <w:gridCol w:w="4819"/>
        <w:gridCol w:w="1671"/>
      </w:tblGrid>
      <w:tr w:rsidR="00401910" w:rsidTr="007F04F0">
        <w:trPr>
          <w:cantSplit/>
          <w:jc w:val="center"/>
        </w:trPr>
        <w:tc>
          <w:tcPr>
            <w:tcW w:w="701" w:type="dxa"/>
            <w:tcBorders>
              <w:top w:val="single" w:sz="6" w:space="0" w:color="auto"/>
              <w:left w:val="single" w:sz="6" w:space="0" w:color="auto"/>
              <w:bottom w:val="single" w:sz="6" w:space="0" w:color="auto"/>
              <w:right w:val="single" w:sz="6" w:space="0" w:color="auto"/>
            </w:tcBorders>
          </w:tcPr>
          <w:p w:rsidR="00401910" w:rsidRPr="007369E5" w:rsidRDefault="00401910" w:rsidP="007F04F0">
            <w:pPr>
              <w:pStyle w:val="REV-TABLE"/>
              <w:spacing w:before="0" w:after="0"/>
              <w:ind w:left="0" w:right="0"/>
              <w:jc w:val="center"/>
              <w:rPr>
                <w:rFonts w:ascii="Times New Roman" w:hAnsi="Times New Roman"/>
                <w:b/>
                <w:sz w:val="22"/>
              </w:rPr>
            </w:pPr>
            <w:r w:rsidRPr="007369E5">
              <w:rPr>
                <w:rFonts w:ascii="Times New Roman" w:hAnsi="Times New Roman"/>
                <w:b/>
                <w:sz w:val="22"/>
              </w:rPr>
              <w:t xml:space="preserve">Issue </w:t>
            </w:r>
          </w:p>
        </w:tc>
        <w:tc>
          <w:tcPr>
            <w:tcW w:w="1276" w:type="dxa"/>
            <w:tcBorders>
              <w:top w:val="single" w:sz="6" w:space="0" w:color="auto"/>
              <w:left w:val="single" w:sz="6" w:space="0" w:color="auto"/>
              <w:bottom w:val="single" w:sz="6" w:space="0" w:color="auto"/>
              <w:right w:val="single" w:sz="6" w:space="0" w:color="auto"/>
            </w:tcBorders>
          </w:tcPr>
          <w:p w:rsidR="00401910" w:rsidRPr="007369E5" w:rsidRDefault="00401910" w:rsidP="00401910">
            <w:pPr>
              <w:pStyle w:val="REV-TABLE"/>
              <w:spacing w:before="0" w:after="0"/>
              <w:ind w:left="0" w:right="0"/>
              <w:rPr>
                <w:rFonts w:ascii="Times New Roman" w:hAnsi="Times New Roman"/>
                <w:b/>
                <w:sz w:val="22"/>
              </w:rPr>
            </w:pPr>
            <w:r w:rsidRPr="007369E5">
              <w:rPr>
                <w:rFonts w:ascii="Times New Roman" w:hAnsi="Times New Roman"/>
                <w:b/>
                <w:sz w:val="22"/>
              </w:rPr>
              <w:t>Issue Date.</w:t>
            </w:r>
          </w:p>
        </w:tc>
        <w:tc>
          <w:tcPr>
            <w:tcW w:w="4819" w:type="dxa"/>
            <w:tcBorders>
              <w:top w:val="single" w:sz="6" w:space="0" w:color="auto"/>
              <w:left w:val="single" w:sz="6" w:space="0" w:color="auto"/>
              <w:bottom w:val="single" w:sz="6" w:space="0" w:color="auto"/>
              <w:right w:val="single" w:sz="6" w:space="0" w:color="auto"/>
            </w:tcBorders>
          </w:tcPr>
          <w:p w:rsidR="00401910" w:rsidRPr="007369E5" w:rsidRDefault="00401910" w:rsidP="00401910">
            <w:pPr>
              <w:pStyle w:val="REV-TABLE"/>
              <w:spacing w:before="0" w:after="0"/>
              <w:ind w:left="0" w:right="0"/>
              <w:rPr>
                <w:rFonts w:ascii="Times New Roman" w:hAnsi="Times New Roman"/>
                <w:b/>
                <w:sz w:val="22"/>
              </w:rPr>
            </w:pPr>
            <w:r w:rsidRPr="007369E5">
              <w:rPr>
                <w:rFonts w:ascii="Times New Roman" w:hAnsi="Times New Roman"/>
                <w:b/>
                <w:sz w:val="22"/>
              </w:rPr>
              <w:t>Comments</w:t>
            </w:r>
          </w:p>
        </w:tc>
        <w:tc>
          <w:tcPr>
            <w:tcW w:w="1671" w:type="dxa"/>
            <w:tcBorders>
              <w:top w:val="single" w:sz="6" w:space="0" w:color="auto"/>
              <w:left w:val="single" w:sz="6" w:space="0" w:color="auto"/>
              <w:bottom w:val="single" w:sz="6" w:space="0" w:color="auto"/>
              <w:right w:val="single" w:sz="6" w:space="0" w:color="auto"/>
            </w:tcBorders>
          </w:tcPr>
          <w:p w:rsidR="00401910" w:rsidRPr="007369E5" w:rsidRDefault="00401910" w:rsidP="00401910">
            <w:pPr>
              <w:pStyle w:val="REV-TABLE"/>
              <w:spacing w:before="0" w:after="0"/>
              <w:ind w:left="0" w:right="0"/>
              <w:rPr>
                <w:rFonts w:ascii="Times New Roman" w:hAnsi="Times New Roman"/>
                <w:b/>
                <w:sz w:val="22"/>
              </w:rPr>
            </w:pPr>
            <w:r w:rsidRPr="007369E5">
              <w:rPr>
                <w:rFonts w:ascii="Times New Roman" w:hAnsi="Times New Roman"/>
                <w:b/>
                <w:sz w:val="22"/>
              </w:rPr>
              <w:t>Issue Author</w:t>
            </w:r>
          </w:p>
        </w:tc>
      </w:tr>
      <w:tr w:rsidR="00626DAC" w:rsidTr="007B6069">
        <w:trPr>
          <w:cantSplit/>
          <w:trHeight w:val="832"/>
          <w:jc w:val="center"/>
        </w:trPr>
        <w:tc>
          <w:tcPr>
            <w:tcW w:w="701" w:type="dxa"/>
            <w:tcBorders>
              <w:top w:val="single" w:sz="6" w:space="0" w:color="auto"/>
              <w:left w:val="single" w:sz="6" w:space="0" w:color="auto"/>
              <w:bottom w:val="single" w:sz="6" w:space="0" w:color="auto"/>
              <w:right w:val="single" w:sz="6" w:space="0" w:color="auto"/>
            </w:tcBorders>
          </w:tcPr>
          <w:p w:rsidR="00626DAC" w:rsidRDefault="00283C21" w:rsidP="007E711C">
            <w:pPr>
              <w:pStyle w:val="REV-TABLE"/>
              <w:spacing w:before="0" w:after="0"/>
              <w:ind w:left="0" w:right="0"/>
              <w:rPr>
                <w:rFonts w:ascii="Times New Roman" w:hAnsi="Times New Roman"/>
                <w:sz w:val="22"/>
              </w:rPr>
            </w:pPr>
            <w:r>
              <w:rPr>
                <w:rFonts w:ascii="Times New Roman" w:hAnsi="Times New Roman"/>
                <w:sz w:val="22"/>
              </w:rPr>
              <w:t>7</w:t>
            </w:r>
          </w:p>
        </w:tc>
        <w:tc>
          <w:tcPr>
            <w:tcW w:w="1276" w:type="dxa"/>
            <w:tcBorders>
              <w:top w:val="single" w:sz="6" w:space="0" w:color="auto"/>
              <w:left w:val="single" w:sz="6" w:space="0" w:color="auto"/>
              <w:bottom w:val="single" w:sz="6" w:space="0" w:color="auto"/>
              <w:right w:val="single" w:sz="6" w:space="0" w:color="auto"/>
            </w:tcBorders>
          </w:tcPr>
          <w:p w:rsidR="00626DAC" w:rsidRDefault="002938D9" w:rsidP="009E6E11">
            <w:pPr>
              <w:pStyle w:val="REV-TABLE"/>
              <w:spacing w:before="0" w:after="0"/>
              <w:ind w:left="0" w:right="0"/>
              <w:rPr>
                <w:rFonts w:ascii="Times New Roman" w:hAnsi="Times New Roman"/>
                <w:sz w:val="22"/>
              </w:rPr>
            </w:pPr>
            <w:r>
              <w:rPr>
                <w:rFonts w:ascii="Times New Roman" w:hAnsi="Times New Roman"/>
                <w:sz w:val="22"/>
              </w:rPr>
              <w:t>Apr 2017</w:t>
            </w:r>
          </w:p>
        </w:tc>
        <w:tc>
          <w:tcPr>
            <w:tcW w:w="4819" w:type="dxa"/>
            <w:tcBorders>
              <w:top w:val="single" w:sz="6" w:space="0" w:color="auto"/>
              <w:left w:val="single" w:sz="6" w:space="0" w:color="auto"/>
              <w:bottom w:val="single" w:sz="6" w:space="0" w:color="auto"/>
              <w:right w:val="single" w:sz="6" w:space="0" w:color="auto"/>
            </w:tcBorders>
          </w:tcPr>
          <w:p w:rsidR="00081742" w:rsidRDefault="00081742" w:rsidP="009372BA">
            <w:pPr>
              <w:pStyle w:val="NormalWeb"/>
              <w:spacing w:before="0" w:beforeAutospacing="0" w:after="0" w:afterAutospacing="0"/>
              <w:rPr>
                <w:sz w:val="22"/>
              </w:rPr>
            </w:pPr>
            <w:r>
              <w:rPr>
                <w:sz w:val="22"/>
              </w:rPr>
              <w:t xml:space="preserve">i. Updated section 8.1with the latest instruction of installing the KITS software release that support both 32 &amp; 64 bits Window.  </w:t>
            </w:r>
          </w:p>
          <w:p w:rsidR="00081742" w:rsidRDefault="00081742" w:rsidP="009372BA">
            <w:pPr>
              <w:pStyle w:val="NormalWeb"/>
              <w:spacing w:before="0" w:beforeAutospacing="0" w:after="0" w:afterAutospacing="0"/>
              <w:rPr>
                <w:sz w:val="22"/>
              </w:rPr>
            </w:pPr>
          </w:p>
          <w:p w:rsidR="00081742" w:rsidRDefault="00081742" w:rsidP="009372BA">
            <w:pPr>
              <w:pStyle w:val="NormalWeb"/>
              <w:spacing w:before="0" w:beforeAutospacing="0" w:after="0" w:afterAutospacing="0"/>
              <w:rPr>
                <w:sz w:val="22"/>
              </w:rPr>
            </w:pPr>
            <w:r>
              <w:rPr>
                <w:sz w:val="22"/>
              </w:rPr>
              <w:t xml:space="preserve">ii. Added in section 12.2.5 instruction of using ORL mode on Meter Reading worksheet. </w:t>
            </w:r>
          </w:p>
          <w:p w:rsidR="00081742" w:rsidRDefault="00081742" w:rsidP="009372BA">
            <w:pPr>
              <w:pStyle w:val="NormalWeb"/>
              <w:spacing w:before="0" w:beforeAutospacing="0" w:after="0" w:afterAutospacing="0"/>
              <w:rPr>
                <w:sz w:val="22"/>
              </w:rPr>
            </w:pPr>
            <w:r>
              <w:rPr>
                <w:sz w:val="22"/>
              </w:rPr>
              <w:t xml:space="preserve">  </w:t>
            </w:r>
          </w:p>
          <w:p w:rsidR="00C23FB3" w:rsidRDefault="00081742" w:rsidP="009372BA">
            <w:pPr>
              <w:pStyle w:val="NormalWeb"/>
              <w:spacing w:before="0" w:beforeAutospacing="0" w:after="0" w:afterAutospacing="0"/>
              <w:rPr>
                <w:sz w:val="22"/>
              </w:rPr>
            </w:pPr>
            <w:r>
              <w:rPr>
                <w:sz w:val="22"/>
              </w:rPr>
              <w:t xml:space="preserve">iii. </w:t>
            </w:r>
            <w:r w:rsidR="009372BA">
              <w:rPr>
                <w:sz w:val="22"/>
              </w:rPr>
              <w:t>Edited Attachment B (B.5.2)</w:t>
            </w:r>
            <w:r w:rsidR="000733CB">
              <w:rPr>
                <w:sz w:val="22"/>
              </w:rPr>
              <w:t xml:space="preserve"> to refine the instructions</w:t>
            </w:r>
            <w:r>
              <w:rPr>
                <w:sz w:val="22"/>
              </w:rPr>
              <w:t>.</w:t>
            </w:r>
          </w:p>
          <w:p w:rsidR="002938D9" w:rsidRDefault="002938D9" w:rsidP="009372BA">
            <w:pPr>
              <w:pStyle w:val="NormalWeb"/>
              <w:spacing w:before="0" w:beforeAutospacing="0" w:after="0" w:afterAutospacing="0"/>
              <w:rPr>
                <w:sz w:val="22"/>
              </w:rPr>
            </w:pPr>
          </w:p>
          <w:p w:rsidR="002938D9" w:rsidRDefault="002938D9" w:rsidP="009372BA">
            <w:pPr>
              <w:pStyle w:val="NormalWeb"/>
              <w:spacing w:before="0" w:beforeAutospacing="0" w:after="0" w:afterAutospacing="0"/>
              <w:rPr>
                <w:sz w:val="22"/>
              </w:rPr>
            </w:pPr>
            <w:r>
              <w:rPr>
                <w:sz w:val="22"/>
              </w:rPr>
              <w:t xml:space="preserve">iv. Added hyperlinks in the Live Mode Tour section to make referencing to other part of the manual easier. </w:t>
            </w:r>
          </w:p>
          <w:p w:rsidR="00081742" w:rsidRDefault="00081742" w:rsidP="009372BA">
            <w:pPr>
              <w:pStyle w:val="NormalWeb"/>
              <w:spacing w:before="0" w:beforeAutospacing="0" w:after="0" w:afterAutospacing="0"/>
              <w:rPr>
                <w:sz w:val="22"/>
              </w:rPr>
            </w:pPr>
          </w:p>
          <w:p w:rsidR="007B6069" w:rsidRDefault="007B6069" w:rsidP="009372BA">
            <w:pPr>
              <w:pStyle w:val="NormalWeb"/>
              <w:spacing w:before="0" w:beforeAutospacing="0" w:after="0" w:afterAutospacing="0"/>
              <w:rPr>
                <w:sz w:val="22"/>
              </w:rPr>
            </w:pPr>
          </w:p>
        </w:tc>
        <w:tc>
          <w:tcPr>
            <w:tcW w:w="1671" w:type="dxa"/>
            <w:tcBorders>
              <w:top w:val="single" w:sz="6" w:space="0" w:color="auto"/>
              <w:left w:val="single" w:sz="6" w:space="0" w:color="auto"/>
              <w:bottom w:val="single" w:sz="6" w:space="0" w:color="auto"/>
              <w:right w:val="single" w:sz="6" w:space="0" w:color="auto"/>
            </w:tcBorders>
          </w:tcPr>
          <w:p w:rsidR="00626DAC" w:rsidRDefault="00601766" w:rsidP="007E711C">
            <w:pPr>
              <w:pStyle w:val="REV-TABLE"/>
              <w:spacing w:before="0" w:after="0"/>
              <w:ind w:left="0" w:right="0"/>
              <w:rPr>
                <w:rFonts w:ascii="Times New Roman" w:hAnsi="Times New Roman"/>
                <w:sz w:val="22"/>
              </w:rPr>
            </w:pPr>
            <w:r>
              <w:rPr>
                <w:rFonts w:ascii="Times New Roman" w:hAnsi="Times New Roman"/>
                <w:sz w:val="22"/>
              </w:rPr>
              <w:t>Bruce/</w:t>
            </w:r>
            <w:r w:rsidR="00626DAC">
              <w:rPr>
                <w:rFonts w:ascii="Times New Roman" w:hAnsi="Times New Roman"/>
                <w:sz w:val="22"/>
              </w:rPr>
              <w:t>TO Ng</w:t>
            </w:r>
          </w:p>
        </w:tc>
      </w:tr>
    </w:tbl>
    <w:p w:rsidR="00401910" w:rsidRDefault="00401910" w:rsidP="00401910">
      <w:pPr>
        <w:rPr>
          <w:rFonts w:ascii="Arial" w:hAnsi="Arial"/>
        </w:rPr>
      </w:pPr>
    </w:p>
    <w:p w:rsidR="00401910" w:rsidRDefault="00401910" w:rsidP="00401910"/>
    <w:p w:rsidR="00401910" w:rsidRDefault="00401910" w:rsidP="008A6B4F">
      <w:pPr>
        <w:pStyle w:val="text"/>
        <w:pBdr>
          <w:top w:val="single" w:sz="6" w:space="1" w:color="auto"/>
          <w:left w:val="single" w:sz="6" w:space="1" w:color="auto"/>
          <w:bottom w:val="single" w:sz="6" w:space="1" w:color="auto"/>
          <w:right w:val="single" w:sz="6" w:space="1" w:color="auto"/>
        </w:pBdr>
        <w:spacing w:before="60" w:after="60"/>
        <w:ind w:left="532" w:right="526"/>
        <w:rPr>
          <w:sz w:val="16"/>
        </w:rPr>
      </w:pPr>
      <w:r w:rsidRPr="007369E5">
        <w:rPr>
          <w:sz w:val="20"/>
        </w:rPr>
        <w:t>The contents of this publication are subject to change without notice.  All efforts have been made to ensure the accuracy of this publication.  Notwithstanding, Kingfisher International Limited does not assume responsibility for any errors nor for any consequences arising from any errors in this publication.</w:t>
      </w:r>
    </w:p>
    <w:p w:rsidR="00DD4E63" w:rsidRPr="007369E5" w:rsidRDefault="00401910" w:rsidP="003A10D1">
      <w:pPr>
        <w:pStyle w:val="Heading1"/>
        <w:spacing w:after="120"/>
        <w:rPr>
          <w:lang w:val="en-US"/>
        </w:rPr>
      </w:pPr>
      <w:r>
        <w:br w:type="page"/>
      </w:r>
      <w:bookmarkStart w:id="1" w:name="_Toc477964451"/>
      <w:r w:rsidR="00DD4E63" w:rsidRPr="007369E5">
        <w:rPr>
          <w:lang w:val="en-US"/>
        </w:rPr>
        <w:lastRenderedPageBreak/>
        <w:t>purpose</w:t>
      </w:r>
      <w:bookmarkEnd w:id="1"/>
    </w:p>
    <w:p w:rsidR="00267230" w:rsidRPr="00267230" w:rsidRDefault="00DD4E63" w:rsidP="004D4642">
      <w:pPr>
        <w:pStyle w:val="text"/>
        <w:spacing w:after="60"/>
        <w:ind w:left="0"/>
        <w:rPr>
          <w:lang w:val="en-US"/>
        </w:rPr>
      </w:pPr>
      <w:r w:rsidRPr="007369E5">
        <w:rPr>
          <w:lang w:val="en-US"/>
        </w:rPr>
        <w:t xml:space="preserve">This User Manual describes the use of </w:t>
      </w:r>
      <w:r w:rsidR="000A0C52" w:rsidRPr="007369E5">
        <w:rPr>
          <w:lang w:val="en-US"/>
        </w:rPr>
        <w:t>Kingfisher</w:t>
      </w:r>
      <w:r w:rsidRPr="007369E5">
        <w:rPr>
          <w:lang w:val="en-US"/>
        </w:rPr>
        <w:t xml:space="preserve"> International’s </w:t>
      </w:r>
      <w:bookmarkStart w:id="2" w:name="_Toc398346003"/>
      <w:bookmarkStart w:id="3" w:name="_Toc398346224"/>
      <w:bookmarkStart w:id="4" w:name="_Toc398350740"/>
      <w:bookmarkStart w:id="5" w:name="_Toc398352579"/>
      <w:bookmarkStart w:id="6" w:name="_Toc398364435"/>
      <w:bookmarkStart w:id="7" w:name="_Toc398364475"/>
      <w:bookmarkStart w:id="8" w:name="_Toc398364823"/>
      <w:bookmarkStart w:id="9" w:name="_Toc398366337"/>
      <w:bookmarkStart w:id="10" w:name="_Toc398959013"/>
      <w:bookmarkStart w:id="11" w:name="_Toc399560238"/>
      <w:bookmarkStart w:id="12" w:name="_Toc399560762"/>
      <w:bookmarkStart w:id="13" w:name="_Toc399561051"/>
      <w:bookmarkStart w:id="14" w:name="_Toc401043447"/>
      <w:bookmarkStart w:id="15" w:name="_Toc401043869"/>
      <w:bookmarkStart w:id="16" w:name="_Toc401044206"/>
      <w:bookmarkStart w:id="17" w:name="_Toc401139444"/>
      <w:bookmarkStart w:id="18" w:name="_Toc401141035"/>
      <w:bookmarkStart w:id="19" w:name="_Toc401141818"/>
      <w:bookmarkStart w:id="20" w:name="_Toc401144086"/>
      <w:bookmarkStart w:id="21" w:name="_Toc401144436"/>
      <w:bookmarkStart w:id="22" w:name="_Toc401402362"/>
      <w:bookmarkStart w:id="23" w:name="_Toc413573803"/>
      <w:bookmarkStart w:id="24" w:name="_Toc413574097"/>
      <w:bookmarkStart w:id="25" w:name="_Toc413644110"/>
      <w:bookmarkStart w:id="26" w:name="_Toc413644977"/>
      <w:bookmarkStart w:id="27" w:name="_Toc413645047"/>
      <w:bookmarkStart w:id="28" w:name="_Toc414948684"/>
      <w:bookmarkStart w:id="29" w:name="_Toc414948757"/>
      <w:bookmarkStart w:id="30" w:name="_Toc415300041"/>
      <w:r w:rsidR="006B3002">
        <w:rPr>
          <w:lang w:val="en-US"/>
        </w:rPr>
        <w:t xml:space="preserve">Test </w:t>
      </w:r>
      <w:r w:rsidR="00B77F14">
        <w:rPr>
          <w:lang w:val="en-US"/>
        </w:rPr>
        <w:t>Reporting</w:t>
      </w:r>
      <w:r w:rsidR="006B3002">
        <w:rPr>
          <w:lang w:val="en-US"/>
        </w:rPr>
        <w:t xml:space="preserve"> Software (</w:t>
      </w:r>
      <w:r w:rsidR="00267230" w:rsidRPr="00267230">
        <w:rPr>
          <w:lang w:val="en-US"/>
        </w:rPr>
        <w:t>KITS™</w:t>
      </w:r>
      <w:r w:rsidR="006B3002">
        <w:rPr>
          <w:lang w:val="en-US"/>
        </w:rPr>
        <w:t xml:space="preserve">) </w:t>
      </w:r>
      <w:r w:rsidR="00267230" w:rsidRPr="00267230">
        <w:rPr>
          <w:lang w:val="en-US"/>
        </w:rPr>
        <w:t xml:space="preserve">for Loss Testing.  </w:t>
      </w:r>
    </w:p>
    <w:p w:rsidR="00267230" w:rsidRDefault="00267230" w:rsidP="004D4642">
      <w:pPr>
        <w:pStyle w:val="text"/>
        <w:spacing w:after="60"/>
        <w:ind w:left="0"/>
        <w:rPr>
          <w:lang w:val="en-US"/>
        </w:rPr>
      </w:pPr>
      <w:r w:rsidRPr="00267230">
        <w:rPr>
          <w:lang w:val="en-US"/>
        </w:rPr>
        <w:t xml:space="preserve">It is assumed that the user has basic knowledge of both fibre optical testing and Kingfisher instrument operation.  </w: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rsidR="00845BA7" w:rsidRDefault="00845BA7" w:rsidP="00DD0F1D">
      <w:pPr>
        <w:pStyle w:val="text"/>
        <w:spacing w:after="60"/>
        <w:ind w:left="0"/>
        <w:rPr>
          <w:lang w:val="en-US"/>
        </w:rPr>
      </w:pPr>
    </w:p>
    <w:p w:rsidR="0067486F" w:rsidRDefault="0067486F" w:rsidP="00DD0F1D">
      <w:pPr>
        <w:pStyle w:val="text"/>
        <w:spacing w:after="120"/>
        <w:ind w:left="0"/>
        <w:rPr>
          <w:lang w:val="en-US"/>
        </w:rPr>
      </w:pPr>
    </w:p>
    <w:p w:rsidR="00DD4E63" w:rsidRDefault="00DD4E63" w:rsidP="00DD0F1D">
      <w:pPr>
        <w:pStyle w:val="Heading1"/>
        <w:spacing w:after="120"/>
        <w:rPr>
          <w:lang w:val="en-US"/>
        </w:rPr>
      </w:pPr>
      <w:bookmarkStart w:id="31" w:name="_Toc477964452"/>
      <w:r w:rsidRPr="007369E5">
        <w:rPr>
          <w:lang w:val="en-US"/>
        </w:rPr>
        <w:t>overview</w:t>
      </w:r>
      <w:bookmarkEnd w:id="31"/>
    </w:p>
    <w:p w:rsidR="00D33532" w:rsidRDefault="00267230" w:rsidP="004D4642">
      <w:pPr>
        <w:pStyle w:val="text"/>
        <w:spacing w:after="60"/>
        <w:ind w:left="0"/>
        <w:rPr>
          <w:lang w:val="en-US"/>
        </w:rPr>
      </w:pPr>
      <w:r w:rsidRPr="00267230">
        <w:rPr>
          <w:lang w:val="en-US"/>
        </w:rPr>
        <w:t xml:space="preserve">KITS™ is </w:t>
      </w:r>
      <w:r>
        <w:rPr>
          <w:lang w:val="en-US"/>
        </w:rPr>
        <w:t xml:space="preserve">an Excel based test and reporting program </w:t>
      </w:r>
      <w:r w:rsidRPr="00267230">
        <w:rPr>
          <w:lang w:val="en-US"/>
        </w:rPr>
        <w:t>used for</w:t>
      </w:r>
      <w:r w:rsidR="00D33532">
        <w:rPr>
          <w:lang w:val="en-US"/>
        </w:rPr>
        <w:t xml:space="preserve"> </w:t>
      </w:r>
      <w:r w:rsidR="00D33532" w:rsidRPr="00D33532">
        <w:rPr>
          <w:lang w:val="en-US"/>
        </w:rPr>
        <w:t xml:space="preserve">testing and reporting fiber optic power, attenuation, and integrated optical return loss. </w:t>
      </w:r>
      <w:r w:rsidR="00D33532">
        <w:rPr>
          <w:lang w:val="en-US"/>
        </w:rPr>
        <w:t xml:space="preserve"> </w:t>
      </w:r>
    </w:p>
    <w:p w:rsidR="00D33532" w:rsidRPr="00D33532" w:rsidRDefault="00D33532" w:rsidP="004D4642">
      <w:pPr>
        <w:pStyle w:val="text"/>
        <w:spacing w:after="60"/>
        <w:ind w:left="0"/>
        <w:rPr>
          <w:lang w:val="en-US"/>
        </w:rPr>
      </w:pPr>
      <w:r w:rsidRPr="00D33532">
        <w:rPr>
          <w:lang w:val="en-US"/>
        </w:rPr>
        <w:t xml:space="preserve">Full-feature capability includes real time interactive data acquisition, data logging, a real time meter display, data file import / export, importing data from instrument memory, and manual data input. </w:t>
      </w:r>
    </w:p>
    <w:p w:rsidR="00D33532" w:rsidRDefault="00D33532" w:rsidP="004D4642">
      <w:pPr>
        <w:pStyle w:val="text"/>
        <w:spacing w:after="60"/>
        <w:ind w:left="0"/>
        <w:rPr>
          <w:lang w:val="en-US"/>
        </w:rPr>
      </w:pPr>
      <w:r>
        <w:rPr>
          <w:lang w:val="en-US"/>
        </w:rPr>
        <w:t xml:space="preserve">Several International and National standards are </w:t>
      </w:r>
      <w:r w:rsidR="00920B67">
        <w:rPr>
          <w:lang w:val="en-US"/>
        </w:rPr>
        <w:t>built</w:t>
      </w:r>
      <w:r>
        <w:rPr>
          <w:lang w:val="en-US"/>
        </w:rPr>
        <w:t xml:space="preserve"> into </w:t>
      </w:r>
      <w:r w:rsidRPr="00D33532">
        <w:rPr>
          <w:lang w:val="en-US"/>
        </w:rPr>
        <w:t>KITS™</w:t>
      </w:r>
      <w:r>
        <w:rPr>
          <w:lang w:val="en-US"/>
        </w:rPr>
        <w:t xml:space="preserve">. </w:t>
      </w:r>
      <w:r w:rsidRPr="00D33532">
        <w:rPr>
          <w:lang w:val="en-US"/>
        </w:rPr>
        <w:t xml:space="preserve"> </w:t>
      </w:r>
      <w:r>
        <w:rPr>
          <w:lang w:val="en-US"/>
        </w:rPr>
        <w:t xml:space="preserve">The user can add additional standards if required.  </w:t>
      </w:r>
    </w:p>
    <w:p w:rsidR="00D33532" w:rsidRDefault="00D33532" w:rsidP="004D4642">
      <w:pPr>
        <w:pStyle w:val="text"/>
        <w:spacing w:after="60"/>
        <w:ind w:left="0"/>
        <w:rPr>
          <w:lang w:val="en-US"/>
        </w:rPr>
      </w:pPr>
      <w:r w:rsidRPr="00D33532">
        <w:rPr>
          <w:lang w:val="en-US"/>
        </w:rPr>
        <w:t xml:space="preserve">KITS™ provides fully </w:t>
      </w:r>
      <w:r w:rsidR="00920B67" w:rsidRPr="00D33532">
        <w:rPr>
          <w:lang w:val="en-US"/>
        </w:rPr>
        <w:t>customizable</w:t>
      </w:r>
      <w:r w:rsidRPr="00D33532">
        <w:rPr>
          <w:lang w:val="en-US"/>
        </w:rPr>
        <w:t xml:space="preserve"> cable acceptance reporting layouts.   </w:t>
      </w:r>
    </w:p>
    <w:p w:rsidR="00436B0B" w:rsidRDefault="00436B0B" w:rsidP="00DD0F1D">
      <w:pPr>
        <w:pStyle w:val="text"/>
        <w:spacing w:after="60"/>
        <w:ind w:left="0"/>
        <w:rPr>
          <w:lang w:val="en-US"/>
        </w:rPr>
      </w:pPr>
    </w:p>
    <w:p w:rsidR="0067486F" w:rsidRPr="00436B0B" w:rsidRDefault="0067486F" w:rsidP="00DD0F1D">
      <w:pPr>
        <w:pStyle w:val="text"/>
        <w:spacing w:after="60"/>
        <w:ind w:left="0"/>
        <w:rPr>
          <w:lang w:val="en-US"/>
        </w:rPr>
      </w:pPr>
    </w:p>
    <w:p w:rsidR="00436B0B" w:rsidRPr="00436B0B" w:rsidRDefault="00436B0B" w:rsidP="003A10D1">
      <w:pPr>
        <w:pStyle w:val="Heading1"/>
        <w:spacing w:after="120"/>
        <w:rPr>
          <w:lang w:val="en-US"/>
        </w:rPr>
      </w:pPr>
      <w:bookmarkStart w:id="32" w:name="_Toc477964453"/>
      <w:r w:rsidRPr="00436B0B">
        <w:rPr>
          <w:lang w:val="en-US"/>
        </w:rPr>
        <w:t>What’s New in This Version</w:t>
      </w:r>
      <w:bookmarkEnd w:id="32"/>
    </w:p>
    <w:p w:rsidR="00436B0B" w:rsidRPr="00436B0B" w:rsidRDefault="00436B0B" w:rsidP="004D4642">
      <w:pPr>
        <w:pStyle w:val="text"/>
        <w:spacing w:after="0"/>
        <w:ind w:left="0"/>
        <w:rPr>
          <w:lang w:val="en-US"/>
        </w:rPr>
      </w:pPr>
      <w:r w:rsidRPr="00436B0B">
        <w:rPr>
          <w:b/>
          <w:lang w:val="en-US"/>
        </w:rPr>
        <w:t xml:space="preserve">New in </w:t>
      </w:r>
      <w:r w:rsidR="003D5A85">
        <w:rPr>
          <w:b/>
          <w:lang w:val="en-US"/>
        </w:rPr>
        <w:t xml:space="preserve">software </w:t>
      </w:r>
      <w:r w:rsidRPr="00436B0B">
        <w:rPr>
          <w:b/>
          <w:lang w:val="en-US"/>
        </w:rPr>
        <w:t>version V4.1</w:t>
      </w:r>
      <w:r w:rsidR="003D7EDA">
        <w:rPr>
          <w:b/>
          <w:lang w:val="en-US"/>
        </w:rPr>
        <w:t>6</w:t>
      </w:r>
    </w:p>
    <w:p w:rsidR="00300D64" w:rsidRPr="00165457" w:rsidRDefault="00300D64" w:rsidP="00963882">
      <w:pPr>
        <w:pStyle w:val="ListParagraph"/>
        <w:numPr>
          <w:ilvl w:val="0"/>
          <w:numId w:val="69"/>
        </w:numPr>
        <w:spacing w:after="60"/>
        <w:jc w:val="both"/>
      </w:pPr>
      <w:r w:rsidRPr="00165457">
        <w:t xml:space="preserve">Test </w:t>
      </w:r>
      <w:r w:rsidR="009628D7">
        <w:t xml:space="preserve">Setup automation when meter in one </w:t>
      </w:r>
      <w:r w:rsidRPr="00165457">
        <w:t xml:space="preserve">way </w:t>
      </w:r>
      <w:r w:rsidR="00AD174D" w:rsidRPr="00165457">
        <w:t>or</w:t>
      </w:r>
      <w:r w:rsidR="009628D7">
        <w:t xml:space="preserve"> two </w:t>
      </w:r>
      <w:r w:rsidRPr="00165457">
        <w:t xml:space="preserve">way </w:t>
      </w:r>
      <w:r w:rsidR="00920B67" w:rsidRPr="00165457">
        <w:t>A</w:t>
      </w:r>
      <w:r w:rsidR="00111F1B" w:rsidRPr="00165457">
        <w:t>utoT</w:t>
      </w:r>
      <w:r w:rsidRPr="00165457">
        <w:t>est.</w:t>
      </w:r>
    </w:p>
    <w:p w:rsidR="00300D64" w:rsidRPr="00165457" w:rsidRDefault="00300D64" w:rsidP="00963882">
      <w:pPr>
        <w:pStyle w:val="ListParagraph"/>
        <w:numPr>
          <w:ilvl w:val="0"/>
          <w:numId w:val="69"/>
        </w:numPr>
        <w:spacing w:after="60"/>
        <w:jc w:val="both"/>
      </w:pPr>
      <w:r w:rsidRPr="00165457">
        <w:t xml:space="preserve">User options for </w:t>
      </w:r>
      <w:r w:rsidR="00D32E57" w:rsidRPr="00165457">
        <w:rPr>
          <w:lang w:val="en-US"/>
        </w:rPr>
        <w:t xml:space="preserve">KITS™ </w:t>
      </w:r>
      <w:r w:rsidRPr="00165457">
        <w:t>start</w:t>
      </w:r>
      <w:r w:rsidR="00D6425F" w:rsidRPr="00165457">
        <w:t>-</w:t>
      </w:r>
      <w:r w:rsidRPr="00165457">
        <w:t>up.</w:t>
      </w:r>
    </w:p>
    <w:p w:rsidR="00300D64" w:rsidRPr="00165457" w:rsidRDefault="00300D64" w:rsidP="00963882">
      <w:pPr>
        <w:pStyle w:val="ListParagraph"/>
        <w:numPr>
          <w:ilvl w:val="0"/>
          <w:numId w:val="69"/>
        </w:numPr>
        <w:spacing w:after="60"/>
        <w:jc w:val="both"/>
      </w:pPr>
      <w:r w:rsidRPr="00165457">
        <w:t>User option to reconfigure Live Data sheet based on csv file</w:t>
      </w:r>
      <w:r w:rsidR="002B0CB1" w:rsidRPr="00165457">
        <w:t xml:space="preserve"> </w:t>
      </w:r>
      <w:r w:rsidRPr="00165457">
        <w:t>or meter memory.</w:t>
      </w:r>
    </w:p>
    <w:p w:rsidR="00300D64" w:rsidRPr="00165457" w:rsidRDefault="00300D64" w:rsidP="00963882">
      <w:pPr>
        <w:pStyle w:val="ListParagraph"/>
        <w:numPr>
          <w:ilvl w:val="0"/>
          <w:numId w:val="69"/>
        </w:numPr>
        <w:spacing w:after="60"/>
        <w:jc w:val="both"/>
      </w:pPr>
      <w:r w:rsidRPr="00165457">
        <w:t>Updated user interface from old command bars to Office ribbons.</w:t>
      </w:r>
    </w:p>
    <w:p w:rsidR="00371E83" w:rsidRPr="00165457" w:rsidRDefault="00371E83" w:rsidP="00963882">
      <w:pPr>
        <w:pStyle w:val="ListParagraph"/>
        <w:numPr>
          <w:ilvl w:val="0"/>
          <w:numId w:val="69"/>
        </w:numPr>
        <w:spacing w:after="60"/>
        <w:jc w:val="both"/>
      </w:pPr>
      <w:r w:rsidRPr="00165457">
        <w:t xml:space="preserve">Added </w:t>
      </w:r>
      <w:r w:rsidR="00300D64" w:rsidRPr="00165457">
        <w:t xml:space="preserve">"Demo mode" </w:t>
      </w:r>
      <w:r w:rsidRPr="00165457">
        <w:t xml:space="preserve">for overview of </w:t>
      </w:r>
      <w:r w:rsidR="00D32E57" w:rsidRPr="00165457">
        <w:rPr>
          <w:lang w:val="en-US"/>
        </w:rPr>
        <w:t xml:space="preserve">KITS™ </w:t>
      </w:r>
      <w:r w:rsidRPr="00165457">
        <w:t>functions.</w:t>
      </w:r>
    </w:p>
    <w:p w:rsidR="00300D64" w:rsidRPr="00165457" w:rsidRDefault="00300D64" w:rsidP="00963882">
      <w:pPr>
        <w:pStyle w:val="ListParagraph"/>
        <w:numPr>
          <w:ilvl w:val="0"/>
          <w:numId w:val="69"/>
        </w:numPr>
        <w:spacing w:after="60"/>
        <w:jc w:val="both"/>
      </w:pPr>
      <w:r w:rsidRPr="00165457">
        <w:t>New Live Data columns for local and remote meter numbers per fibre.</w:t>
      </w:r>
    </w:p>
    <w:p w:rsidR="00300D64" w:rsidRPr="00165457" w:rsidRDefault="00300D64" w:rsidP="00963882">
      <w:pPr>
        <w:pStyle w:val="ListParagraph"/>
        <w:numPr>
          <w:ilvl w:val="0"/>
          <w:numId w:val="69"/>
        </w:numPr>
        <w:spacing w:after="60"/>
        <w:jc w:val="both"/>
      </w:pPr>
      <w:r w:rsidRPr="00165457">
        <w:t xml:space="preserve">Code rewritten to be </w:t>
      </w:r>
      <w:r w:rsidR="00AD174D" w:rsidRPr="00165457">
        <w:t xml:space="preserve">computer </w:t>
      </w:r>
      <w:r w:rsidRPr="00165457">
        <w:t>system architecture neutral.</w:t>
      </w:r>
    </w:p>
    <w:p w:rsidR="00300D64" w:rsidRDefault="00300D64" w:rsidP="00963882">
      <w:pPr>
        <w:pStyle w:val="ListParagraph"/>
        <w:numPr>
          <w:ilvl w:val="0"/>
          <w:numId w:val="69"/>
        </w:numPr>
        <w:spacing w:after="60"/>
        <w:jc w:val="both"/>
      </w:pPr>
      <w:r w:rsidRPr="00165457">
        <w:t xml:space="preserve">A collection of sample </w:t>
      </w:r>
      <w:r w:rsidR="00D32E57" w:rsidRPr="00165457">
        <w:rPr>
          <w:lang w:val="en-US"/>
        </w:rPr>
        <w:t xml:space="preserve">KITS™ </w:t>
      </w:r>
      <w:r w:rsidRPr="00165457">
        <w:t xml:space="preserve">csv files included with </w:t>
      </w:r>
      <w:r w:rsidR="00D32E57" w:rsidRPr="00165457">
        <w:rPr>
          <w:lang w:val="en-US"/>
        </w:rPr>
        <w:t xml:space="preserve">KITS™ </w:t>
      </w:r>
      <w:r w:rsidRPr="00165457">
        <w:t>installation.</w:t>
      </w:r>
    </w:p>
    <w:p w:rsidR="00165457" w:rsidRPr="00165457" w:rsidRDefault="00165457" w:rsidP="00963882">
      <w:pPr>
        <w:pStyle w:val="ListParagraph"/>
        <w:numPr>
          <w:ilvl w:val="0"/>
          <w:numId w:val="69"/>
        </w:numPr>
        <w:spacing w:after="60"/>
        <w:jc w:val="both"/>
      </w:pPr>
      <w:r w:rsidRPr="00165457">
        <w:t xml:space="preserve">Pop-up message to assist user </w:t>
      </w:r>
      <w:r w:rsidR="00CC3071">
        <w:t xml:space="preserve">to </w:t>
      </w:r>
      <w:r w:rsidRPr="00165457">
        <w:t>manually install USB2000 driver if necessary.</w:t>
      </w:r>
    </w:p>
    <w:p w:rsidR="007A522F" w:rsidRPr="00286737" w:rsidRDefault="007A522F" w:rsidP="00286737">
      <w:pPr>
        <w:pStyle w:val="text"/>
        <w:spacing w:after="60"/>
        <w:ind w:left="0"/>
        <w:rPr>
          <w:lang w:val="en-US"/>
        </w:rPr>
      </w:pPr>
    </w:p>
    <w:p w:rsidR="00286737" w:rsidRPr="00286737" w:rsidRDefault="00286737" w:rsidP="00286737">
      <w:pPr>
        <w:pStyle w:val="text"/>
        <w:spacing w:after="60"/>
        <w:ind w:left="0"/>
        <w:rPr>
          <w:lang w:val="en-US"/>
        </w:rPr>
      </w:pPr>
    </w:p>
    <w:p w:rsidR="00300D64" w:rsidRPr="006B3002" w:rsidRDefault="00300D64" w:rsidP="003A10D1">
      <w:pPr>
        <w:pStyle w:val="Heading1"/>
        <w:spacing w:after="120"/>
      </w:pPr>
      <w:bookmarkStart w:id="33" w:name="_Toc477964454"/>
      <w:r w:rsidRPr="006B3002">
        <w:t>Font conventions used in this manual</w:t>
      </w:r>
      <w:bookmarkEnd w:id="33"/>
      <w:r w:rsidRPr="006B3002">
        <w:t xml:space="preserve"> </w:t>
      </w:r>
    </w:p>
    <w:p w:rsidR="00300D64" w:rsidRDefault="00300D64" w:rsidP="004D4642">
      <w:pPr>
        <w:overflowPunct/>
        <w:autoSpaceDE/>
        <w:autoSpaceDN/>
        <w:adjustRightInd/>
        <w:spacing w:after="60"/>
        <w:jc w:val="both"/>
        <w:textAlignment w:val="auto"/>
        <w:rPr>
          <w:szCs w:val="24"/>
        </w:rPr>
      </w:pPr>
      <w:r w:rsidRPr="006B3002">
        <w:rPr>
          <w:szCs w:val="24"/>
        </w:rPr>
        <w:t xml:space="preserve">The bold italic font, like </w:t>
      </w:r>
      <w:r w:rsidRPr="006B3002">
        <w:rPr>
          <w:b/>
          <w:i/>
          <w:szCs w:val="24"/>
        </w:rPr>
        <w:t>[</w:t>
      </w:r>
      <w:r w:rsidRPr="006B3002">
        <w:rPr>
          <w:b/>
          <w:bCs/>
          <w:i/>
          <w:iCs/>
          <w:szCs w:val="24"/>
        </w:rPr>
        <w:t>Kingfisher</w:t>
      </w:r>
      <w:r>
        <w:rPr>
          <w:b/>
          <w:bCs/>
          <w:i/>
          <w:iCs/>
          <w:szCs w:val="24"/>
        </w:rPr>
        <w:t>]</w:t>
      </w:r>
      <w:r w:rsidRPr="006B3002">
        <w:rPr>
          <w:b/>
          <w:bCs/>
          <w:i/>
          <w:iCs/>
          <w:szCs w:val="24"/>
        </w:rPr>
        <w:t xml:space="preserve"> / </w:t>
      </w:r>
      <w:r>
        <w:rPr>
          <w:b/>
          <w:bCs/>
          <w:i/>
          <w:iCs/>
          <w:szCs w:val="24"/>
        </w:rPr>
        <w:t>[</w:t>
      </w:r>
      <w:r w:rsidRPr="006B3002">
        <w:rPr>
          <w:b/>
          <w:bCs/>
          <w:i/>
          <w:iCs/>
          <w:szCs w:val="24"/>
        </w:rPr>
        <w:t>Data Logging</w:t>
      </w:r>
      <w:r>
        <w:rPr>
          <w:b/>
          <w:bCs/>
          <w:i/>
          <w:iCs/>
          <w:szCs w:val="24"/>
        </w:rPr>
        <w:t>]</w:t>
      </w:r>
      <w:r w:rsidRPr="006B3002">
        <w:rPr>
          <w:bCs/>
          <w:iCs/>
          <w:szCs w:val="24"/>
        </w:rPr>
        <w:t>,</w:t>
      </w:r>
      <w:r w:rsidR="00C50EBE">
        <w:rPr>
          <w:szCs w:val="24"/>
        </w:rPr>
        <w:t xml:space="preserve"> is used for a</w:t>
      </w:r>
      <w:r w:rsidR="00920B67">
        <w:rPr>
          <w:szCs w:val="24"/>
        </w:rPr>
        <w:t xml:space="preserve"> </w:t>
      </w:r>
      <w:r w:rsidRPr="006B3002">
        <w:rPr>
          <w:szCs w:val="24"/>
        </w:rPr>
        <w:t xml:space="preserve">command (or a command sequence) in Windows menu system, whether it is for Windows, Office, or </w:t>
      </w:r>
      <w:r w:rsidR="004C07F3" w:rsidRPr="00267230">
        <w:rPr>
          <w:lang w:val="en-US"/>
        </w:rPr>
        <w:t>KITS™</w:t>
      </w:r>
      <w:r w:rsidRPr="006B3002">
        <w:rPr>
          <w:szCs w:val="24"/>
        </w:rPr>
        <w:t xml:space="preserve">. </w:t>
      </w:r>
    </w:p>
    <w:p w:rsidR="00C50EBE" w:rsidRPr="006B3002" w:rsidRDefault="00C50EBE" w:rsidP="004D4642">
      <w:pPr>
        <w:overflowPunct/>
        <w:autoSpaceDE/>
        <w:autoSpaceDN/>
        <w:adjustRightInd/>
        <w:spacing w:after="60"/>
        <w:jc w:val="both"/>
        <w:textAlignment w:val="auto"/>
        <w:rPr>
          <w:szCs w:val="24"/>
        </w:rPr>
      </w:pPr>
      <w:r>
        <w:rPr>
          <w:szCs w:val="24"/>
        </w:rPr>
        <w:t>The bold font</w:t>
      </w:r>
      <w:r w:rsidR="000B2838">
        <w:rPr>
          <w:szCs w:val="24"/>
        </w:rPr>
        <w:t xml:space="preserve"> in double quotes</w:t>
      </w:r>
      <w:r>
        <w:rPr>
          <w:szCs w:val="24"/>
        </w:rPr>
        <w:t xml:space="preserve">, like </w:t>
      </w:r>
      <w:r w:rsidR="000B2838">
        <w:rPr>
          <w:szCs w:val="24"/>
        </w:rPr>
        <w:t>“</w:t>
      </w:r>
      <w:r w:rsidRPr="00C50EBE">
        <w:rPr>
          <w:b/>
          <w:szCs w:val="24"/>
        </w:rPr>
        <w:t>Live Date</w:t>
      </w:r>
      <w:r w:rsidR="000B2838">
        <w:rPr>
          <w:b/>
          <w:szCs w:val="24"/>
        </w:rPr>
        <w:t>”</w:t>
      </w:r>
      <w:r>
        <w:rPr>
          <w:b/>
          <w:szCs w:val="24"/>
        </w:rPr>
        <w:t xml:space="preserve"> / </w:t>
      </w:r>
      <w:r w:rsidR="000B2838">
        <w:rPr>
          <w:b/>
          <w:szCs w:val="24"/>
        </w:rPr>
        <w:t>“</w:t>
      </w:r>
      <w:r>
        <w:rPr>
          <w:b/>
          <w:szCs w:val="24"/>
        </w:rPr>
        <w:t>CONNECTED</w:t>
      </w:r>
      <w:r w:rsidR="000B2838">
        <w:rPr>
          <w:b/>
          <w:szCs w:val="24"/>
        </w:rPr>
        <w:t>”</w:t>
      </w:r>
      <w:r w:rsidR="002B24EE">
        <w:rPr>
          <w:b/>
          <w:szCs w:val="24"/>
        </w:rPr>
        <w:t xml:space="preserve"> </w:t>
      </w:r>
      <w:r w:rsidRPr="00C50EBE">
        <w:rPr>
          <w:szCs w:val="24"/>
        </w:rPr>
        <w:t>is a displayed field name</w:t>
      </w:r>
      <w:r>
        <w:rPr>
          <w:szCs w:val="24"/>
        </w:rPr>
        <w:t>, worksheet name, name of options, status etc</w:t>
      </w:r>
      <w:r w:rsidR="00920B67">
        <w:rPr>
          <w:szCs w:val="24"/>
        </w:rPr>
        <w:t>.</w:t>
      </w:r>
      <w:r>
        <w:rPr>
          <w:szCs w:val="24"/>
        </w:rPr>
        <w:t xml:space="preserve"> in </w:t>
      </w:r>
      <w:r w:rsidRPr="006B3002">
        <w:rPr>
          <w:szCs w:val="24"/>
        </w:rPr>
        <w:t xml:space="preserve">Windows, Office, or </w:t>
      </w:r>
      <w:r w:rsidR="004C07F3" w:rsidRPr="00267230">
        <w:rPr>
          <w:lang w:val="en-US"/>
        </w:rPr>
        <w:t>KITS™</w:t>
      </w:r>
      <w:r w:rsidRPr="006B3002">
        <w:rPr>
          <w:szCs w:val="24"/>
        </w:rPr>
        <w:t>.</w:t>
      </w:r>
    </w:p>
    <w:p w:rsidR="00300D64" w:rsidRDefault="00300D64" w:rsidP="004D4642">
      <w:pPr>
        <w:overflowPunct/>
        <w:autoSpaceDE/>
        <w:autoSpaceDN/>
        <w:adjustRightInd/>
        <w:spacing w:after="60"/>
        <w:jc w:val="both"/>
        <w:textAlignment w:val="auto"/>
        <w:rPr>
          <w:szCs w:val="24"/>
        </w:rPr>
      </w:pPr>
      <w:r w:rsidRPr="006B3002">
        <w:rPr>
          <w:szCs w:val="24"/>
        </w:rPr>
        <w:t xml:space="preserve">The text in square brackets, such as [AUTOTEST], is an operation on the </w:t>
      </w:r>
      <w:r>
        <w:rPr>
          <w:szCs w:val="24"/>
        </w:rPr>
        <w:t>test instrument</w:t>
      </w:r>
      <w:r w:rsidRPr="006B3002">
        <w:rPr>
          <w:szCs w:val="24"/>
        </w:rPr>
        <w:t>.</w:t>
      </w:r>
      <w:r>
        <w:rPr>
          <w:szCs w:val="24"/>
        </w:rPr>
        <w:t xml:space="preserve">  </w:t>
      </w:r>
    </w:p>
    <w:p w:rsidR="004C07F3" w:rsidRDefault="004C07F3" w:rsidP="004D4642">
      <w:pPr>
        <w:overflowPunct/>
        <w:autoSpaceDE/>
        <w:autoSpaceDN/>
        <w:adjustRightInd/>
        <w:spacing w:after="60"/>
        <w:jc w:val="both"/>
        <w:textAlignment w:val="auto"/>
        <w:rPr>
          <w:szCs w:val="24"/>
        </w:rPr>
      </w:pPr>
    </w:p>
    <w:p w:rsidR="00300D64" w:rsidRDefault="00300D64" w:rsidP="00DD0F1D">
      <w:pPr>
        <w:pStyle w:val="text"/>
        <w:spacing w:after="60"/>
        <w:ind w:left="0"/>
        <w:rPr>
          <w:lang w:val="en-US"/>
        </w:rPr>
      </w:pPr>
    </w:p>
    <w:p w:rsidR="0067486F" w:rsidRDefault="0067486F" w:rsidP="00F477B2">
      <w:pPr>
        <w:pStyle w:val="text"/>
        <w:spacing w:after="60"/>
        <w:ind w:left="0"/>
        <w:rPr>
          <w:lang w:val="en-US"/>
        </w:rPr>
      </w:pPr>
    </w:p>
    <w:p w:rsidR="000C068C" w:rsidRDefault="00662F48" w:rsidP="00E761B3">
      <w:pPr>
        <w:pStyle w:val="Heading1"/>
        <w:keepNext/>
        <w:spacing w:after="120"/>
      </w:pPr>
      <w:bookmarkStart w:id="34" w:name="_Toc477964455"/>
      <w:r w:rsidRPr="00662F48">
        <w:lastRenderedPageBreak/>
        <w:t>Quick Tour / Demonstration</w:t>
      </w:r>
      <w:r w:rsidR="006C362A">
        <w:t xml:space="preserve"> OF </w:t>
      </w:r>
      <w:r w:rsidR="00D32E57" w:rsidRPr="00D32E57">
        <w:t>KITS™</w:t>
      </w:r>
      <w:bookmarkEnd w:id="34"/>
      <w:r w:rsidR="000C068C">
        <w:tab/>
      </w:r>
    </w:p>
    <w:p w:rsidR="003453F4" w:rsidRDefault="00B77F14" w:rsidP="004D4642">
      <w:pPr>
        <w:pStyle w:val="text"/>
        <w:ind w:left="0"/>
      </w:pPr>
      <w:r>
        <w:t>I</w:t>
      </w:r>
      <w:r w:rsidR="00AD174D">
        <w:t xml:space="preserve">t is assumed </w:t>
      </w:r>
      <w:r w:rsidR="008E30AF">
        <w:t xml:space="preserve">that the </w:t>
      </w:r>
      <w:r w:rsidR="00D32E57" w:rsidRPr="00267230">
        <w:rPr>
          <w:lang w:val="en-US"/>
        </w:rPr>
        <w:t xml:space="preserve">KITS™ </w:t>
      </w:r>
      <w:r w:rsidR="008E30AF">
        <w:t xml:space="preserve">software </w:t>
      </w:r>
      <w:r>
        <w:t>has already been installed on a PC</w:t>
      </w:r>
      <w:r w:rsidR="00DC47D3">
        <w:t xml:space="preserve">, </w:t>
      </w:r>
      <w:r w:rsidR="00DC47D3" w:rsidRPr="00DC47D3">
        <w:t>Notebook or Tablet</w:t>
      </w:r>
      <w:r w:rsidR="008E30AF">
        <w:t xml:space="preserve">. See </w:t>
      </w:r>
      <w:r w:rsidR="008E30AF" w:rsidRPr="00111F1B">
        <w:rPr>
          <w:b/>
        </w:rPr>
        <w:t xml:space="preserve">section </w:t>
      </w:r>
      <w:r w:rsidR="00111F1B" w:rsidRPr="00111F1B">
        <w:rPr>
          <w:b/>
        </w:rPr>
        <w:t>8</w:t>
      </w:r>
      <w:r w:rsidR="008E30AF" w:rsidRPr="008E30AF">
        <w:rPr>
          <w:color w:val="FF0000"/>
        </w:rPr>
        <w:t xml:space="preserve"> </w:t>
      </w:r>
      <w:r w:rsidR="008E30AF">
        <w:t xml:space="preserve">for </w:t>
      </w:r>
      <w:r w:rsidR="00D32E57" w:rsidRPr="00267230">
        <w:rPr>
          <w:lang w:val="en-US"/>
        </w:rPr>
        <w:t xml:space="preserve">KITS™ </w:t>
      </w:r>
      <w:r w:rsidR="00966EDC">
        <w:t xml:space="preserve">installing </w:t>
      </w:r>
      <w:r w:rsidR="008E30AF">
        <w:t xml:space="preserve">and </w:t>
      </w:r>
      <w:r w:rsidR="008E30AF" w:rsidRPr="00111F1B">
        <w:rPr>
          <w:b/>
        </w:rPr>
        <w:t xml:space="preserve">section </w:t>
      </w:r>
      <w:r w:rsidR="00111F1B" w:rsidRPr="00111F1B">
        <w:rPr>
          <w:b/>
        </w:rPr>
        <w:t>7</w:t>
      </w:r>
      <w:r w:rsidR="008E30AF" w:rsidRPr="008E30AF">
        <w:rPr>
          <w:color w:val="FF0000"/>
        </w:rPr>
        <w:t xml:space="preserve"> </w:t>
      </w:r>
      <w:r w:rsidR="003453F4">
        <w:t>to check prerequisites.</w:t>
      </w:r>
    </w:p>
    <w:p w:rsidR="00F3667C" w:rsidRDefault="003453F4" w:rsidP="00F3667C">
      <w:pPr>
        <w:pStyle w:val="text"/>
        <w:spacing w:after="60"/>
        <w:ind w:left="0"/>
      </w:pPr>
      <w:r>
        <w:t>U</w:t>
      </w:r>
      <w:r w:rsidR="001F5399">
        <w:t>ser has the option</w:t>
      </w:r>
      <w:r w:rsidR="008F5B38">
        <w:t>s</w:t>
      </w:r>
      <w:r w:rsidR="001F5399">
        <w:t xml:space="preserve"> to </w:t>
      </w:r>
      <w:r w:rsidR="00A044CD">
        <w:t xml:space="preserve">start </w:t>
      </w:r>
      <w:r w:rsidR="00A044CD" w:rsidRPr="00267230">
        <w:rPr>
          <w:lang w:val="en-US"/>
        </w:rPr>
        <w:t>KITS™</w:t>
      </w:r>
      <w:r w:rsidR="00A044CD">
        <w:rPr>
          <w:lang w:val="en-US"/>
        </w:rPr>
        <w:t xml:space="preserve"> in Demo mode or Live </w:t>
      </w:r>
      <w:r w:rsidR="004817B8">
        <w:rPr>
          <w:lang w:val="en-US"/>
        </w:rPr>
        <w:t>M</w:t>
      </w:r>
      <w:r w:rsidR="00A044CD">
        <w:rPr>
          <w:lang w:val="en-US"/>
        </w:rPr>
        <w:t xml:space="preserve">ode. </w:t>
      </w:r>
      <w:r w:rsidR="001F5399">
        <w:rPr>
          <w:lang w:val="en-US"/>
        </w:rPr>
        <w:t xml:space="preserve">Refer to </w:t>
      </w:r>
      <w:r w:rsidR="001F5399" w:rsidRPr="00111F1B">
        <w:rPr>
          <w:b/>
          <w:lang w:val="en-US"/>
        </w:rPr>
        <w:t>section 5.1</w:t>
      </w:r>
      <w:r w:rsidR="001F5399">
        <w:rPr>
          <w:lang w:val="en-US"/>
        </w:rPr>
        <w:t xml:space="preserve"> for </w:t>
      </w:r>
      <w:r w:rsidR="00D623F8">
        <w:rPr>
          <w:lang w:val="en-US"/>
        </w:rPr>
        <w:t xml:space="preserve">a </w:t>
      </w:r>
      <w:r w:rsidR="001F5399">
        <w:rPr>
          <w:lang w:val="en-US"/>
        </w:rPr>
        <w:t xml:space="preserve">Demo Mode </w:t>
      </w:r>
      <w:r w:rsidR="00B31143">
        <w:rPr>
          <w:lang w:val="en-US"/>
        </w:rPr>
        <w:t>T</w:t>
      </w:r>
      <w:r w:rsidR="00D623F8">
        <w:rPr>
          <w:lang w:val="en-US"/>
        </w:rPr>
        <w:t xml:space="preserve">our or </w:t>
      </w:r>
      <w:r w:rsidR="001F5399" w:rsidRPr="00111F1B">
        <w:rPr>
          <w:b/>
          <w:lang w:val="en-US"/>
        </w:rPr>
        <w:t>section 5.2</w:t>
      </w:r>
      <w:r w:rsidR="001F5399">
        <w:rPr>
          <w:lang w:val="en-US"/>
        </w:rPr>
        <w:t xml:space="preserve"> for </w:t>
      </w:r>
      <w:r w:rsidR="00D623F8">
        <w:rPr>
          <w:lang w:val="en-US"/>
        </w:rPr>
        <w:t xml:space="preserve">a </w:t>
      </w:r>
      <w:r w:rsidR="001F5399">
        <w:rPr>
          <w:lang w:val="en-US"/>
        </w:rPr>
        <w:t>Live Mode</w:t>
      </w:r>
      <w:r w:rsidR="00D623F8">
        <w:rPr>
          <w:lang w:val="en-US"/>
        </w:rPr>
        <w:t xml:space="preserve"> Tour</w:t>
      </w:r>
      <w:r w:rsidR="00453DC2">
        <w:t>.</w:t>
      </w:r>
      <w:r w:rsidR="009B4A11">
        <w:t xml:space="preserve">  </w:t>
      </w:r>
      <w:r w:rsidR="00F3667C" w:rsidRPr="00267230">
        <w:rPr>
          <w:lang w:val="en-US"/>
        </w:rPr>
        <w:t xml:space="preserve">KITS™ </w:t>
      </w:r>
      <w:r w:rsidR="00F3667C">
        <w:t>software need</w:t>
      </w:r>
      <w:r w:rsidR="00AD174D">
        <w:t>s</w:t>
      </w:r>
      <w:r w:rsidR="00F3667C">
        <w:t xml:space="preserve"> to be restarted to change from Demo to Live Mode or vice versa. </w:t>
      </w:r>
    </w:p>
    <w:p w:rsidR="0034459A" w:rsidRPr="008E5B26" w:rsidRDefault="0034459A" w:rsidP="0067486F">
      <w:pPr>
        <w:pStyle w:val="text"/>
        <w:spacing w:after="60"/>
        <w:ind w:left="0"/>
        <w:rPr>
          <w:sz w:val="28"/>
        </w:rPr>
      </w:pPr>
    </w:p>
    <w:p w:rsidR="000C068C" w:rsidRDefault="000C068C" w:rsidP="003A10D1">
      <w:pPr>
        <w:pStyle w:val="Heading2"/>
        <w:spacing w:after="120"/>
      </w:pPr>
      <w:bookmarkStart w:id="35" w:name="_Toc477964456"/>
      <w:r>
        <w:t xml:space="preserve">Demo </w:t>
      </w:r>
      <w:r w:rsidR="00A85B4E">
        <w:t>M</w:t>
      </w:r>
      <w:r>
        <w:t>ode</w:t>
      </w:r>
      <w:r w:rsidR="00D623F8">
        <w:t xml:space="preserve"> Tour</w:t>
      </w:r>
      <w:bookmarkEnd w:id="35"/>
    </w:p>
    <w:p w:rsidR="000C068C" w:rsidRDefault="004A34ED" w:rsidP="004D4642">
      <w:pPr>
        <w:pStyle w:val="text"/>
        <w:ind w:left="0"/>
      </w:pPr>
      <w:r>
        <w:t xml:space="preserve">This </w:t>
      </w:r>
      <w:r w:rsidR="001B1586">
        <w:t xml:space="preserve">is a simulation mode </w:t>
      </w:r>
      <w:r w:rsidR="00BA3874">
        <w:t>aim</w:t>
      </w:r>
      <w:r w:rsidR="00AD174D">
        <w:t>ed</w:t>
      </w:r>
      <w:r w:rsidR="00BA3874">
        <w:t xml:space="preserve"> at </w:t>
      </w:r>
      <w:r w:rsidR="001B1586">
        <w:t>provid</w:t>
      </w:r>
      <w:r w:rsidR="00BA3874">
        <w:t>ing</w:t>
      </w:r>
      <w:r w:rsidR="001B1586">
        <w:t xml:space="preserve"> users with an overview of the </w:t>
      </w:r>
      <w:r w:rsidR="000B2838" w:rsidRPr="00662F48">
        <w:rPr>
          <w:color w:val="000000"/>
          <w:szCs w:val="24"/>
          <w:lang w:eastAsia="en-AU"/>
        </w:rPr>
        <w:t>KITS</w:t>
      </w:r>
      <w:r w:rsidR="000B2838" w:rsidRPr="00662F48">
        <w:rPr>
          <w:color w:val="000000"/>
          <w:szCs w:val="24"/>
          <w:lang w:eastAsia="en-AU"/>
        </w:rPr>
        <w:sym w:font="Symbol" w:char="F0D4"/>
      </w:r>
      <w:r w:rsidR="00AE3E30">
        <w:rPr>
          <w:color w:val="000000"/>
          <w:szCs w:val="24"/>
          <w:lang w:eastAsia="en-AU"/>
        </w:rPr>
        <w:t xml:space="preserve"> </w:t>
      </w:r>
      <w:r w:rsidR="001B1586">
        <w:t>software.</w:t>
      </w:r>
      <w:r w:rsidR="007960B7">
        <w:t xml:space="preserve">  In this mode, only </w:t>
      </w:r>
      <w:r w:rsidR="000B2838">
        <w:t>“</w:t>
      </w:r>
      <w:r w:rsidR="007960B7" w:rsidRPr="007960B7">
        <w:rPr>
          <w:b/>
        </w:rPr>
        <w:t>Meter Reading</w:t>
      </w:r>
      <w:r w:rsidR="000B2838">
        <w:rPr>
          <w:b/>
        </w:rPr>
        <w:t>”</w:t>
      </w:r>
      <w:r w:rsidR="007960B7">
        <w:t xml:space="preserve"> &amp; </w:t>
      </w:r>
      <w:r w:rsidR="000B2838">
        <w:t>“</w:t>
      </w:r>
      <w:r w:rsidR="007960B7" w:rsidRPr="00BA3874">
        <w:rPr>
          <w:b/>
        </w:rPr>
        <w:t>Live Data</w:t>
      </w:r>
      <w:r w:rsidR="000B2838">
        <w:rPr>
          <w:b/>
        </w:rPr>
        <w:t>”</w:t>
      </w:r>
      <w:r w:rsidR="00BA3874">
        <w:t xml:space="preserve"> </w:t>
      </w:r>
      <w:r w:rsidR="00F27327">
        <w:t>wor</w:t>
      </w:r>
      <w:r w:rsidR="00920B67">
        <w:t>k</w:t>
      </w:r>
      <w:r w:rsidR="00BA3874">
        <w:t>sheets are active</w:t>
      </w:r>
      <w:r w:rsidR="00AD174D">
        <w:t xml:space="preserve"> with simulated meter reading</w:t>
      </w:r>
      <w:r w:rsidR="00B31143">
        <w:t>s</w:t>
      </w:r>
      <w:r w:rsidR="0057008F">
        <w:t>.</w:t>
      </w:r>
      <w:r w:rsidR="007960B7">
        <w:t xml:space="preserve"> </w:t>
      </w:r>
      <w:r w:rsidR="00AD174D">
        <w:t>N</w:t>
      </w:r>
      <w:r w:rsidR="00115AD1">
        <w:t>o</w:t>
      </w:r>
      <w:r w:rsidR="00AD174D">
        <w:t xml:space="preserve"> such support for all other worksheets</w:t>
      </w:r>
      <w:r w:rsidR="007960B7">
        <w:t>.</w:t>
      </w:r>
      <w:r w:rsidR="00160870">
        <w:t xml:space="preserve"> </w:t>
      </w:r>
      <w:r w:rsidR="00E03AB7">
        <w:t xml:space="preserve"> </w:t>
      </w:r>
    </w:p>
    <w:tbl>
      <w:tblPr>
        <w:tblStyle w:val="TableGrid"/>
        <w:tblW w:w="0" w:type="auto"/>
        <w:tblLook w:val="04A0" w:firstRow="1" w:lastRow="0" w:firstColumn="1" w:lastColumn="0" w:noHBand="0" w:noVBand="1"/>
      </w:tblPr>
      <w:tblGrid>
        <w:gridCol w:w="846"/>
        <w:gridCol w:w="8719"/>
      </w:tblGrid>
      <w:tr w:rsidR="007D65DD" w:rsidTr="007D65DD">
        <w:tc>
          <w:tcPr>
            <w:tcW w:w="846" w:type="dxa"/>
            <w:shd w:val="clear" w:color="auto" w:fill="DDD9C3"/>
            <w:vAlign w:val="center"/>
          </w:tcPr>
          <w:p w:rsidR="007D65DD" w:rsidRPr="00E761B3" w:rsidRDefault="007D65DD" w:rsidP="007D65DD">
            <w:pPr>
              <w:overflowPunct/>
              <w:autoSpaceDE/>
              <w:autoSpaceDN/>
              <w:adjustRightInd/>
              <w:spacing w:before="60" w:after="60"/>
              <w:jc w:val="center"/>
              <w:textAlignment w:val="auto"/>
              <w:rPr>
                <w:b/>
                <w:szCs w:val="24"/>
                <w:lang w:val="en-US"/>
              </w:rPr>
            </w:pPr>
            <w:r w:rsidRPr="00E761B3">
              <w:rPr>
                <w:b/>
                <w:szCs w:val="24"/>
                <w:lang w:val="en-US"/>
              </w:rPr>
              <w:t>Step</w:t>
            </w:r>
          </w:p>
        </w:tc>
        <w:tc>
          <w:tcPr>
            <w:tcW w:w="8719" w:type="dxa"/>
            <w:shd w:val="clear" w:color="auto" w:fill="DDD9C3"/>
            <w:vAlign w:val="center"/>
          </w:tcPr>
          <w:p w:rsidR="007D65DD" w:rsidRPr="00E761B3" w:rsidRDefault="007D65DD" w:rsidP="007D65DD">
            <w:pPr>
              <w:overflowPunct/>
              <w:autoSpaceDE/>
              <w:autoSpaceDN/>
              <w:adjustRightInd/>
              <w:spacing w:before="60" w:after="60"/>
              <w:jc w:val="center"/>
              <w:textAlignment w:val="auto"/>
              <w:rPr>
                <w:b/>
                <w:szCs w:val="24"/>
                <w:lang w:val="en-US"/>
              </w:rPr>
            </w:pPr>
            <w:r w:rsidRPr="00E761B3">
              <w:rPr>
                <w:b/>
                <w:szCs w:val="24"/>
                <w:lang w:val="en-US"/>
              </w:rPr>
              <w:t>Procedure</w:t>
            </w:r>
          </w:p>
        </w:tc>
      </w:tr>
      <w:tr w:rsidR="00920B67" w:rsidTr="007D65DD">
        <w:tc>
          <w:tcPr>
            <w:tcW w:w="846" w:type="dxa"/>
          </w:tcPr>
          <w:p w:rsidR="00920B67" w:rsidRPr="00E761B3" w:rsidRDefault="007D65DD" w:rsidP="00D84B1C">
            <w:pPr>
              <w:pStyle w:val="text"/>
              <w:ind w:left="0"/>
              <w:jc w:val="center"/>
              <w:rPr>
                <w:sz w:val="22"/>
                <w:szCs w:val="24"/>
              </w:rPr>
            </w:pPr>
            <w:r w:rsidRPr="00E761B3">
              <w:rPr>
                <w:sz w:val="22"/>
                <w:szCs w:val="24"/>
              </w:rPr>
              <w:t>1</w:t>
            </w:r>
          </w:p>
        </w:tc>
        <w:tc>
          <w:tcPr>
            <w:tcW w:w="8719" w:type="dxa"/>
          </w:tcPr>
          <w:p w:rsidR="009E38B7" w:rsidRPr="00E761B3" w:rsidRDefault="007D65DD" w:rsidP="007D65DD">
            <w:pPr>
              <w:overflowPunct/>
              <w:autoSpaceDE/>
              <w:autoSpaceDN/>
              <w:adjustRightInd/>
              <w:spacing w:before="60" w:after="60"/>
              <w:jc w:val="both"/>
              <w:textAlignment w:val="auto"/>
              <w:rPr>
                <w:sz w:val="22"/>
                <w:szCs w:val="24"/>
              </w:rPr>
            </w:pPr>
            <w:r w:rsidRPr="00E761B3">
              <w:rPr>
                <w:sz w:val="22"/>
                <w:szCs w:val="24"/>
              </w:rPr>
              <w:t xml:space="preserve">Start </w:t>
            </w:r>
            <w:r w:rsidRPr="00E761B3">
              <w:rPr>
                <w:color w:val="000000"/>
                <w:sz w:val="22"/>
                <w:szCs w:val="24"/>
                <w:lang w:eastAsia="en-AU"/>
              </w:rPr>
              <w:t>KITS</w:t>
            </w:r>
            <w:r w:rsidRPr="00E761B3">
              <w:rPr>
                <w:color w:val="000000"/>
                <w:sz w:val="22"/>
                <w:szCs w:val="24"/>
                <w:lang w:eastAsia="en-AU"/>
              </w:rPr>
              <w:sym w:font="Symbol" w:char="F0D4"/>
            </w:r>
            <w:r w:rsidRPr="00E761B3">
              <w:rPr>
                <w:color w:val="000000"/>
                <w:sz w:val="22"/>
                <w:szCs w:val="24"/>
                <w:lang w:eastAsia="en-AU"/>
              </w:rPr>
              <w:t xml:space="preserve"> </w:t>
            </w:r>
            <w:r w:rsidRPr="00E761B3">
              <w:rPr>
                <w:sz w:val="22"/>
                <w:szCs w:val="24"/>
              </w:rPr>
              <w:t xml:space="preserve"> by double</w:t>
            </w:r>
            <w:r w:rsidR="00AD174D" w:rsidRPr="00E761B3">
              <w:rPr>
                <w:sz w:val="22"/>
                <w:szCs w:val="24"/>
              </w:rPr>
              <w:t>-</w:t>
            </w:r>
            <w:r w:rsidRPr="00E761B3">
              <w:rPr>
                <w:sz w:val="22"/>
                <w:szCs w:val="24"/>
              </w:rPr>
              <w:t xml:space="preserve">click on </w:t>
            </w:r>
            <w:r w:rsidR="00B01440">
              <w:rPr>
                <w:sz w:val="22"/>
                <w:szCs w:val="24"/>
              </w:rPr>
              <w:t xml:space="preserve">the </w:t>
            </w:r>
            <w:r w:rsidRPr="00E761B3">
              <w:rPr>
                <w:b/>
                <w:sz w:val="22"/>
                <w:szCs w:val="24"/>
              </w:rPr>
              <w:t>“KITS Wizard”</w:t>
            </w:r>
            <w:r w:rsidRPr="00E761B3">
              <w:rPr>
                <w:sz w:val="22"/>
                <w:szCs w:val="24"/>
              </w:rPr>
              <w:t xml:space="preserve"> icon.  </w:t>
            </w:r>
            <w:r w:rsidR="009E38B7" w:rsidRPr="00E761B3">
              <w:rPr>
                <w:sz w:val="22"/>
                <w:szCs w:val="24"/>
              </w:rPr>
              <w:t xml:space="preserve"> </w:t>
            </w:r>
          </w:p>
          <w:p w:rsidR="007D65DD" w:rsidRPr="00E761B3" w:rsidRDefault="009E38B7" w:rsidP="007D65DD">
            <w:pPr>
              <w:overflowPunct/>
              <w:autoSpaceDE/>
              <w:autoSpaceDN/>
              <w:adjustRightInd/>
              <w:spacing w:before="60" w:after="60"/>
              <w:jc w:val="both"/>
              <w:textAlignment w:val="auto"/>
              <w:rPr>
                <w:sz w:val="22"/>
                <w:szCs w:val="24"/>
              </w:rPr>
            </w:pPr>
            <w:r w:rsidRPr="00E761B3">
              <w:rPr>
                <w:sz w:val="22"/>
                <w:szCs w:val="24"/>
              </w:rPr>
              <w:t>Al</w:t>
            </w:r>
            <w:r w:rsidR="007D65DD" w:rsidRPr="00E761B3">
              <w:rPr>
                <w:sz w:val="22"/>
                <w:szCs w:val="24"/>
              </w:rPr>
              <w:t>ternatively navigate via the Windows Start menu.</w:t>
            </w:r>
          </w:p>
          <w:p w:rsidR="00920B67" w:rsidRPr="00E761B3" w:rsidRDefault="007D65DD" w:rsidP="007D65DD">
            <w:pPr>
              <w:pStyle w:val="text"/>
              <w:ind w:left="0"/>
              <w:rPr>
                <w:sz w:val="22"/>
                <w:szCs w:val="24"/>
              </w:rPr>
            </w:pPr>
            <w:r w:rsidRPr="00E761B3">
              <w:rPr>
                <w:sz w:val="22"/>
                <w:szCs w:val="24"/>
              </w:rPr>
              <w:tab/>
              <w:t xml:space="preserve"> e.g.</w:t>
            </w:r>
            <w:r w:rsidRPr="00E761B3">
              <w:rPr>
                <w:b/>
                <w:i/>
                <w:sz w:val="22"/>
                <w:szCs w:val="24"/>
              </w:rPr>
              <w:t xml:space="preserve"> [Start] -&gt; [all Programs] -&gt; [Kingfisher Kits] -&gt; [Kits Wizard]</w:t>
            </w:r>
          </w:p>
        </w:tc>
      </w:tr>
      <w:tr w:rsidR="00920B67" w:rsidTr="007D65DD">
        <w:tc>
          <w:tcPr>
            <w:tcW w:w="846" w:type="dxa"/>
          </w:tcPr>
          <w:p w:rsidR="00920B67" w:rsidRPr="00E761B3" w:rsidRDefault="007D65DD" w:rsidP="00D84B1C">
            <w:pPr>
              <w:pStyle w:val="text"/>
              <w:ind w:left="0"/>
              <w:jc w:val="center"/>
              <w:rPr>
                <w:sz w:val="22"/>
                <w:szCs w:val="24"/>
              </w:rPr>
            </w:pPr>
            <w:r w:rsidRPr="00E761B3">
              <w:rPr>
                <w:sz w:val="22"/>
                <w:szCs w:val="24"/>
              </w:rPr>
              <w:t>2</w:t>
            </w:r>
          </w:p>
        </w:tc>
        <w:tc>
          <w:tcPr>
            <w:tcW w:w="8719" w:type="dxa"/>
          </w:tcPr>
          <w:p w:rsidR="007D65DD" w:rsidRPr="00E761B3" w:rsidRDefault="007D65DD" w:rsidP="004D4642">
            <w:pPr>
              <w:pStyle w:val="text"/>
              <w:ind w:left="0"/>
              <w:rPr>
                <w:sz w:val="22"/>
                <w:szCs w:val="24"/>
              </w:rPr>
            </w:pPr>
            <w:r w:rsidRPr="00E761B3">
              <w:rPr>
                <w:sz w:val="22"/>
                <w:szCs w:val="24"/>
              </w:rPr>
              <w:t xml:space="preserve">Select </w:t>
            </w:r>
            <w:r w:rsidRPr="00E761B3">
              <w:rPr>
                <w:b/>
                <w:i/>
                <w:sz w:val="22"/>
                <w:szCs w:val="24"/>
              </w:rPr>
              <w:t>[Demo Mode]</w:t>
            </w:r>
            <w:r w:rsidRPr="00E761B3">
              <w:rPr>
                <w:sz w:val="22"/>
                <w:szCs w:val="24"/>
              </w:rPr>
              <w:t xml:space="preserve"> on the dialogue box below;</w:t>
            </w:r>
          </w:p>
          <w:p w:rsidR="00920B67" w:rsidRPr="00E761B3" w:rsidRDefault="00AE18AA" w:rsidP="007D65DD">
            <w:pPr>
              <w:pStyle w:val="text"/>
              <w:ind w:left="0"/>
              <w:jc w:val="center"/>
              <w:rPr>
                <w:sz w:val="22"/>
                <w:szCs w:val="24"/>
              </w:rPr>
            </w:pPr>
            <w:r w:rsidRPr="004D36CB">
              <w:rPr>
                <w:noProof/>
                <w:lang w:eastAsia="zh-CN"/>
              </w:rPr>
              <mc:AlternateContent>
                <mc:Choice Requires="wps">
                  <w:drawing>
                    <wp:anchor distT="0" distB="0" distL="114300" distR="114300" simplePos="0" relativeHeight="251703808" behindDoc="0" locked="0" layoutInCell="1" allowOverlap="1" wp14:anchorId="7D7C46CD" wp14:editId="23B51C43">
                      <wp:simplePos x="0" y="0"/>
                      <wp:positionH relativeFrom="column">
                        <wp:posOffset>1739774</wp:posOffset>
                      </wp:positionH>
                      <wp:positionV relativeFrom="paragraph">
                        <wp:posOffset>1294449</wp:posOffset>
                      </wp:positionV>
                      <wp:extent cx="161046" cy="84164"/>
                      <wp:effectExtent l="57468" t="0" r="30162" b="11113"/>
                      <wp:wrapNone/>
                      <wp:docPr id="744" name="Right Arrow 744"/>
                      <wp:cNvGraphicFramePr/>
                      <a:graphic xmlns:a="http://schemas.openxmlformats.org/drawingml/2006/main">
                        <a:graphicData uri="http://schemas.microsoft.com/office/word/2010/wordprocessingShape">
                          <wps:wsp>
                            <wps:cNvSpPr/>
                            <wps:spPr>
                              <a:xfrm rot="18787660">
                                <a:off x="0" y="0"/>
                                <a:ext cx="161046" cy="84164"/>
                              </a:xfrm>
                              <a:prstGeom prst="rightArrow">
                                <a:avLst>
                                  <a:gd name="adj1" fmla="val 50000"/>
                                  <a:gd name="adj2" fmla="val 65775"/>
                                </a:avLst>
                              </a:prstGeom>
                              <a:solidFill>
                                <a:srgbClr val="FF0000"/>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5B196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744" o:spid="_x0000_s1026" type="#_x0000_t13" style="position:absolute;margin-left:137pt;margin-top:101.95pt;width:12.7pt;height:6.65pt;rotation:-3071825fd;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" adj="14175" fillcolor="red" strokecolor="#41719c" strokeweight="1pt"/>
                  </w:pict>
                </mc:Fallback>
              </mc:AlternateContent>
            </w:r>
            <w:r w:rsidR="007D65DD" w:rsidRPr="00E761B3">
              <w:rPr>
                <w:sz w:val="22"/>
                <w:szCs w:val="24"/>
              </w:rPr>
              <w:t>.</w:t>
            </w:r>
            <w:r w:rsidR="00B0512A">
              <w:rPr>
                <w:sz w:val="22"/>
                <w:szCs w:val="24"/>
              </w:rPr>
              <w:t xml:space="preserve"> </w:t>
            </w:r>
            <w:r w:rsidR="00B0512A">
              <w:rPr>
                <w:noProof/>
                <w:sz w:val="22"/>
                <w:szCs w:val="24"/>
                <w:lang w:eastAsia="zh-CN"/>
              </w:rPr>
              <w:drawing>
                <wp:inline distT="0" distB="0" distL="0" distR="0" wp14:anchorId="7609FE7E" wp14:editId="787524E7">
                  <wp:extent cx="1924050" cy="1343246"/>
                  <wp:effectExtent l="0" t="0" r="0" b="9525"/>
                  <wp:docPr id="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1931862" cy="1348700"/>
                          </a:xfrm>
                          <a:prstGeom prst="rect">
                            <a:avLst/>
                          </a:prstGeom>
                          <a:noFill/>
                          <a:ln w="9525">
                            <a:noFill/>
                            <a:miter lim="800000"/>
                            <a:headEnd/>
                            <a:tailEnd/>
                          </a:ln>
                        </pic:spPr>
                      </pic:pic>
                    </a:graphicData>
                  </a:graphic>
                </wp:inline>
              </w:drawing>
            </w:r>
          </w:p>
        </w:tc>
      </w:tr>
      <w:tr w:rsidR="00920B67" w:rsidTr="007D65DD">
        <w:tc>
          <w:tcPr>
            <w:tcW w:w="846" w:type="dxa"/>
          </w:tcPr>
          <w:p w:rsidR="00920B67" w:rsidRPr="00E761B3" w:rsidRDefault="007D65DD" w:rsidP="00D84B1C">
            <w:pPr>
              <w:pStyle w:val="text"/>
              <w:ind w:left="0"/>
              <w:jc w:val="center"/>
              <w:rPr>
                <w:sz w:val="22"/>
                <w:szCs w:val="24"/>
              </w:rPr>
            </w:pPr>
            <w:r w:rsidRPr="00E761B3">
              <w:rPr>
                <w:sz w:val="22"/>
                <w:szCs w:val="24"/>
              </w:rPr>
              <w:t>3</w:t>
            </w:r>
          </w:p>
        </w:tc>
        <w:tc>
          <w:tcPr>
            <w:tcW w:w="8719" w:type="dxa"/>
          </w:tcPr>
          <w:p w:rsidR="00920B67" w:rsidRPr="00E761B3" w:rsidRDefault="007D65DD" w:rsidP="004D4642">
            <w:pPr>
              <w:pStyle w:val="text"/>
              <w:ind w:left="0"/>
              <w:rPr>
                <w:sz w:val="22"/>
                <w:szCs w:val="24"/>
              </w:rPr>
            </w:pPr>
            <w:r w:rsidRPr="00E761B3">
              <w:rPr>
                <w:sz w:val="22"/>
                <w:szCs w:val="24"/>
              </w:rPr>
              <w:t>Select the “</w:t>
            </w:r>
            <w:r w:rsidRPr="00E761B3">
              <w:rPr>
                <w:b/>
                <w:sz w:val="22"/>
                <w:szCs w:val="24"/>
              </w:rPr>
              <w:t>Two way A</w:t>
            </w:r>
            <w:r w:rsidR="00111F1B" w:rsidRPr="00E761B3">
              <w:rPr>
                <w:b/>
                <w:sz w:val="22"/>
                <w:szCs w:val="24"/>
              </w:rPr>
              <w:t>utoT</w:t>
            </w:r>
            <w:r w:rsidRPr="00E761B3">
              <w:rPr>
                <w:b/>
                <w:sz w:val="22"/>
                <w:szCs w:val="24"/>
              </w:rPr>
              <w:t>est</w:t>
            </w:r>
            <w:r w:rsidRPr="00E761B3">
              <w:rPr>
                <w:sz w:val="22"/>
                <w:szCs w:val="24"/>
              </w:rPr>
              <w:t xml:space="preserve">….” option and click </w:t>
            </w:r>
            <w:r w:rsidRPr="00E761B3">
              <w:rPr>
                <w:b/>
                <w:i/>
                <w:sz w:val="22"/>
                <w:szCs w:val="24"/>
              </w:rPr>
              <w:t>[Demo Mode]</w:t>
            </w:r>
            <w:r w:rsidRPr="00E761B3">
              <w:rPr>
                <w:sz w:val="22"/>
                <w:szCs w:val="24"/>
              </w:rPr>
              <w:t xml:space="preserve"> again to go to “</w:t>
            </w:r>
            <w:r w:rsidRPr="00E761B3">
              <w:rPr>
                <w:b/>
                <w:sz w:val="22"/>
                <w:szCs w:val="24"/>
              </w:rPr>
              <w:t>Meter Reading”</w:t>
            </w:r>
            <w:r w:rsidRPr="00E761B3">
              <w:rPr>
                <w:sz w:val="22"/>
                <w:szCs w:val="24"/>
              </w:rPr>
              <w:t xml:space="preserve"> sheet.</w:t>
            </w:r>
          </w:p>
          <w:p w:rsidR="007D65DD" w:rsidRPr="00E761B3" w:rsidRDefault="00AE18AA" w:rsidP="007D65DD">
            <w:pPr>
              <w:pStyle w:val="text"/>
              <w:ind w:left="0"/>
              <w:jc w:val="center"/>
              <w:rPr>
                <w:sz w:val="22"/>
                <w:szCs w:val="24"/>
              </w:rPr>
            </w:pPr>
            <w:r w:rsidRPr="004D36CB">
              <w:rPr>
                <w:noProof/>
                <w:lang w:eastAsia="zh-CN"/>
              </w:rPr>
              <mc:AlternateContent>
                <mc:Choice Requires="wps">
                  <w:drawing>
                    <wp:anchor distT="0" distB="0" distL="114300" distR="114300" simplePos="0" relativeHeight="251705856" behindDoc="0" locked="0" layoutInCell="1" allowOverlap="1" wp14:anchorId="411598F2" wp14:editId="74994C76">
                      <wp:simplePos x="0" y="0"/>
                      <wp:positionH relativeFrom="column">
                        <wp:posOffset>1619243</wp:posOffset>
                      </wp:positionH>
                      <wp:positionV relativeFrom="paragraph">
                        <wp:posOffset>710998</wp:posOffset>
                      </wp:positionV>
                      <wp:extent cx="161046" cy="84164"/>
                      <wp:effectExtent l="57468" t="0" r="30162" b="11113"/>
                      <wp:wrapNone/>
                      <wp:docPr id="763" name="Right Arrow 763"/>
                      <wp:cNvGraphicFramePr/>
                      <a:graphic xmlns:a="http://schemas.openxmlformats.org/drawingml/2006/main">
                        <a:graphicData uri="http://schemas.microsoft.com/office/word/2010/wordprocessingShape">
                          <wps:wsp>
                            <wps:cNvSpPr/>
                            <wps:spPr>
                              <a:xfrm rot="18787660">
                                <a:off x="0" y="0"/>
                                <a:ext cx="161046" cy="84164"/>
                              </a:xfrm>
                              <a:prstGeom prst="rightArrow">
                                <a:avLst>
                                  <a:gd name="adj1" fmla="val 50000"/>
                                  <a:gd name="adj2" fmla="val 65775"/>
                                </a:avLst>
                              </a:prstGeom>
                              <a:solidFill>
                                <a:srgbClr val="FF0000"/>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519907A"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763" o:spid="_x0000_s1026" type="#_x0000_t13" style="position:absolute;margin-left:127.5pt;margin-top:56pt;width:12.7pt;height:6.65pt;rotation:-3071825fd;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" adj="14175" fillcolor="red" strokecolor="#41719c" strokeweight="1pt"/>
                  </w:pict>
                </mc:Fallback>
              </mc:AlternateContent>
            </w:r>
            <w:r w:rsidR="00B0512A">
              <w:rPr>
                <w:noProof/>
                <w:sz w:val="22"/>
                <w:szCs w:val="24"/>
                <w:lang w:eastAsia="zh-CN"/>
              </w:rPr>
              <w:drawing>
                <wp:inline distT="0" distB="0" distL="0" distR="0" wp14:anchorId="38172ED3" wp14:editId="6C6C141D">
                  <wp:extent cx="2000250" cy="1396443"/>
                  <wp:effectExtent l="0" t="0" r="0" b="0"/>
                  <wp:docPr id="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srcRect/>
                          <a:stretch>
                            <a:fillRect/>
                          </a:stretch>
                        </pic:blipFill>
                        <pic:spPr bwMode="auto">
                          <a:xfrm>
                            <a:off x="0" y="0"/>
                            <a:ext cx="2003758" cy="1398892"/>
                          </a:xfrm>
                          <a:prstGeom prst="rect">
                            <a:avLst/>
                          </a:prstGeom>
                          <a:noFill/>
                          <a:ln w="9525">
                            <a:noFill/>
                            <a:miter lim="800000"/>
                            <a:headEnd/>
                            <a:tailEnd/>
                          </a:ln>
                        </pic:spPr>
                      </pic:pic>
                    </a:graphicData>
                  </a:graphic>
                </wp:inline>
              </w:drawing>
            </w:r>
          </w:p>
        </w:tc>
      </w:tr>
      <w:tr w:rsidR="007D65DD" w:rsidTr="007D65DD">
        <w:tc>
          <w:tcPr>
            <w:tcW w:w="846" w:type="dxa"/>
          </w:tcPr>
          <w:p w:rsidR="007D65DD" w:rsidRPr="00E761B3" w:rsidRDefault="007D65DD" w:rsidP="00D84B1C">
            <w:pPr>
              <w:pStyle w:val="text"/>
              <w:ind w:left="0"/>
              <w:jc w:val="center"/>
              <w:rPr>
                <w:sz w:val="22"/>
                <w:szCs w:val="24"/>
              </w:rPr>
            </w:pPr>
            <w:r w:rsidRPr="00E761B3">
              <w:rPr>
                <w:sz w:val="22"/>
                <w:szCs w:val="24"/>
              </w:rPr>
              <w:t>4</w:t>
            </w:r>
          </w:p>
        </w:tc>
        <w:tc>
          <w:tcPr>
            <w:tcW w:w="8719" w:type="dxa"/>
          </w:tcPr>
          <w:p w:rsidR="007D65DD" w:rsidRPr="00E761B3" w:rsidRDefault="007A3C93" w:rsidP="007D65DD">
            <w:pPr>
              <w:pStyle w:val="text"/>
              <w:ind w:left="0"/>
              <w:rPr>
                <w:sz w:val="22"/>
                <w:szCs w:val="24"/>
              </w:rPr>
            </w:pPr>
            <w:r w:rsidRPr="004D36CB">
              <w:rPr>
                <w:noProof/>
                <w:lang w:eastAsia="zh-CN"/>
              </w:rPr>
              <mc:AlternateContent>
                <mc:Choice Requires="wps">
                  <w:drawing>
                    <wp:anchor distT="0" distB="0" distL="114300" distR="114300" simplePos="0" relativeHeight="251707904" behindDoc="0" locked="0" layoutInCell="1" allowOverlap="1" wp14:anchorId="53C19A49" wp14:editId="4548C0DB">
                      <wp:simplePos x="0" y="0"/>
                      <wp:positionH relativeFrom="column">
                        <wp:posOffset>1659572</wp:posOffset>
                      </wp:positionH>
                      <wp:positionV relativeFrom="paragraph">
                        <wp:posOffset>-188277</wp:posOffset>
                      </wp:positionV>
                      <wp:extent cx="161046" cy="84164"/>
                      <wp:effectExtent l="57468" t="0" r="30162" b="11113"/>
                      <wp:wrapNone/>
                      <wp:docPr id="764" name="Right Arrow 763"/>
                      <wp:cNvGraphicFramePr/>
                      <a:graphic xmlns:a="http://schemas.openxmlformats.org/drawingml/2006/main">
                        <a:graphicData uri="http://schemas.microsoft.com/office/word/2010/wordprocessingShape">
                          <wps:wsp>
                            <wps:cNvSpPr/>
                            <wps:spPr>
                              <a:xfrm rot="18787660">
                                <a:off x="0" y="0"/>
                                <a:ext cx="161046" cy="84164"/>
                              </a:xfrm>
                              <a:prstGeom prst="rightArrow">
                                <a:avLst>
                                  <a:gd name="adj1" fmla="val 50000"/>
                                  <a:gd name="adj2" fmla="val 65775"/>
                                </a:avLst>
                              </a:prstGeom>
                              <a:solidFill>
                                <a:srgbClr val="FF0000"/>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CB97FD" id="Right Arrow 763" o:spid="_x0000_s1026" type="#_x0000_t13" style="position:absolute;margin-left:130.65pt;margin-top:-14.8pt;width:12.7pt;height:6.65pt;rotation:-3071825fd;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" adj="14175" fillcolor="red" strokecolor="#41719c" strokeweight="1pt"/>
                  </w:pict>
                </mc:Fallback>
              </mc:AlternateContent>
            </w:r>
            <w:r w:rsidR="007D65DD" w:rsidRPr="00E761B3">
              <w:rPr>
                <w:sz w:val="22"/>
                <w:szCs w:val="24"/>
              </w:rPr>
              <w:t>Watch how test data &amp; results are displayed on the “</w:t>
            </w:r>
            <w:r w:rsidR="007D65DD" w:rsidRPr="00E761B3">
              <w:rPr>
                <w:b/>
                <w:sz w:val="22"/>
                <w:szCs w:val="24"/>
              </w:rPr>
              <w:t>Meter Reading”</w:t>
            </w:r>
            <w:r w:rsidR="007D65DD" w:rsidRPr="00E761B3">
              <w:rPr>
                <w:sz w:val="22"/>
                <w:szCs w:val="24"/>
              </w:rPr>
              <w:t xml:space="preserve"> worksheet.  </w:t>
            </w:r>
          </w:p>
          <w:p w:rsidR="007D65DD" w:rsidRPr="00E761B3" w:rsidRDefault="007D65DD" w:rsidP="007D65DD">
            <w:pPr>
              <w:pStyle w:val="text"/>
              <w:ind w:left="0"/>
              <w:rPr>
                <w:sz w:val="22"/>
                <w:szCs w:val="24"/>
              </w:rPr>
            </w:pPr>
            <w:r w:rsidRPr="00E761B3">
              <w:rPr>
                <w:sz w:val="22"/>
                <w:szCs w:val="24"/>
              </w:rPr>
              <w:t>Change to</w:t>
            </w:r>
            <w:r w:rsidRPr="00E761B3">
              <w:rPr>
                <w:b/>
                <w:sz w:val="22"/>
                <w:szCs w:val="24"/>
              </w:rPr>
              <w:t xml:space="preserve"> “Live Data” </w:t>
            </w:r>
            <w:r w:rsidRPr="00E761B3">
              <w:rPr>
                <w:sz w:val="22"/>
                <w:szCs w:val="24"/>
              </w:rPr>
              <w:t>worksheet and click on one of the yellow-highlighted cell under “</w:t>
            </w:r>
            <w:r w:rsidRPr="00E761B3">
              <w:rPr>
                <w:b/>
                <w:sz w:val="22"/>
                <w:szCs w:val="24"/>
              </w:rPr>
              <w:t>Test Results”</w:t>
            </w:r>
            <w:r w:rsidRPr="00E761B3">
              <w:rPr>
                <w:sz w:val="22"/>
                <w:szCs w:val="24"/>
              </w:rPr>
              <w:t xml:space="preserve"> section and test data/results of the corresponding row will be entered automatically. Click on the yellow cells of the next few rows to enter more data.</w:t>
            </w:r>
          </w:p>
        </w:tc>
      </w:tr>
      <w:tr w:rsidR="007D65DD" w:rsidTr="00B31143">
        <w:trPr>
          <w:trHeight w:val="1031"/>
        </w:trPr>
        <w:tc>
          <w:tcPr>
            <w:tcW w:w="846" w:type="dxa"/>
          </w:tcPr>
          <w:p w:rsidR="007D65DD" w:rsidRPr="00E761B3" w:rsidRDefault="007D65DD" w:rsidP="00D84B1C">
            <w:pPr>
              <w:pStyle w:val="text"/>
              <w:ind w:left="0"/>
              <w:jc w:val="center"/>
              <w:rPr>
                <w:sz w:val="22"/>
                <w:szCs w:val="24"/>
              </w:rPr>
            </w:pPr>
            <w:r w:rsidRPr="00E761B3">
              <w:rPr>
                <w:sz w:val="22"/>
                <w:szCs w:val="24"/>
              </w:rPr>
              <w:t>5</w:t>
            </w:r>
          </w:p>
        </w:tc>
        <w:tc>
          <w:tcPr>
            <w:tcW w:w="8719" w:type="dxa"/>
          </w:tcPr>
          <w:p w:rsidR="007D65DD" w:rsidRPr="00E761B3" w:rsidRDefault="007D65DD" w:rsidP="00111F1B">
            <w:pPr>
              <w:pStyle w:val="text"/>
              <w:ind w:left="0"/>
              <w:rPr>
                <w:sz w:val="22"/>
                <w:szCs w:val="24"/>
              </w:rPr>
            </w:pPr>
            <w:r w:rsidRPr="00E761B3">
              <w:rPr>
                <w:sz w:val="22"/>
                <w:szCs w:val="24"/>
              </w:rPr>
              <w:t xml:space="preserve">Close and restart </w:t>
            </w:r>
            <w:r w:rsidRPr="00E761B3">
              <w:rPr>
                <w:color w:val="000000"/>
                <w:sz w:val="22"/>
                <w:szCs w:val="24"/>
                <w:lang w:eastAsia="en-AU"/>
              </w:rPr>
              <w:t>KITS</w:t>
            </w:r>
            <w:r w:rsidRPr="00E761B3">
              <w:rPr>
                <w:color w:val="000000"/>
                <w:sz w:val="22"/>
                <w:szCs w:val="24"/>
                <w:lang w:eastAsia="en-AU"/>
              </w:rPr>
              <w:sym w:font="Symbol" w:char="F0D4"/>
            </w:r>
            <w:r w:rsidR="00B01440">
              <w:rPr>
                <w:sz w:val="22"/>
                <w:szCs w:val="24"/>
              </w:rPr>
              <w:t>. T</w:t>
            </w:r>
            <w:r w:rsidR="00B01440" w:rsidRPr="00E761B3">
              <w:rPr>
                <w:sz w:val="22"/>
                <w:szCs w:val="24"/>
              </w:rPr>
              <w:t>his time</w:t>
            </w:r>
            <w:r w:rsidR="00B01440">
              <w:rPr>
                <w:sz w:val="22"/>
                <w:szCs w:val="24"/>
              </w:rPr>
              <w:t xml:space="preserve">, </w:t>
            </w:r>
            <w:r w:rsidRPr="00E761B3">
              <w:rPr>
                <w:sz w:val="22"/>
                <w:szCs w:val="24"/>
              </w:rPr>
              <w:t>select “</w:t>
            </w:r>
            <w:r w:rsidRPr="00E761B3">
              <w:rPr>
                <w:b/>
                <w:sz w:val="22"/>
                <w:szCs w:val="24"/>
              </w:rPr>
              <w:t>One way Auto</w:t>
            </w:r>
            <w:r w:rsidR="00111F1B" w:rsidRPr="00E761B3">
              <w:rPr>
                <w:b/>
                <w:sz w:val="22"/>
                <w:szCs w:val="24"/>
              </w:rPr>
              <w:t>T</w:t>
            </w:r>
            <w:r w:rsidRPr="00E761B3">
              <w:rPr>
                <w:b/>
                <w:sz w:val="22"/>
                <w:szCs w:val="24"/>
              </w:rPr>
              <w:t>est</w:t>
            </w:r>
            <w:r w:rsidRPr="00E761B3">
              <w:rPr>
                <w:sz w:val="22"/>
                <w:szCs w:val="24"/>
              </w:rPr>
              <w:t>….” on</w:t>
            </w:r>
            <w:r w:rsidR="00B01440">
              <w:rPr>
                <w:sz w:val="22"/>
                <w:szCs w:val="24"/>
              </w:rPr>
              <w:t xml:space="preserve"> the dialogue box (see Step 3</w:t>
            </w:r>
            <w:r w:rsidRPr="00E761B3">
              <w:rPr>
                <w:sz w:val="22"/>
                <w:szCs w:val="24"/>
              </w:rPr>
              <w:t xml:space="preserve"> above)</w:t>
            </w:r>
            <w:r w:rsidR="00B01440">
              <w:rPr>
                <w:sz w:val="22"/>
                <w:szCs w:val="24"/>
              </w:rPr>
              <w:t>.</w:t>
            </w:r>
            <w:r w:rsidRPr="00E761B3">
              <w:rPr>
                <w:sz w:val="22"/>
                <w:szCs w:val="24"/>
              </w:rPr>
              <w:t xml:space="preserve"> Repeat </w:t>
            </w:r>
            <w:r w:rsidR="00B01440">
              <w:rPr>
                <w:sz w:val="22"/>
                <w:szCs w:val="24"/>
              </w:rPr>
              <w:t>S</w:t>
            </w:r>
            <w:r w:rsidRPr="00E761B3">
              <w:rPr>
                <w:sz w:val="22"/>
                <w:szCs w:val="24"/>
              </w:rPr>
              <w:t>te</w:t>
            </w:r>
            <w:r w:rsidR="00B01440">
              <w:rPr>
                <w:sz w:val="22"/>
                <w:szCs w:val="24"/>
              </w:rPr>
              <w:t>p</w:t>
            </w:r>
            <w:r w:rsidRPr="00E761B3">
              <w:rPr>
                <w:sz w:val="22"/>
                <w:szCs w:val="24"/>
              </w:rPr>
              <w:t xml:space="preserve"> 4 above</w:t>
            </w:r>
            <w:r w:rsidR="00B01440">
              <w:rPr>
                <w:sz w:val="22"/>
                <w:szCs w:val="24"/>
              </w:rPr>
              <w:t>,</w:t>
            </w:r>
            <w:r w:rsidRPr="00E761B3">
              <w:rPr>
                <w:sz w:val="22"/>
                <w:szCs w:val="24"/>
              </w:rPr>
              <w:t xml:space="preserve"> and observe the differences in terms of the type of data being entered onto the worksheets. </w:t>
            </w:r>
          </w:p>
        </w:tc>
      </w:tr>
    </w:tbl>
    <w:p w:rsidR="000C068C" w:rsidRDefault="000C068C" w:rsidP="00640B96">
      <w:pPr>
        <w:pStyle w:val="Heading2"/>
      </w:pPr>
      <w:bookmarkStart w:id="36" w:name="_Toc477964457"/>
      <w:r w:rsidRPr="00D34C5A">
        <w:lastRenderedPageBreak/>
        <w:t xml:space="preserve">Live </w:t>
      </w:r>
      <w:r w:rsidR="00D623F8">
        <w:t>M</w:t>
      </w:r>
      <w:r w:rsidRPr="00D34C5A">
        <w:t>ode</w:t>
      </w:r>
      <w:r w:rsidR="00D623F8">
        <w:t xml:space="preserve"> Tour</w:t>
      </w:r>
      <w:bookmarkEnd w:id="36"/>
    </w:p>
    <w:p w:rsidR="001F5399" w:rsidRPr="001F5399" w:rsidRDefault="001F5399" w:rsidP="008A6B4F">
      <w:pPr>
        <w:pStyle w:val="text"/>
        <w:ind w:left="0"/>
        <w:rPr>
          <w:b/>
        </w:rPr>
      </w:pPr>
      <w:r w:rsidRPr="001F5399">
        <w:t>This section provide</w:t>
      </w:r>
      <w:r w:rsidR="00BC208D">
        <w:t>s users with step-b</w:t>
      </w:r>
      <w:r>
        <w:t xml:space="preserve">y-step </w:t>
      </w:r>
      <w:r w:rsidR="00AA2230">
        <w:t>guidance</w:t>
      </w:r>
      <w:r w:rsidR="00AF1A04">
        <w:t xml:space="preserve"> </w:t>
      </w:r>
      <w:r w:rsidR="006A5F95">
        <w:t>for</w:t>
      </w:r>
      <w:r w:rsidR="00AF1A04">
        <w:t xml:space="preserve"> connecting test instrument to </w:t>
      </w:r>
      <w:r w:rsidR="00AF1A04" w:rsidRPr="00662F48">
        <w:rPr>
          <w:color w:val="000000"/>
          <w:szCs w:val="24"/>
          <w:lang w:eastAsia="en-AU"/>
        </w:rPr>
        <w:t>KITS</w:t>
      </w:r>
      <w:r w:rsidR="00AF1A04" w:rsidRPr="00662F48">
        <w:rPr>
          <w:color w:val="000000"/>
          <w:szCs w:val="24"/>
          <w:lang w:eastAsia="en-AU"/>
        </w:rPr>
        <w:sym w:font="Symbol" w:char="F0D4"/>
      </w:r>
      <w:r w:rsidR="00AF1A04">
        <w:rPr>
          <w:color w:val="000000"/>
          <w:szCs w:val="24"/>
          <w:lang w:eastAsia="en-AU"/>
        </w:rPr>
        <w:t xml:space="preserve"> s</w:t>
      </w:r>
      <w:r w:rsidR="00AF1A04">
        <w:t>oftware</w:t>
      </w:r>
      <w:r w:rsidR="006A5F95">
        <w:t>,</w:t>
      </w:r>
      <w:r w:rsidR="00AF1A04">
        <w:t xml:space="preserve"> </w:t>
      </w:r>
      <w:r w:rsidR="00BB054A">
        <w:t xml:space="preserve">and </w:t>
      </w:r>
      <w:r w:rsidR="006A5F95">
        <w:t xml:space="preserve">for </w:t>
      </w:r>
      <w:r w:rsidR="00AF1A04">
        <w:t xml:space="preserve">working with the various worksheets and </w:t>
      </w:r>
      <w:r w:rsidR="007A2B4F">
        <w:t>the</w:t>
      </w:r>
      <w:r w:rsidR="00AF1A04">
        <w:t xml:space="preserve"> associated commands. </w:t>
      </w:r>
      <w:r>
        <w:rPr>
          <w:b/>
        </w:rPr>
        <w:t xml:space="preserve"> </w:t>
      </w:r>
      <w:r w:rsidRPr="001F5399">
        <w:rPr>
          <w:b/>
        </w:rPr>
        <w:t xml:space="preserve"> </w:t>
      </w:r>
    </w:p>
    <w:tbl>
      <w:tblPr>
        <w:tblStyle w:val="TableGrid"/>
        <w:tblW w:w="9634" w:type="dxa"/>
        <w:tblLook w:val="04A0" w:firstRow="1" w:lastRow="0" w:firstColumn="1" w:lastColumn="0" w:noHBand="0" w:noVBand="1"/>
      </w:tblPr>
      <w:tblGrid>
        <w:gridCol w:w="709"/>
        <w:gridCol w:w="7656"/>
        <w:gridCol w:w="1269"/>
      </w:tblGrid>
      <w:tr w:rsidR="008B02AD" w:rsidTr="005243AA">
        <w:tc>
          <w:tcPr>
            <w:tcW w:w="709" w:type="dxa"/>
            <w:tcBorders>
              <w:bottom w:val="single" w:sz="4" w:space="0" w:color="000000"/>
            </w:tcBorders>
            <w:shd w:val="clear" w:color="auto" w:fill="DDD9C3"/>
            <w:vAlign w:val="center"/>
          </w:tcPr>
          <w:p w:rsidR="008B02AD" w:rsidRPr="00E761B3" w:rsidRDefault="008B02AD" w:rsidP="007D65DD">
            <w:pPr>
              <w:overflowPunct/>
              <w:autoSpaceDE/>
              <w:autoSpaceDN/>
              <w:adjustRightInd/>
              <w:spacing w:before="60" w:after="60"/>
              <w:jc w:val="center"/>
              <w:textAlignment w:val="auto"/>
              <w:rPr>
                <w:b/>
                <w:sz w:val="22"/>
                <w:szCs w:val="22"/>
                <w:lang w:val="en-US"/>
              </w:rPr>
            </w:pPr>
            <w:r w:rsidRPr="00E761B3">
              <w:rPr>
                <w:b/>
                <w:sz w:val="22"/>
                <w:szCs w:val="22"/>
                <w:lang w:val="en-US"/>
              </w:rPr>
              <w:t>Step</w:t>
            </w:r>
          </w:p>
        </w:tc>
        <w:tc>
          <w:tcPr>
            <w:tcW w:w="7656" w:type="dxa"/>
            <w:tcBorders>
              <w:bottom w:val="single" w:sz="4" w:space="0" w:color="000000"/>
            </w:tcBorders>
            <w:shd w:val="clear" w:color="auto" w:fill="DDD9C3"/>
            <w:vAlign w:val="center"/>
          </w:tcPr>
          <w:p w:rsidR="008B02AD" w:rsidRPr="00E761B3" w:rsidRDefault="008B02AD" w:rsidP="007D65DD">
            <w:pPr>
              <w:overflowPunct/>
              <w:autoSpaceDE/>
              <w:autoSpaceDN/>
              <w:adjustRightInd/>
              <w:spacing w:before="60" w:after="60"/>
              <w:jc w:val="center"/>
              <w:textAlignment w:val="auto"/>
              <w:rPr>
                <w:b/>
                <w:sz w:val="22"/>
                <w:szCs w:val="22"/>
                <w:lang w:val="en-US"/>
              </w:rPr>
            </w:pPr>
            <w:r w:rsidRPr="00E761B3">
              <w:rPr>
                <w:b/>
                <w:sz w:val="22"/>
                <w:szCs w:val="22"/>
                <w:lang w:val="en-US"/>
              </w:rPr>
              <w:t>Procedure</w:t>
            </w:r>
          </w:p>
        </w:tc>
        <w:tc>
          <w:tcPr>
            <w:tcW w:w="1269" w:type="dxa"/>
            <w:tcBorders>
              <w:bottom w:val="single" w:sz="4" w:space="0" w:color="000000"/>
            </w:tcBorders>
            <w:shd w:val="clear" w:color="auto" w:fill="DDD9C3"/>
          </w:tcPr>
          <w:p w:rsidR="008B02AD" w:rsidRPr="00E761B3" w:rsidRDefault="008B02AD" w:rsidP="008B02AD">
            <w:pPr>
              <w:overflowPunct/>
              <w:autoSpaceDE/>
              <w:autoSpaceDN/>
              <w:adjustRightInd/>
              <w:spacing w:before="60" w:after="60"/>
              <w:textAlignment w:val="auto"/>
              <w:rPr>
                <w:b/>
                <w:sz w:val="22"/>
                <w:szCs w:val="22"/>
                <w:lang w:val="en-US"/>
              </w:rPr>
            </w:pPr>
            <w:r w:rsidRPr="00E761B3">
              <w:rPr>
                <w:b/>
                <w:sz w:val="22"/>
                <w:szCs w:val="22"/>
                <w:lang w:val="en-US"/>
              </w:rPr>
              <w:t>See more detail in…</w:t>
            </w:r>
          </w:p>
        </w:tc>
      </w:tr>
      <w:tr w:rsidR="00A64851" w:rsidTr="005243AA">
        <w:trPr>
          <w:trHeight w:val="286"/>
        </w:trPr>
        <w:tc>
          <w:tcPr>
            <w:tcW w:w="9634" w:type="dxa"/>
            <w:gridSpan w:val="3"/>
            <w:tcBorders>
              <w:bottom w:val="single" w:sz="4" w:space="0" w:color="000000"/>
            </w:tcBorders>
            <w:vAlign w:val="bottom"/>
          </w:tcPr>
          <w:p w:rsidR="00A64851" w:rsidRPr="00E761B3" w:rsidRDefault="00A64851" w:rsidP="00A64851">
            <w:pPr>
              <w:pStyle w:val="Heading3"/>
              <w:spacing w:before="120" w:after="0"/>
              <w:rPr>
                <w:sz w:val="22"/>
                <w:szCs w:val="22"/>
              </w:rPr>
            </w:pPr>
            <w:bookmarkStart w:id="37" w:name="_Toc477964458"/>
            <w:r w:rsidRPr="00E761B3">
              <w:t>Meter setup:</w:t>
            </w:r>
            <w:bookmarkEnd w:id="37"/>
          </w:p>
        </w:tc>
      </w:tr>
      <w:tr w:rsidR="008B02AD" w:rsidTr="005243AA">
        <w:tc>
          <w:tcPr>
            <w:tcW w:w="709" w:type="dxa"/>
            <w:tcBorders>
              <w:top w:val="single" w:sz="4" w:space="0" w:color="000000"/>
            </w:tcBorders>
          </w:tcPr>
          <w:p w:rsidR="008B02AD" w:rsidRPr="00E761B3" w:rsidRDefault="0024426A" w:rsidP="00D84B1C">
            <w:pPr>
              <w:pStyle w:val="text"/>
              <w:ind w:left="0"/>
              <w:jc w:val="center"/>
              <w:rPr>
                <w:sz w:val="22"/>
                <w:szCs w:val="22"/>
              </w:rPr>
            </w:pPr>
            <w:r>
              <w:rPr>
                <w:sz w:val="22"/>
                <w:szCs w:val="22"/>
              </w:rPr>
              <w:t>I</w:t>
            </w:r>
          </w:p>
        </w:tc>
        <w:tc>
          <w:tcPr>
            <w:tcW w:w="7656" w:type="dxa"/>
            <w:tcBorders>
              <w:top w:val="single" w:sz="4" w:space="0" w:color="000000"/>
            </w:tcBorders>
          </w:tcPr>
          <w:p w:rsidR="008B02AD" w:rsidRPr="00E761B3" w:rsidRDefault="008B02AD" w:rsidP="008421C8">
            <w:pPr>
              <w:pStyle w:val="text"/>
              <w:ind w:left="0"/>
              <w:rPr>
                <w:b/>
                <w:sz w:val="22"/>
                <w:szCs w:val="22"/>
              </w:rPr>
            </w:pPr>
            <w:r w:rsidRPr="00E761B3">
              <w:rPr>
                <w:sz w:val="22"/>
                <w:szCs w:val="22"/>
              </w:rPr>
              <w:t xml:space="preserve">To do a tour in this mode, you will need a KI2000 series source and meter, or </w:t>
            </w:r>
            <w:r w:rsidR="008421C8" w:rsidRPr="00E761B3">
              <w:rPr>
                <w:sz w:val="22"/>
                <w:szCs w:val="22"/>
              </w:rPr>
              <w:t xml:space="preserve">any KI7000 series loss test set or power meter, </w:t>
            </w:r>
            <w:r w:rsidRPr="00E761B3">
              <w:rPr>
                <w:sz w:val="22"/>
                <w:szCs w:val="22"/>
              </w:rPr>
              <w:t>and KITS</w:t>
            </w:r>
            <w:r w:rsidRPr="00E761B3">
              <w:rPr>
                <w:sz w:val="22"/>
                <w:szCs w:val="22"/>
              </w:rPr>
              <w:sym w:font="Symbol" w:char="F0D4"/>
            </w:r>
            <w:r w:rsidRPr="00E761B3">
              <w:rPr>
                <w:sz w:val="22"/>
                <w:szCs w:val="22"/>
              </w:rPr>
              <w:t xml:space="preserve"> software.</w:t>
            </w:r>
          </w:p>
        </w:tc>
        <w:tc>
          <w:tcPr>
            <w:tcW w:w="1269" w:type="dxa"/>
            <w:tcBorders>
              <w:top w:val="single" w:sz="4" w:space="0" w:color="000000"/>
            </w:tcBorders>
          </w:tcPr>
          <w:p w:rsidR="008B02AD" w:rsidRPr="00E761B3" w:rsidRDefault="008B02AD" w:rsidP="0037570F">
            <w:pPr>
              <w:pStyle w:val="text"/>
              <w:ind w:left="0"/>
              <w:rPr>
                <w:sz w:val="22"/>
                <w:szCs w:val="22"/>
              </w:rPr>
            </w:pPr>
          </w:p>
        </w:tc>
      </w:tr>
      <w:tr w:rsidR="008B02AD" w:rsidTr="005243AA">
        <w:trPr>
          <w:trHeight w:val="726"/>
        </w:trPr>
        <w:tc>
          <w:tcPr>
            <w:tcW w:w="709" w:type="dxa"/>
          </w:tcPr>
          <w:p w:rsidR="008B02AD" w:rsidRPr="00E761B3" w:rsidRDefault="0024426A" w:rsidP="00D84B1C">
            <w:pPr>
              <w:pStyle w:val="text"/>
              <w:ind w:left="0"/>
              <w:jc w:val="center"/>
              <w:rPr>
                <w:sz w:val="22"/>
                <w:szCs w:val="22"/>
              </w:rPr>
            </w:pPr>
            <w:r>
              <w:rPr>
                <w:sz w:val="22"/>
                <w:szCs w:val="22"/>
              </w:rPr>
              <w:t>II</w:t>
            </w:r>
          </w:p>
        </w:tc>
        <w:tc>
          <w:tcPr>
            <w:tcW w:w="7656" w:type="dxa"/>
          </w:tcPr>
          <w:p w:rsidR="008B02AD" w:rsidRPr="00E761B3" w:rsidRDefault="008B02AD" w:rsidP="0037570F">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80"/>
              <w:jc w:val="both"/>
              <w:textAlignment w:val="auto"/>
              <w:rPr>
                <w:b/>
                <w:sz w:val="22"/>
                <w:szCs w:val="22"/>
              </w:rPr>
            </w:pPr>
            <w:r w:rsidRPr="00E761B3">
              <w:rPr>
                <w:sz w:val="22"/>
                <w:szCs w:val="22"/>
              </w:rPr>
              <w:t xml:space="preserve">Turn on the instruments. It is convenient to defeat the auto-timeout </w:t>
            </w:r>
            <w:r w:rsidR="0097103A">
              <w:rPr>
                <w:sz w:val="22"/>
                <w:szCs w:val="22"/>
              </w:rPr>
              <w:t xml:space="preserve">(for auto-off function) </w:t>
            </w:r>
            <w:r w:rsidRPr="00E761B3">
              <w:rPr>
                <w:sz w:val="22"/>
                <w:szCs w:val="22"/>
              </w:rPr>
              <w:t>by holding down the green [Power] button</w:t>
            </w:r>
            <w:r w:rsidR="007A3C93">
              <w:rPr>
                <w:sz w:val="22"/>
                <w:szCs w:val="22"/>
              </w:rPr>
              <w:t>s</w:t>
            </w:r>
            <w:r w:rsidRPr="00E761B3">
              <w:rPr>
                <w:sz w:val="22"/>
                <w:szCs w:val="22"/>
              </w:rPr>
              <w:t xml:space="preserve"> for 3 seconds during turn on.  </w:t>
            </w:r>
          </w:p>
        </w:tc>
        <w:tc>
          <w:tcPr>
            <w:tcW w:w="1269" w:type="dxa"/>
          </w:tcPr>
          <w:p w:rsidR="008B02AD" w:rsidRPr="00E761B3" w:rsidRDefault="008B02AD" w:rsidP="0037570F">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80"/>
              <w:jc w:val="both"/>
              <w:textAlignment w:val="auto"/>
              <w:rPr>
                <w:sz w:val="22"/>
                <w:szCs w:val="22"/>
              </w:rPr>
            </w:pPr>
          </w:p>
        </w:tc>
      </w:tr>
      <w:tr w:rsidR="008B02AD" w:rsidTr="005243AA">
        <w:trPr>
          <w:trHeight w:val="1695"/>
        </w:trPr>
        <w:tc>
          <w:tcPr>
            <w:tcW w:w="709" w:type="dxa"/>
          </w:tcPr>
          <w:p w:rsidR="008B02AD" w:rsidRPr="00E761B3" w:rsidRDefault="0024426A" w:rsidP="00D84B1C">
            <w:pPr>
              <w:pStyle w:val="text"/>
              <w:ind w:left="0"/>
              <w:jc w:val="center"/>
              <w:rPr>
                <w:sz w:val="22"/>
                <w:szCs w:val="22"/>
              </w:rPr>
            </w:pPr>
            <w:r>
              <w:rPr>
                <w:sz w:val="22"/>
                <w:szCs w:val="22"/>
              </w:rPr>
              <w:t>III</w:t>
            </w:r>
          </w:p>
        </w:tc>
        <w:tc>
          <w:tcPr>
            <w:tcW w:w="7656" w:type="dxa"/>
          </w:tcPr>
          <w:p w:rsidR="00551C7C" w:rsidRPr="00E761B3" w:rsidRDefault="008B02AD" w:rsidP="0037570F">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color w:val="000000"/>
                <w:sz w:val="22"/>
                <w:szCs w:val="22"/>
                <w:lang w:eastAsia="en-AU"/>
              </w:rPr>
            </w:pPr>
            <w:r w:rsidRPr="00E761B3">
              <w:rPr>
                <w:color w:val="000000"/>
                <w:sz w:val="22"/>
                <w:szCs w:val="22"/>
                <w:lang w:eastAsia="en-AU"/>
              </w:rPr>
              <w:t xml:space="preserve">Clear </w:t>
            </w:r>
            <w:r w:rsidR="00551C7C" w:rsidRPr="00E761B3">
              <w:rPr>
                <w:color w:val="000000"/>
                <w:sz w:val="22"/>
                <w:szCs w:val="22"/>
                <w:lang w:eastAsia="en-AU"/>
              </w:rPr>
              <w:t>meter/instrument</w:t>
            </w:r>
            <w:r w:rsidRPr="00E761B3">
              <w:rPr>
                <w:color w:val="000000"/>
                <w:sz w:val="22"/>
                <w:szCs w:val="22"/>
                <w:lang w:eastAsia="en-AU"/>
              </w:rPr>
              <w:t xml:space="preserve"> memory</w:t>
            </w:r>
            <w:r w:rsidR="00551C7C" w:rsidRPr="00E761B3">
              <w:rPr>
                <w:color w:val="000000"/>
                <w:sz w:val="22"/>
                <w:szCs w:val="22"/>
                <w:lang w:eastAsia="en-AU"/>
              </w:rPr>
              <w:t xml:space="preserve"> (assuming no stored data is wanted!):</w:t>
            </w:r>
          </w:p>
          <w:p w:rsidR="008B02AD" w:rsidRPr="00E761B3" w:rsidRDefault="008B02AD" w:rsidP="0037570F">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color w:val="000000"/>
                <w:sz w:val="22"/>
                <w:szCs w:val="22"/>
                <w:lang w:eastAsia="en-AU"/>
              </w:rPr>
            </w:pPr>
            <w:r w:rsidRPr="00E761B3">
              <w:rPr>
                <w:i/>
                <w:color w:val="000000"/>
                <w:sz w:val="22"/>
                <w:szCs w:val="22"/>
                <w:lang w:eastAsia="en-AU"/>
              </w:rPr>
              <w:t xml:space="preserve">For KI2600, </w:t>
            </w:r>
            <w:r w:rsidRPr="00E761B3">
              <w:rPr>
                <w:color w:val="000000"/>
                <w:sz w:val="22"/>
                <w:szCs w:val="22"/>
                <w:lang w:eastAsia="en-AU"/>
              </w:rPr>
              <w:t>select [Memory] mode, press and hold [Toggle Centre] button then press green [Power] button, ‘clr’ will be displayed until all memories are cleared.</w:t>
            </w:r>
          </w:p>
          <w:p w:rsidR="008B02AD" w:rsidRPr="00E761B3" w:rsidRDefault="008B02AD" w:rsidP="00551C7C">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b/>
                <w:sz w:val="22"/>
                <w:szCs w:val="22"/>
              </w:rPr>
            </w:pPr>
            <w:r w:rsidRPr="00E761B3">
              <w:rPr>
                <w:i/>
                <w:color w:val="000000"/>
                <w:sz w:val="22"/>
                <w:szCs w:val="22"/>
                <w:lang w:eastAsia="en-AU"/>
              </w:rPr>
              <w:t>For KI7000</w:t>
            </w:r>
            <w:r w:rsidR="00551C7C" w:rsidRPr="00E761B3">
              <w:rPr>
                <w:i/>
                <w:color w:val="000000"/>
                <w:sz w:val="22"/>
                <w:szCs w:val="22"/>
                <w:lang w:eastAsia="en-AU"/>
              </w:rPr>
              <w:t>, p</w:t>
            </w:r>
            <w:r w:rsidRPr="00E761B3">
              <w:rPr>
                <w:sz w:val="22"/>
                <w:szCs w:val="22"/>
              </w:rPr>
              <w:t>ress both [MR] and [Exit] simultaneously for 3 seconds. ‘clr’ will display.</w:t>
            </w:r>
          </w:p>
        </w:tc>
        <w:tc>
          <w:tcPr>
            <w:tcW w:w="1269" w:type="dxa"/>
          </w:tcPr>
          <w:p w:rsidR="008B02AD" w:rsidRPr="00E761B3" w:rsidRDefault="008B02AD" w:rsidP="0037570F">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color w:val="000000"/>
                <w:sz w:val="22"/>
                <w:szCs w:val="22"/>
                <w:lang w:eastAsia="en-AU"/>
              </w:rPr>
            </w:pPr>
          </w:p>
        </w:tc>
      </w:tr>
      <w:tr w:rsidR="008B02AD" w:rsidTr="005243AA">
        <w:trPr>
          <w:trHeight w:val="1127"/>
        </w:trPr>
        <w:tc>
          <w:tcPr>
            <w:tcW w:w="709" w:type="dxa"/>
          </w:tcPr>
          <w:p w:rsidR="008B02AD" w:rsidRPr="00E761B3" w:rsidRDefault="0024426A" w:rsidP="00D84B1C">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80"/>
              <w:jc w:val="center"/>
              <w:textAlignment w:val="auto"/>
              <w:rPr>
                <w:color w:val="000000"/>
                <w:sz w:val="22"/>
                <w:szCs w:val="22"/>
                <w:lang w:eastAsia="en-AU"/>
              </w:rPr>
            </w:pPr>
            <w:r>
              <w:rPr>
                <w:color w:val="000000"/>
                <w:sz w:val="22"/>
                <w:szCs w:val="22"/>
                <w:lang w:eastAsia="en-AU"/>
              </w:rPr>
              <w:t>IV</w:t>
            </w:r>
          </w:p>
          <w:p w:rsidR="008B02AD" w:rsidRPr="00E761B3" w:rsidRDefault="008B02AD" w:rsidP="00D84B1C">
            <w:pPr>
              <w:pStyle w:val="text"/>
              <w:ind w:left="0"/>
              <w:jc w:val="center"/>
              <w:rPr>
                <w:sz w:val="22"/>
                <w:szCs w:val="22"/>
              </w:rPr>
            </w:pPr>
          </w:p>
        </w:tc>
        <w:tc>
          <w:tcPr>
            <w:tcW w:w="7656" w:type="dxa"/>
          </w:tcPr>
          <w:p w:rsidR="008B02AD" w:rsidRPr="00E761B3" w:rsidRDefault="008B02AD" w:rsidP="008A6B4F">
            <w:pPr>
              <w:pStyle w:val="text"/>
              <w:ind w:left="0"/>
              <w:rPr>
                <w:color w:val="000000"/>
                <w:sz w:val="22"/>
                <w:szCs w:val="22"/>
                <w:lang w:eastAsia="en-AU"/>
              </w:rPr>
            </w:pPr>
            <w:r w:rsidRPr="00E761B3">
              <w:rPr>
                <w:color w:val="000000"/>
                <w:sz w:val="22"/>
                <w:szCs w:val="22"/>
                <w:lang w:eastAsia="en-AU"/>
              </w:rPr>
              <w:t>Connect the source and meter ports with a test lead, and select [AutoTest] (on the source). The meter will briefly display ‘</w:t>
            </w:r>
            <w:r w:rsidR="004F15C3" w:rsidRPr="00E761B3">
              <w:rPr>
                <w:color w:val="000000"/>
                <w:sz w:val="22"/>
                <w:szCs w:val="22"/>
                <w:lang w:eastAsia="en-AU"/>
              </w:rPr>
              <w:t xml:space="preserve">auto’, and then change to </w:t>
            </w:r>
            <w:r w:rsidRPr="00E761B3">
              <w:rPr>
                <w:color w:val="000000"/>
                <w:sz w:val="22"/>
                <w:szCs w:val="22"/>
                <w:lang w:eastAsia="en-AU"/>
              </w:rPr>
              <w:t>AutoT</w:t>
            </w:r>
            <w:r w:rsidR="004F15C3" w:rsidRPr="00E761B3">
              <w:rPr>
                <w:color w:val="000000"/>
                <w:sz w:val="22"/>
                <w:szCs w:val="22"/>
                <w:lang w:eastAsia="en-AU"/>
              </w:rPr>
              <w:t>est</w:t>
            </w:r>
            <w:r w:rsidRPr="00E761B3">
              <w:rPr>
                <w:color w:val="000000"/>
                <w:sz w:val="22"/>
                <w:szCs w:val="22"/>
                <w:lang w:eastAsia="en-AU"/>
              </w:rPr>
              <w:t xml:space="preserve"> mode without any intervention.</w:t>
            </w:r>
          </w:p>
          <w:p w:rsidR="008B02AD" w:rsidRPr="00E761B3" w:rsidRDefault="008B02AD" w:rsidP="005247A0">
            <w:pPr>
              <w:pStyle w:val="text"/>
              <w:ind w:left="0"/>
              <w:rPr>
                <w:color w:val="000000"/>
                <w:sz w:val="22"/>
                <w:szCs w:val="22"/>
                <w:lang w:eastAsia="en-AU"/>
              </w:rPr>
            </w:pPr>
            <w:r w:rsidRPr="00E761B3">
              <w:rPr>
                <w:color w:val="000000"/>
                <w:sz w:val="22"/>
                <w:szCs w:val="22"/>
                <w:lang w:eastAsia="en-AU"/>
              </w:rPr>
              <w:t>In Relative Meter Mode (dB R), press [Set Reference] on the meter to set references.</w:t>
            </w:r>
          </w:p>
        </w:tc>
        <w:tc>
          <w:tcPr>
            <w:tcW w:w="1269" w:type="dxa"/>
          </w:tcPr>
          <w:p w:rsidR="008B02AD" w:rsidRPr="00E761B3" w:rsidRDefault="008B02AD" w:rsidP="008A6B4F">
            <w:pPr>
              <w:pStyle w:val="text"/>
              <w:ind w:left="0"/>
              <w:rPr>
                <w:color w:val="000000"/>
                <w:sz w:val="22"/>
                <w:szCs w:val="22"/>
                <w:lang w:eastAsia="en-AU"/>
              </w:rPr>
            </w:pPr>
          </w:p>
        </w:tc>
      </w:tr>
      <w:tr w:rsidR="008B02AD" w:rsidTr="00411AA8">
        <w:trPr>
          <w:trHeight w:val="1702"/>
        </w:trPr>
        <w:tc>
          <w:tcPr>
            <w:tcW w:w="709" w:type="dxa"/>
            <w:tcBorders>
              <w:bottom w:val="single" w:sz="4" w:space="0" w:color="000000"/>
            </w:tcBorders>
          </w:tcPr>
          <w:p w:rsidR="008B02AD" w:rsidRPr="00E761B3" w:rsidRDefault="0024426A" w:rsidP="00D84B1C">
            <w:pPr>
              <w:pStyle w:val="text"/>
              <w:ind w:left="0"/>
              <w:jc w:val="center"/>
              <w:rPr>
                <w:sz w:val="22"/>
                <w:szCs w:val="22"/>
              </w:rPr>
            </w:pPr>
            <w:r>
              <w:rPr>
                <w:sz w:val="22"/>
                <w:szCs w:val="22"/>
              </w:rPr>
              <w:t>V</w:t>
            </w:r>
          </w:p>
        </w:tc>
        <w:tc>
          <w:tcPr>
            <w:tcW w:w="7656" w:type="dxa"/>
            <w:tcBorders>
              <w:bottom w:val="single" w:sz="4" w:space="0" w:color="000000"/>
            </w:tcBorders>
          </w:tcPr>
          <w:p w:rsidR="008B02AD" w:rsidRPr="00E761B3" w:rsidRDefault="008B02AD" w:rsidP="0037570F">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color w:val="000000"/>
                <w:sz w:val="22"/>
                <w:szCs w:val="22"/>
                <w:lang w:eastAsia="en-AU"/>
              </w:rPr>
            </w:pPr>
            <w:r w:rsidRPr="00E761B3">
              <w:rPr>
                <w:color w:val="000000"/>
                <w:sz w:val="22"/>
                <w:szCs w:val="22"/>
                <w:lang w:eastAsia="en-AU"/>
              </w:rPr>
              <w:t>Save say 12 new Auto</w:t>
            </w:r>
            <w:r w:rsidR="00B01440">
              <w:rPr>
                <w:color w:val="000000"/>
                <w:sz w:val="22"/>
                <w:szCs w:val="22"/>
                <w:lang w:eastAsia="en-AU"/>
              </w:rPr>
              <w:t>Test meter</w:t>
            </w:r>
            <w:r w:rsidR="00411AA8">
              <w:rPr>
                <w:color w:val="000000"/>
                <w:sz w:val="22"/>
                <w:szCs w:val="22"/>
                <w:lang w:eastAsia="en-AU"/>
              </w:rPr>
              <w:t xml:space="preserve"> readings into memory. To save data, do the following,</w:t>
            </w:r>
          </w:p>
          <w:p w:rsidR="008B02AD" w:rsidRPr="00E761B3" w:rsidRDefault="008B02AD" w:rsidP="0037570F">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color w:val="000000"/>
                <w:sz w:val="22"/>
                <w:szCs w:val="22"/>
                <w:lang w:eastAsia="en-AU"/>
              </w:rPr>
            </w:pPr>
            <w:r w:rsidRPr="00E761B3">
              <w:rPr>
                <w:color w:val="000000"/>
                <w:sz w:val="22"/>
                <w:szCs w:val="22"/>
                <w:lang w:eastAsia="en-AU"/>
              </w:rPr>
              <w:t>For KI2600, press [►] button 12 times</w:t>
            </w:r>
            <w:r w:rsidR="00551C7C" w:rsidRPr="00E761B3">
              <w:rPr>
                <w:color w:val="000000"/>
                <w:sz w:val="22"/>
                <w:szCs w:val="22"/>
                <w:lang w:eastAsia="en-AU"/>
              </w:rPr>
              <w:t xml:space="preserve"> (to store 12 readings).</w:t>
            </w:r>
            <w:r w:rsidRPr="00E761B3">
              <w:rPr>
                <w:color w:val="000000"/>
                <w:sz w:val="22"/>
                <w:szCs w:val="22"/>
                <w:lang w:eastAsia="en-AU"/>
              </w:rPr>
              <w:t xml:space="preserve"> </w:t>
            </w:r>
          </w:p>
          <w:p w:rsidR="008B02AD" w:rsidRPr="00E761B3" w:rsidRDefault="008B02AD" w:rsidP="00551C7C">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80"/>
              <w:jc w:val="both"/>
              <w:textAlignment w:val="auto"/>
              <w:rPr>
                <w:sz w:val="22"/>
                <w:szCs w:val="22"/>
              </w:rPr>
            </w:pPr>
            <w:r w:rsidRPr="00E761B3">
              <w:rPr>
                <w:color w:val="000000"/>
                <w:sz w:val="22"/>
                <w:szCs w:val="22"/>
                <w:lang w:eastAsia="en-AU"/>
              </w:rPr>
              <w:t xml:space="preserve">For </w:t>
            </w:r>
            <w:r w:rsidRPr="00E761B3">
              <w:rPr>
                <w:i/>
                <w:color w:val="000000"/>
                <w:sz w:val="22"/>
                <w:szCs w:val="22"/>
                <w:lang w:eastAsia="en-AU"/>
              </w:rPr>
              <w:t>KI7000</w:t>
            </w:r>
            <w:r w:rsidR="00551C7C" w:rsidRPr="00E761B3">
              <w:rPr>
                <w:i/>
                <w:color w:val="000000"/>
                <w:sz w:val="22"/>
                <w:szCs w:val="22"/>
                <w:lang w:eastAsia="en-AU"/>
              </w:rPr>
              <w:t>,</w:t>
            </w:r>
            <w:r w:rsidRPr="00E761B3">
              <w:rPr>
                <w:i/>
                <w:color w:val="000000"/>
                <w:sz w:val="22"/>
                <w:szCs w:val="22"/>
                <w:lang w:eastAsia="en-AU"/>
              </w:rPr>
              <w:t xml:space="preserve"> </w:t>
            </w:r>
            <w:r w:rsidRPr="00E761B3">
              <w:rPr>
                <w:sz w:val="22"/>
                <w:szCs w:val="22"/>
              </w:rPr>
              <w:t>press [M+] 12 times</w:t>
            </w:r>
            <w:r w:rsidR="00551C7C" w:rsidRPr="00E761B3">
              <w:rPr>
                <w:sz w:val="22"/>
                <w:szCs w:val="22"/>
              </w:rPr>
              <w:t xml:space="preserve"> (to store 12 readings).</w:t>
            </w:r>
          </w:p>
          <w:p w:rsidR="00551C7C" w:rsidRPr="00E761B3" w:rsidRDefault="00551C7C" w:rsidP="00551C7C">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80"/>
              <w:jc w:val="both"/>
              <w:textAlignment w:val="auto"/>
              <w:rPr>
                <w:b/>
                <w:sz w:val="22"/>
                <w:szCs w:val="22"/>
              </w:rPr>
            </w:pPr>
            <w:r w:rsidRPr="00E761B3">
              <w:rPr>
                <w:sz w:val="22"/>
                <w:szCs w:val="22"/>
              </w:rPr>
              <w:t>This stored data will be used later</w:t>
            </w:r>
            <w:r w:rsidR="00B01440">
              <w:rPr>
                <w:sz w:val="22"/>
                <w:szCs w:val="22"/>
              </w:rPr>
              <w:t xml:space="preserve"> in this tour</w:t>
            </w:r>
            <w:r w:rsidRPr="00E761B3">
              <w:rPr>
                <w:sz w:val="22"/>
                <w:szCs w:val="22"/>
              </w:rPr>
              <w:t>.</w:t>
            </w:r>
          </w:p>
        </w:tc>
        <w:tc>
          <w:tcPr>
            <w:tcW w:w="1269" w:type="dxa"/>
            <w:tcBorders>
              <w:bottom w:val="single" w:sz="4" w:space="0" w:color="000000"/>
            </w:tcBorders>
          </w:tcPr>
          <w:p w:rsidR="008B02AD" w:rsidRPr="00E761B3" w:rsidRDefault="008B02AD" w:rsidP="0037570F">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color w:val="000000"/>
                <w:sz w:val="22"/>
                <w:szCs w:val="22"/>
                <w:lang w:eastAsia="en-AU"/>
              </w:rPr>
            </w:pPr>
          </w:p>
        </w:tc>
      </w:tr>
      <w:tr w:rsidR="00A64851" w:rsidTr="005243AA">
        <w:trPr>
          <w:trHeight w:val="264"/>
        </w:trPr>
        <w:tc>
          <w:tcPr>
            <w:tcW w:w="9634" w:type="dxa"/>
            <w:gridSpan w:val="3"/>
            <w:tcBorders>
              <w:bottom w:val="single" w:sz="4" w:space="0" w:color="000000"/>
            </w:tcBorders>
          </w:tcPr>
          <w:p w:rsidR="00A64851" w:rsidRPr="00E761B3" w:rsidRDefault="00A64851" w:rsidP="00AA5637">
            <w:pPr>
              <w:pStyle w:val="Heading3"/>
              <w:spacing w:before="120" w:after="0"/>
              <w:rPr>
                <w:sz w:val="22"/>
                <w:szCs w:val="22"/>
              </w:rPr>
            </w:pPr>
            <w:bookmarkStart w:id="38" w:name="_Toc477964459"/>
            <w:r w:rsidRPr="00E761B3">
              <w:t xml:space="preserve">Connecting meter to </w:t>
            </w:r>
            <w:r w:rsidRPr="00E761B3">
              <w:rPr>
                <w:color w:val="000000"/>
                <w:lang w:eastAsia="en-AU"/>
              </w:rPr>
              <w:t>KITS</w:t>
            </w:r>
            <w:r w:rsidRPr="00E761B3">
              <w:rPr>
                <w:color w:val="000000"/>
                <w:lang w:eastAsia="en-AU"/>
              </w:rPr>
              <w:sym w:font="Symbol" w:char="F0D4"/>
            </w:r>
            <w:r w:rsidRPr="00E761B3">
              <w:rPr>
                <w:color w:val="000000"/>
                <w:lang w:eastAsia="en-AU"/>
              </w:rPr>
              <w:t xml:space="preserve"> </w:t>
            </w:r>
            <w:r w:rsidRPr="00E761B3">
              <w:t>software:</w:t>
            </w:r>
            <w:bookmarkEnd w:id="38"/>
          </w:p>
        </w:tc>
      </w:tr>
      <w:tr w:rsidR="008B02AD" w:rsidTr="005243AA">
        <w:trPr>
          <w:trHeight w:val="674"/>
        </w:trPr>
        <w:tc>
          <w:tcPr>
            <w:tcW w:w="709" w:type="dxa"/>
            <w:tcBorders>
              <w:top w:val="single" w:sz="4" w:space="0" w:color="000000"/>
              <w:bottom w:val="single" w:sz="4" w:space="0" w:color="000000"/>
            </w:tcBorders>
          </w:tcPr>
          <w:p w:rsidR="008B02AD" w:rsidRPr="00E761B3" w:rsidRDefault="008B02AD" w:rsidP="00D84B1C">
            <w:pPr>
              <w:pStyle w:val="text"/>
              <w:ind w:left="0"/>
              <w:jc w:val="center"/>
              <w:rPr>
                <w:b/>
                <w:sz w:val="22"/>
                <w:szCs w:val="22"/>
              </w:rPr>
            </w:pPr>
          </w:p>
        </w:tc>
        <w:tc>
          <w:tcPr>
            <w:tcW w:w="7656" w:type="dxa"/>
            <w:tcBorders>
              <w:top w:val="single" w:sz="4" w:space="0" w:color="000000"/>
              <w:bottom w:val="single" w:sz="4" w:space="0" w:color="000000"/>
            </w:tcBorders>
          </w:tcPr>
          <w:p w:rsidR="008B02AD" w:rsidRPr="00E761B3" w:rsidRDefault="008B02AD" w:rsidP="004D36CB">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80"/>
              <w:jc w:val="both"/>
              <w:textAlignment w:val="auto"/>
              <w:rPr>
                <w:b/>
                <w:sz w:val="22"/>
                <w:szCs w:val="22"/>
              </w:rPr>
            </w:pPr>
            <w:r w:rsidRPr="00E761B3">
              <w:rPr>
                <w:color w:val="000000"/>
                <w:sz w:val="22"/>
                <w:szCs w:val="22"/>
                <w:lang w:eastAsia="en-AU"/>
              </w:rPr>
              <w:t>Connect the power meter or loss test set to the PC where KITS</w:t>
            </w:r>
            <w:r w:rsidRPr="00E761B3">
              <w:rPr>
                <w:color w:val="000000"/>
                <w:sz w:val="22"/>
                <w:szCs w:val="22"/>
                <w:lang w:eastAsia="en-AU"/>
              </w:rPr>
              <w:sym w:font="Symbol" w:char="F0D4"/>
            </w:r>
            <w:r w:rsidR="00991CAE">
              <w:rPr>
                <w:color w:val="000000"/>
                <w:sz w:val="22"/>
                <w:szCs w:val="22"/>
                <w:lang w:eastAsia="en-AU"/>
              </w:rPr>
              <w:t xml:space="preserve"> software has been installed</w:t>
            </w:r>
            <w:r w:rsidR="00132DE6">
              <w:rPr>
                <w:color w:val="000000"/>
                <w:sz w:val="22"/>
                <w:szCs w:val="22"/>
                <w:lang w:eastAsia="en-AU"/>
              </w:rPr>
              <w:t>,</w:t>
            </w:r>
            <w:r w:rsidR="00991CAE">
              <w:rPr>
                <w:color w:val="000000"/>
                <w:sz w:val="22"/>
                <w:szCs w:val="22"/>
                <w:lang w:eastAsia="en-AU"/>
              </w:rPr>
              <w:t xml:space="preserve"> </w:t>
            </w:r>
            <w:r w:rsidR="00991CAE" w:rsidRPr="00885F57">
              <w:rPr>
                <w:sz w:val="22"/>
                <w:szCs w:val="22"/>
                <w:lang w:eastAsia="en-AU"/>
              </w:rPr>
              <w:t xml:space="preserve">via </w:t>
            </w:r>
            <w:r w:rsidR="00132DE6" w:rsidRPr="00885F57">
              <w:rPr>
                <w:sz w:val="22"/>
                <w:szCs w:val="22"/>
                <w:lang w:eastAsia="en-AU"/>
              </w:rPr>
              <w:t xml:space="preserve">a </w:t>
            </w:r>
            <w:r w:rsidR="00991CAE" w:rsidRPr="00885F57">
              <w:rPr>
                <w:sz w:val="22"/>
                <w:szCs w:val="22"/>
                <w:lang w:eastAsia="en-AU"/>
              </w:rPr>
              <w:t xml:space="preserve">USB (KI2000 series) or </w:t>
            </w:r>
            <w:r w:rsidR="00132DE6" w:rsidRPr="00885F57">
              <w:rPr>
                <w:sz w:val="22"/>
                <w:szCs w:val="22"/>
                <w:lang w:eastAsia="en-AU"/>
              </w:rPr>
              <w:t xml:space="preserve">a </w:t>
            </w:r>
            <w:r w:rsidR="00991CAE" w:rsidRPr="00885F57">
              <w:rPr>
                <w:sz w:val="22"/>
                <w:szCs w:val="22"/>
                <w:lang w:eastAsia="en-AU"/>
              </w:rPr>
              <w:t xml:space="preserve">RS232 </w:t>
            </w:r>
            <w:r w:rsidR="004D36CB" w:rsidRPr="00885F57">
              <w:rPr>
                <w:sz w:val="22"/>
                <w:szCs w:val="22"/>
                <w:lang w:eastAsia="en-AU"/>
              </w:rPr>
              <w:t>(KI7000 series) cable</w:t>
            </w:r>
            <w:r w:rsidR="00991CAE" w:rsidRPr="00885F57">
              <w:rPr>
                <w:sz w:val="22"/>
                <w:szCs w:val="22"/>
                <w:lang w:eastAsia="en-AU"/>
              </w:rPr>
              <w:t xml:space="preserve">.  </w:t>
            </w:r>
          </w:p>
        </w:tc>
        <w:tc>
          <w:tcPr>
            <w:tcW w:w="1269" w:type="dxa"/>
            <w:tcBorders>
              <w:top w:val="single" w:sz="4" w:space="0" w:color="000000"/>
              <w:bottom w:val="single" w:sz="4" w:space="0" w:color="000000"/>
            </w:tcBorders>
          </w:tcPr>
          <w:p w:rsidR="008B02AD" w:rsidRPr="00E761B3" w:rsidRDefault="008B02AD" w:rsidP="0037570F">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80"/>
              <w:jc w:val="both"/>
              <w:textAlignment w:val="auto"/>
              <w:rPr>
                <w:color w:val="000000"/>
                <w:sz w:val="22"/>
                <w:szCs w:val="22"/>
                <w:lang w:eastAsia="en-AU"/>
              </w:rPr>
            </w:pPr>
          </w:p>
        </w:tc>
      </w:tr>
      <w:tr w:rsidR="00AA2230" w:rsidTr="005243AA">
        <w:trPr>
          <w:trHeight w:val="318"/>
        </w:trPr>
        <w:tc>
          <w:tcPr>
            <w:tcW w:w="9634" w:type="dxa"/>
            <w:gridSpan w:val="3"/>
            <w:tcBorders>
              <w:top w:val="nil"/>
              <w:bottom w:val="single" w:sz="4" w:space="0" w:color="000000"/>
            </w:tcBorders>
          </w:tcPr>
          <w:p w:rsidR="00AA2230" w:rsidRPr="00E761B3" w:rsidRDefault="00AA2230" w:rsidP="00AA5637">
            <w:pPr>
              <w:pStyle w:val="Heading3"/>
              <w:spacing w:before="120" w:after="0"/>
              <w:rPr>
                <w:color w:val="000000"/>
                <w:sz w:val="22"/>
                <w:szCs w:val="22"/>
                <w:lang w:eastAsia="en-AU"/>
              </w:rPr>
            </w:pPr>
            <w:bookmarkStart w:id="39" w:name="_Start_KITS(_:"/>
            <w:bookmarkStart w:id="40" w:name="_Toc477964460"/>
            <w:bookmarkEnd w:id="39"/>
            <w:r w:rsidRPr="00E761B3">
              <w:rPr>
                <w:lang w:eastAsia="en-AU"/>
              </w:rPr>
              <w:t>Start KITS</w:t>
            </w:r>
            <w:r w:rsidRPr="00E761B3">
              <w:rPr>
                <w:lang w:eastAsia="en-AU"/>
              </w:rPr>
              <w:sym w:font="Symbol" w:char="F0D4"/>
            </w:r>
            <w:r w:rsidRPr="00E761B3">
              <w:rPr>
                <w:lang w:eastAsia="en-AU"/>
              </w:rPr>
              <w:t xml:space="preserve"> :</w:t>
            </w:r>
            <w:bookmarkEnd w:id="40"/>
            <w:r w:rsidRPr="00E761B3">
              <w:rPr>
                <w:lang w:eastAsia="en-AU"/>
              </w:rPr>
              <w:t xml:space="preserve"> </w:t>
            </w:r>
          </w:p>
        </w:tc>
      </w:tr>
      <w:tr w:rsidR="008B02AD" w:rsidTr="001938BD">
        <w:trPr>
          <w:trHeight w:val="699"/>
        </w:trPr>
        <w:tc>
          <w:tcPr>
            <w:tcW w:w="709" w:type="dxa"/>
            <w:tcBorders>
              <w:bottom w:val="single" w:sz="4" w:space="0" w:color="000000"/>
            </w:tcBorders>
          </w:tcPr>
          <w:p w:rsidR="008B02AD" w:rsidRPr="00E761B3" w:rsidRDefault="008B02AD" w:rsidP="00AA2230">
            <w:pPr>
              <w:pStyle w:val="text"/>
              <w:ind w:left="0"/>
              <w:rPr>
                <w:b/>
                <w:sz w:val="22"/>
                <w:szCs w:val="22"/>
              </w:rPr>
            </w:pPr>
          </w:p>
        </w:tc>
        <w:tc>
          <w:tcPr>
            <w:tcW w:w="7656" w:type="dxa"/>
            <w:tcBorders>
              <w:bottom w:val="single" w:sz="4" w:space="0" w:color="000000"/>
            </w:tcBorders>
          </w:tcPr>
          <w:p w:rsidR="008B02AD" w:rsidRPr="00E761B3" w:rsidRDefault="008B02AD" w:rsidP="007A2B4F">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color w:val="000000"/>
                <w:sz w:val="22"/>
                <w:szCs w:val="22"/>
                <w:lang w:eastAsia="en-AU"/>
              </w:rPr>
            </w:pPr>
            <w:r w:rsidRPr="00E761B3">
              <w:rPr>
                <w:color w:val="000000"/>
                <w:sz w:val="22"/>
                <w:szCs w:val="22"/>
                <w:lang w:eastAsia="en-AU"/>
              </w:rPr>
              <w:t>Start KITS</w:t>
            </w:r>
            <w:r w:rsidRPr="00E761B3">
              <w:rPr>
                <w:color w:val="000000"/>
                <w:sz w:val="22"/>
                <w:szCs w:val="22"/>
                <w:lang w:eastAsia="en-AU"/>
              </w:rPr>
              <w:sym w:font="Symbol" w:char="F0D4"/>
            </w:r>
            <w:r w:rsidRPr="00E761B3">
              <w:rPr>
                <w:color w:val="000000"/>
                <w:sz w:val="22"/>
                <w:szCs w:val="22"/>
                <w:lang w:eastAsia="en-AU"/>
              </w:rPr>
              <w:t xml:space="preserve"> by </w:t>
            </w:r>
            <w:r w:rsidR="00551C7C" w:rsidRPr="00E761B3">
              <w:rPr>
                <w:color w:val="000000"/>
                <w:sz w:val="22"/>
                <w:szCs w:val="22"/>
                <w:lang w:eastAsia="en-AU"/>
              </w:rPr>
              <w:t xml:space="preserve">double-click </w:t>
            </w:r>
            <w:r w:rsidRPr="00E761B3">
              <w:rPr>
                <w:sz w:val="22"/>
                <w:szCs w:val="22"/>
              </w:rPr>
              <w:t xml:space="preserve">on </w:t>
            </w:r>
            <w:r w:rsidRPr="00E761B3">
              <w:rPr>
                <w:b/>
                <w:sz w:val="22"/>
                <w:szCs w:val="22"/>
              </w:rPr>
              <w:t>“KITS Wizard”</w:t>
            </w:r>
            <w:r w:rsidRPr="00E761B3">
              <w:rPr>
                <w:sz w:val="22"/>
                <w:szCs w:val="22"/>
              </w:rPr>
              <w:t xml:space="preserve"> icon</w:t>
            </w:r>
            <w:r w:rsidRPr="00E761B3">
              <w:rPr>
                <w:color w:val="000000"/>
                <w:sz w:val="22"/>
                <w:szCs w:val="22"/>
                <w:lang w:eastAsia="en-AU"/>
              </w:rPr>
              <w:t xml:space="preserve">. </w:t>
            </w:r>
            <w:r w:rsidR="007D677D" w:rsidRPr="00E761B3">
              <w:rPr>
                <w:color w:val="000000"/>
                <w:sz w:val="22"/>
                <w:szCs w:val="22"/>
                <w:lang w:eastAsia="en-AU"/>
              </w:rPr>
              <w:t xml:space="preserve"> </w:t>
            </w:r>
            <w:r w:rsidR="00411AA8">
              <w:rPr>
                <w:color w:val="000000"/>
                <w:sz w:val="22"/>
                <w:szCs w:val="22"/>
                <w:lang w:eastAsia="en-AU"/>
              </w:rPr>
              <w:t xml:space="preserve">Upon successful a </w:t>
            </w:r>
            <w:r w:rsidR="00411AA8" w:rsidRPr="00E761B3">
              <w:rPr>
                <w:color w:val="000000"/>
                <w:sz w:val="22"/>
                <w:szCs w:val="22"/>
                <w:lang w:eastAsia="en-AU"/>
              </w:rPr>
              <w:t>start</w:t>
            </w:r>
            <w:r w:rsidR="00411AA8">
              <w:rPr>
                <w:color w:val="000000"/>
                <w:sz w:val="22"/>
                <w:szCs w:val="22"/>
                <w:lang w:eastAsia="en-AU"/>
              </w:rPr>
              <w:t>-</w:t>
            </w:r>
            <w:r w:rsidR="00411AA8" w:rsidRPr="00E761B3">
              <w:rPr>
                <w:color w:val="000000"/>
                <w:sz w:val="22"/>
                <w:szCs w:val="22"/>
                <w:lang w:eastAsia="en-AU"/>
              </w:rPr>
              <w:t>up</w:t>
            </w:r>
            <w:r w:rsidR="007D677D" w:rsidRPr="00E761B3">
              <w:rPr>
                <w:color w:val="000000"/>
                <w:sz w:val="22"/>
                <w:szCs w:val="22"/>
                <w:lang w:eastAsia="en-AU"/>
              </w:rPr>
              <w:t xml:space="preserve">, </w:t>
            </w:r>
            <w:r w:rsidR="007D677D" w:rsidRPr="00E761B3">
              <w:rPr>
                <w:b/>
                <w:color w:val="000000"/>
                <w:sz w:val="22"/>
                <w:szCs w:val="22"/>
                <w:lang w:eastAsia="en-AU"/>
              </w:rPr>
              <w:t>“Meter Reading”</w:t>
            </w:r>
            <w:r w:rsidR="007D677D" w:rsidRPr="00E761B3">
              <w:rPr>
                <w:color w:val="000000"/>
                <w:sz w:val="22"/>
                <w:szCs w:val="22"/>
                <w:lang w:eastAsia="en-AU"/>
              </w:rPr>
              <w:t xml:space="preserve"> worksheet will be opened.</w:t>
            </w:r>
          </w:p>
          <w:p w:rsidR="008B02AD" w:rsidRPr="00E761B3" w:rsidRDefault="009549CC" w:rsidP="007D677D">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80"/>
              <w:jc w:val="both"/>
              <w:textAlignment w:val="auto"/>
              <w:rPr>
                <w:color w:val="000000"/>
                <w:sz w:val="22"/>
                <w:szCs w:val="22"/>
                <w:lang w:eastAsia="en-AU"/>
              </w:rPr>
            </w:pPr>
            <w:r w:rsidRPr="00E761B3">
              <w:rPr>
                <w:color w:val="000000"/>
                <w:sz w:val="22"/>
                <w:szCs w:val="22"/>
                <w:lang w:eastAsia="en-AU"/>
              </w:rPr>
              <w:t xml:space="preserve">Since </w:t>
            </w:r>
            <w:r w:rsidR="007D677D" w:rsidRPr="00E761B3">
              <w:rPr>
                <w:color w:val="000000"/>
                <w:sz w:val="22"/>
                <w:szCs w:val="22"/>
                <w:lang w:eastAsia="en-AU"/>
              </w:rPr>
              <w:t xml:space="preserve">the connected </w:t>
            </w:r>
            <w:r w:rsidRPr="00E761B3">
              <w:rPr>
                <w:color w:val="000000"/>
                <w:sz w:val="22"/>
                <w:szCs w:val="22"/>
                <w:lang w:eastAsia="en-AU"/>
              </w:rPr>
              <w:t>meter</w:t>
            </w:r>
            <w:r w:rsidR="007D677D" w:rsidRPr="00E761B3">
              <w:rPr>
                <w:color w:val="000000"/>
                <w:sz w:val="22"/>
                <w:szCs w:val="22"/>
                <w:lang w:eastAsia="en-AU"/>
              </w:rPr>
              <w:t xml:space="preserve"> </w:t>
            </w:r>
            <w:r w:rsidR="00272099">
              <w:rPr>
                <w:color w:val="000000"/>
                <w:sz w:val="22"/>
                <w:szCs w:val="22"/>
                <w:lang w:eastAsia="en-AU"/>
              </w:rPr>
              <w:t>is</w:t>
            </w:r>
            <w:r w:rsidR="007D677D" w:rsidRPr="00E761B3">
              <w:rPr>
                <w:color w:val="000000"/>
                <w:sz w:val="22"/>
                <w:szCs w:val="22"/>
                <w:lang w:eastAsia="en-AU"/>
              </w:rPr>
              <w:t xml:space="preserve"> o</w:t>
            </w:r>
            <w:r w:rsidRPr="00E761B3">
              <w:rPr>
                <w:color w:val="000000"/>
                <w:sz w:val="22"/>
                <w:szCs w:val="22"/>
                <w:lang w:eastAsia="en-AU"/>
              </w:rPr>
              <w:t>perat</w:t>
            </w:r>
            <w:r w:rsidR="00272099">
              <w:rPr>
                <w:color w:val="000000"/>
                <w:sz w:val="22"/>
                <w:szCs w:val="22"/>
                <w:lang w:eastAsia="en-AU"/>
              </w:rPr>
              <w:t>ing</w:t>
            </w:r>
            <w:r w:rsidRPr="00E761B3">
              <w:rPr>
                <w:color w:val="000000"/>
                <w:sz w:val="22"/>
                <w:szCs w:val="22"/>
                <w:lang w:eastAsia="en-AU"/>
              </w:rPr>
              <w:t xml:space="preserve"> </w:t>
            </w:r>
            <w:r w:rsidR="007D677D" w:rsidRPr="00E761B3">
              <w:rPr>
                <w:color w:val="000000"/>
                <w:sz w:val="22"/>
                <w:szCs w:val="22"/>
                <w:lang w:eastAsia="en-AU"/>
              </w:rPr>
              <w:t xml:space="preserve">in </w:t>
            </w:r>
            <w:r w:rsidRPr="00E761B3">
              <w:rPr>
                <w:color w:val="000000"/>
                <w:sz w:val="22"/>
                <w:szCs w:val="22"/>
                <w:lang w:eastAsia="en-AU"/>
              </w:rPr>
              <w:t>A</w:t>
            </w:r>
            <w:r w:rsidR="007D677D" w:rsidRPr="00E761B3">
              <w:rPr>
                <w:color w:val="000000"/>
                <w:sz w:val="22"/>
                <w:szCs w:val="22"/>
                <w:lang w:eastAsia="en-AU"/>
              </w:rPr>
              <w:t>u</w:t>
            </w:r>
            <w:r w:rsidRPr="00E761B3">
              <w:rPr>
                <w:color w:val="000000"/>
                <w:sz w:val="22"/>
                <w:szCs w:val="22"/>
                <w:lang w:eastAsia="en-AU"/>
              </w:rPr>
              <w:t>toTest mode</w:t>
            </w:r>
            <w:r w:rsidR="00F1083B" w:rsidRPr="00E761B3">
              <w:rPr>
                <w:color w:val="000000"/>
                <w:sz w:val="22"/>
                <w:szCs w:val="22"/>
                <w:lang w:eastAsia="en-AU"/>
              </w:rPr>
              <w:t xml:space="preserve"> </w:t>
            </w:r>
            <w:r w:rsidR="00272099">
              <w:rPr>
                <w:color w:val="000000"/>
                <w:sz w:val="22"/>
                <w:szCs w:val="22"/>
                <w:lang w:eastAsia="en-AU"/>
              </w:rPr>
              <w:t>(setup in</w:t>
            </w:r>
            <w:r w:rsidR="00F1083B" w:rsidRPr="00E761B3">
              <w:rPr>
                <w:color w:val="000000"/>
                <w:sz w:val="22"/>
                <w:szCs w:val="22"/>
                <w:lang w:eastAsia="en-AU"/>
              </w:rPr>
              <w:t xml:space="preserve"> </w:t>
            </w:r>
            <w:r w:rsidR="00AE3E30">
              <w:rPr>
                <w:color w:val="000000"/>
                <w:sz w:val="22"/>
                <w:szCs w:val="22"/>
                <w:lang w:eastAsia="en-AU"/>
              </w:rPr>
              <w:t>Step IV</w:t>
            </w:r>
            <w:r w:rsidR="00272099">
              <w:rPr>
                <w:color w:val="000000"/>
                <w:sz w:val="22"/>
                <w:szCs w:val="22"/>
                <w:lang w:eastAsia="en-AU"/>
              </w:rPr>
              <w:t xml:space="preserve"> above)</w:t>
            </w:r>
            <w:r w:rsidR="007D677D" w:rsidRPr="00E761B3">
              <w:rPr>
                <w:color w:val="000000"/>
                <w:sz w:val="22"/>
                <w:szCs w:val="22"/>
                <w:lang w:eastAsia="en-AU"/>
              </w:rPr>
              <w:t>,</w:t>
            </w:r>
            <w:r w:rsidR="00885F57">
              <w:rPr>
                <w:color w:val="000000"/>
                <w:sz w:val="22"/>
                <w:szCs w:val="22"/>
                <w:lang w:eastAsia="en-AU"/>
              </w:rPr>
              <w:t xml:space="preserve"> </w:t>
            </w:r>
            <w:r w:rsidR="008B02AD" w:rsidRPr="00E761B3">
              <w:rPr>
                <w:color w:val="000000"/>
                <w:sz w:val="22"/>
                <w:szCs w:val="22"/>
                <w:lang w:eastAsia="en-AU"/>
              </w:rPr>
              <w:t>KITS</w:t>
            </w:r>
            <w:r w:rsidR="008B02AD" w:rsidRPr="00E761B3">
              <w:rPr>
                <w:color w:val="000000"/>
                <w:sz w:val="22"/>
                <w:szCs w:val="22"/>
                <w:lang w:eastAsia="en-AU"/>
              </w:rPr>
              <w:sym w:font="Symbol" w:char="F0D4"/>
            </w:r>
            <w:r w:rsidR="008B02AD" w:rsidRPr="00E761B3">
              <w:rPr>
                <w:color w:val="000000"/>
                <w:sz w:val="22"/>
                <w:szCs w:val="22"/>
                <w:lang w:eastAsia="en-AU"/>
              </w:rPr>
              <w:t xml:space="preserve"> </w:t>
            </w:r>
            <w:r w:rsidR="009102B2" w:rsidRPr="00E761B3">
              <w:rPr>
                <w:color w:val="000000"/>
                <w:sz w:val="22"/>
                <w:szCs w:val="22"/>
                <w:lang w:eastAsia="en-AU"/>
              </w:rPr>
              <w:t>will</w:t>
            </w:r>
            <w:r w:rsidR="007D677D" w:rsidRPr="00E761B3">
              <w:rPr>
                <w:color w:val="000000"/>
                <w:sz w:val="22"/>
                <w:szCs w:val="22"/>
                <w:lang w:eastAsia="en-AU"/>
              </w:rPr>
              <w:t xml:space="preserve"> detect </w:t>
            </w:r>
            <w:r w:rsidR="009102B2" w:rsidRPr="00E761B3">
              <w:rPr>
                <w:color w:val="000000"/>
                <w:sz w:val="22"/>
                <w:szCs w:val="22"/>
                <w:lang w:eastAsia="en-AU"/>
              </w:rPr>
              <w:t>this</w:t>
            </w:r>
            <w:r w:rsidR="007D677D" w:rsidRPr="00E761B3">
              <w:rPr>
                <w:color w:val="000000"/>
                <w:sz w:val="22"/>
                <w:szCs w:val="22"/>
                <w:lang w:eastAsia="en-AU"/>
              </w:rPr>
              <w:t xml:space="preserve"> and display a popup message below,</w:t>
            </w:r>
          </w:p>
          <w:p w:rsidR="002B796F" w:rsidRPr="00E761B3" w:rsidRDefault="002B796F" w:rsidP="002B796F">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80"/>
              <w:jc w:val="center"/>
              <w:textAlignment w:val="auto"/>
              <w:rPr>
                <w:color w:val="000000"/>
                <w:sz w:val="22"/>
                <w:szCs w:val="22"/>
                <w:lang w:eastAsia="en-AU"/>
              </w:rPr>
            </w:pPr>
            <w:r w:rsidRPr="00E761B3">
              <w:rPr>
                <w:noProof/>
                <w:sz w:val="22"/>
                <w:szCs w:val="22"/>
                <w:lang w:eastAsia="zh-CN"/>
              </w:rPr>
              <w:drawing>
                <wp:inline distT="0" distB="0" distL="0" distR="0" wp14:anchorId="094C96F9" wp14:editId="5A487A70">
                  <wp:extent cx="1324598" cy="571500"/>
                  <wp:effectExtent l="0" t="0" r="9525" b="0"/>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a:ext>
                            </a:extLst>
                          </a:blip>
                          <a:stretch>
                            <a:fillRect/>
                          </a:stretch>
                        </pic:blipFill>
                        <pic:spPr>
                          <a:xfrm>
                            <a:off x="0" y="0"/>
                            <a:ext cx="1348377" cy="581760"/>
                          </a:xfrm>
                          <a:prstGeom prst="rect">
                            <a:avLst/>
                          </a:prstGeom>
                        </pic:spPr>
                      </pic:pic>
                    </a:graphicData>
                  </a:graphic>
                </wp:inline>
              </w:drawing>
            </w:r>
          </w:p>
          <w:p w:rsidR="007D677D" w:rsidRPr="00E761B3" w:rsidRDefault="007D677D" w:rsidP="00885F5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80"/>
              <w:jc w:val="both"/>
              <w:textAlignment w:val="auto"/>
              <w:rPr>
                <w:b/>
                <w:sz w:val="22"/>
                <w:szCs w:val="22"/>
              </w:rPr>
            </w:pPr>
            <w:r w:rsidRPr="00E761B3">
              <w:rPr>
                <w:color w:val="000000"/>
                <w:sz w:val="22"/>
                <w:szCs w:val="22"/>
                <w:lang w:eastAsia="en-AU"/>
              </w:rPr>
              <w:t xml:space="preserve">Click </w:t>
            </w:r>
            <w:r w:rsidRPr="00E761B3">
              <w:rPr>
                <w:b/>
                <w:i/>
                <w:color w:val="000000"/>
                <w:sz w:val="22"/>
                <w:szCs w:val="22"/>
                <w:lang w:eastAsia="en-AU"/>
              </w:rPr>
              <w:t>[OK]</w:t>
            </w:r>
            <w:r w:rsidRPr="00E761B3">
              <w:rPr>
                <w:color w:val="000000"/>
                <w:sz w:val="22"/>
                <w:szCs w:val="22"/>
                <w:lang w:eastAsia="en-AU"/>
              </w:rPr>
              <w:t xml:space="preserve"> to close popup message</w:t>
            </w:r>
            <w:r w:rsidR="00F039AE" w:rsidRPr="00E761B3">
              <w:rPr>
                <w:color w:val="000000"/>
                <w:sz w:val="22"/>
                <w:szCs w:val="22"/>
                <w:lang w:eastAsia="en-AU"/>
              </w:rPr>
              <w:t>,</w:t>
            </w:r>
            <w:r w:rsidRPr="00E761B3">
              <w:rPr>
                <w:color w:val="000000"/>
                <w:sz w:val="22"/>
                <w:szCs w:val="22"/>
                <w:lang w:eastAsia="en-AU"/>
              </w:rPr>
              <w:t xml:space="preserve"> and wait for all wavelengths engaged in AutoTest to display in the AUTOTEST DATA section of the worksheet.</w:t>
            </w:r>
            <w:r w:rsidR="009102B2" w:rsidRPr="00E761B3">
              <w:rPr>
                <w:color w:val="000000"/>
                <w:sz w:val="22"/>
                <w:szCs w:val="22"/>
                <w:lang w:eastAsia="en-AU"/>
              </w:rPr>
              <w:t xml:space="preserve"> </w:t>
            </w:r>
            <w:r w:rsidR="00885F57">
              <w:rPr>
                <w:color w:val="000000"/>
                <w:sz w:val="22"/>
                <w:szCs w:val="22"/>
                <w:lang w:eastAsia="en-AU"/>
              </w:rPr>
              <w:t>This is to</w:t>
            </w:r>
            <w:r w:rsidR="007264C4">
              <w:rPr>
                <w:color w:val="000000"/>
                <w:sz w:val="22"/>
                <w:szCs w:val="22"/>
                <w:lang w:eastAsia="en-AU"/>
              </w:rPr>
              <w:t xml:space="preserve"> ensur</w:t>
            </w:r>
            <w:r w:rsidR="00885F57">
              <w:rPr>
                <w:color w:val="000000"/>
                <w:sz w:val="22"/>
                <w:szCs w:val="22"/>
                <w:lang w:eastAsia="en-AU"/>
              </w:rPr>
              <w:t>e</w:t>
            </w:r>
            <w:r w:rsidR="007264C4">
              <w:rPr>
                <w:color w:val="000000"/>
                <w:sz w:val="22"/>
                <w:szCs w:val="22"/>
                <w:lang w:eastAsia="en-AU"/>
              </w:rPr>
              <w:t xml:space="preserve"> that </w:t>
            </w:r>
            <w:r w:rsidR="00885F57" w:rsidRPr="00E761B3">
              <w:rPr>
                <w:b/>
                <w:color w:val="000000"/>
                <w:sz w:val="22"/>
                <w:szCs w:val="22"/>
                <w:lang w:eastAsia="en-AU"/>
              </w:rPr>
              <w:t>“Live Data”</w:t>
            </w:r>
            <w:r w:rsidR="00885F57" w:rsidRPr="00E761B3">
              <w:rPr>
                <w:color w:val="000000"/>
                <w:sz w:val="22"/>
                <w:szCs w:val="22"/>
                <w:lang w:eastAsia="en-AU"/>
              </w:rPr>
              <w:t xml:space="preserve"> worksheet</w:t>
            </w:r>
            <w:r w:rsidR="00885F57">
              <w:rPr>
                <w:color w:val="000000"/>
                <w:sz w:val="22"/>
                <w:szCs w:val="22"/>
                <w:lang w:eastAsia="en-AU"/>
              </w:rPr>
              <w:t xml:space="preserve"> </w:t>
            </w:r>
            <w:r w:rsidR="00AE3E30">
              <w:rPr>
                <w:color w:val="000000"/>
                <w:sz w:val="22"/>
                <w:szCs w:val="22"/>
                <w:lang w:eastAsia="en-AU"/>
              </w:rPr>
              <w:t>be</w:t>
            </w:r>
            <w:r w:rsidR="00885F57">
              <w:rPr>
                <w:color w:val="000000"/>
                <w:sz w:val="22"/>
                <w:szCs w:val="22"/>
                <w:lang w:eastAsia="en-AU"/>
              </w:rPr>
              <w:t xml:space="preserve"> configured with</w:t>
            </w:r>
            <w:r w:rsidR="00885F57" w:rsidRPr="00E761B3">
              <w:rPr>
                <w:color w:val="000000"/>
                <w:sz w:val="22"/>
                <w:szCs w:val="22"/>
                <w:lang w:eastAsia="en-AU"/>
              </w:rPr>
              <w:t xml:space="preserve"> </w:t>
            </w:r>
            <w:r w:rsidR="009102B2" w:rsidRPr="00E761B3">
              <w:rPr>
                <w:color w:val="000000"/>
                <w:sz w:val="22"/>
                <w:szCs w:val="22"/>
                <w:lang w:eastAsia="en-AU"/>
              </w:rPr>
              <w:t xml:space="preserve">all </w:t>
            </w:r>
            <w:r w:rsidR="007264C4">
              <w:rPr>
                <w:color w:val="000000"/>
                <w:sz w:val="22"/>
                <w:szCs w:val="22"/>
                <w:lang w:eastAsia="en-AU"/>
              </w:rPr>
              <w:t xml:space="preserve">the </w:t>
            </w:r>
            <w:r w:rsidR="009102B2" w:rsidRPr="00E761B3">
              <w:rPr>
                <w:color w:val="000000"/>
                <w:sz w:val="22"/>
                <w:szCs w:val="22"/>
                <w:lang w:eastAsia="en-AU"/>
              </w:rPr>
              <w:t xml:space="preserve">wavelengths </w:t>
            </w:r>
            <w:r w:rsidR="007264C4">
              <w:rPr>
                <w:color w:val="000000"/>
                <w:sz w:val="22"/>
                <w:szCs w:val="22"/>
                <w:lang w:eastAsia="en-AU"/>
              </w:rPr>
              <w:t>engaged in Autotest</w:t>
            </w:r>
            <w:r w:rsidR="00885F57">
              <w:rPr>
                <w:color w:val="000000"/>
                <w:sz w:val="22"/>
                <w:szCs w:val="22"/>
                <w:lang w:eastAsia="en-AU"/>
              </w:rPr>
              <w:t>.</w:t>
            </w:r>
            <w:r w:rsidR="009102B2" w:rsidRPr="00E761B3">
              <w:rPr>
                <w:color w:val="000000"/>
                <w:sz w:val="22"/>
                <w:szCs w:val="22"/>
                <w:lang w:eastAsia="en-AU"/>
              </w:rPr>
              <w:t xml:space="preserve"> </w:t>
            </w:r>
          </w:p>
        </w:tc>
        <w:tc>
          <w:tcPr>
            <w:tcW w:w="1269" w:type="dxa"/>
            <w:tcBorders>
              <w:bottom w:val="single" w:sz="4" w:space="0" w:color="000000"/>
            </w:tcBorders>
          </w:tcPr>
          <w:p w:rsidR="007D677D" w:rsidRPr="00E761B3" w:rsidRDefault="00515BC0" w:rsidP="009549CC">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sz w:val="22"/>
                <w:szCs w:val="22"/>
                <w:lang w:eastAsia="en-AU"/>
              </w:rPr>
            </w:pPr>
            <w:hyperlink w:anchor="_Starting_KITS™_&amp;" w:history="1">
              <w:r w:rsidR="008B02AD" w:rsidRPr="001938BD">
                <w:rPr>
                  <w:rStyle w:val="Hyperlink"/>
                  <w:sz w:val="22"/>
                  <w:szCs w:val="22"/>
                  <w:lang w:eastAsia="en-AU"/>
                </w:rPr>
                <w:t>Section 9</w:t>
              </w:r>
            </w:hyperlink>
          </w:p>
          <w:p w:rsidR="007D677D" w:rsidRPr="00E761B3" w:rsidRDefault="007D677D" w:rsidP="009549CC">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sz w:val="22"/>
                <w:szCs w:val="22"/>
                <w:lang w:eastAsia="en-AU"/>
              </w:rPr>
            </w:pPr>
          </w:p>
          <w:p w:rsidR="007D677D" w:rsidRDefault="007D677D" w:rsidP="009549CC">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sz w:val="22"/>
                <w:szCs w:val="22"/>
                <w:lang w:eastAsia="en-AU"/>
              </w:rPr>
            </w:pPr>
          </w:p>
          <w:p w:rsidR="00E761B3" w:rsidRDefault="00E761B3" w:rsidP="009549CC">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sz w:val="22"/>
                <w:szCs w:val="22"/>
                <w:lang w:eastAsia="en-AU"/>
              </w:rPr>
            </w:pPr>
          </w:p>
          <w:p w:rsidR="007D677D" w:rsidRDefault="007D677D" w:rsidP="009549CC">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sz w:val="22"/>
                <w:szCs w:val="22"/>
                <w:lang w:eastAsia="en-AU"/>
              </w:rPr>
            </w:pPr>
          </w:p>
          <w:p w:rsidR="00E761B3" w:rsidRDefault="00E761B3" w:rsidP="009549CC">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sz w:val="22"/>
                <w:szCs w:val="22"/>
                <w:lang w:eastAsia="en-AU"/>
              </w:rPr>
            </w:pPr>
          </w:p>
          <w:p w:rsidR="001938BD" w:rsidRDefault="001938BD" w:rsidP="0054214B">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textAlignment w:val="auto"/>
              <w:rPr>
                <w:sz w:val="22"/>
                <w:szCs w:val="22"/>
                <w:lang w:eastAsia="en-AU"/>
              </w:rPr>
            </w:pPr>
          </w:p>
          <w:p w:rsidR="008B02AD" w:rsidRPr="00E761B3" w:rsidRDefault="00515BC0" w:rsidP="0054214B">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textAlignment w:val="auto"/>
              <w:rPr>
                <w:color w:val="000000"/>
                <w:sz w:val="22"/>
                <w:szCs w:val="22"/>
                <w:lang w:eastAsia="en-AU"/>
              </w:rPr>
            </w:pPr>
            <w:hyperlink w:anchor="_Starting_KITS™_&amp;" w:history="1">
              <w:r w:rsidR="007D677D" w:rsidRPr="0094242B">
                <w:rPr>
                  <w:rStyle w:val="Hyperlink"/>
                  <w:sz w:val="22"/>
                  <w:szCs w:val="22"/>
                  <w:lang w:eastAsia="en-AU"/>
                </w:rPr>
                <w:t>Step 6 of Section 9</w:t>
              </w:r>
            </w:hyperlink>
          </w:p>
        </w:tc>
      </w:tr>
      <w:tr w:rsidR="00AA5637" w:rsidTr="005243AA">
        <w:trPr>
          <w:trHeight w:val="112"/>
        </w:trPr>
        <w:tc>
          <w:tcPr>
            <w:tcW w:w="9634" w:type="dxa"/>
            <w:gridSpan w:val="3"/>
            <w:tcBorders>
              <w:top w:val="single" w:sz="4" w:space="0" w:color="000000"/>
              <w:bottom w:val="single" w:sz="4" w:space="0" w:color="000000"/>
            </w:tcBorders>
          </w:tcPr>
          <w:p w:rsidR="00AA5637" w:rsidRPr="00E761B3" w:rsidRDefault="00AA5637" w:rsidP="00AA5637">
            <w:pPr>
              <w:pStyle w:val="Heading3"/>
              <w:spacing w:before="120" w:after="0"/>
              <w:rPr>
                <w:sz w:val="22"/>
                <w:szCs w:val="22"/>
              </w:rPr>
            </w:pPr>
            <w:bookmarkStart w:id="41" w:name="_Toc477964461"/>
            <w:r w:rsidRPr="00E761B3">
              <w:rPr>
                <w:lang w:eastAsia="en-AU"/>
              </w:rPr>
              <w:lastRenderedPageBreak/>
              <w:t>Working with “Meter Reading” worksheet:</w:t>
            </w:r>
            <w:bookmarkEnd w:id="41"/>
          </w:p>
        </w:tc>
      </w:tr>
      <w:tr w:rsidR="0054214B" w:rsidTr="0002365F">
        <w:trPr>
          <w:trHeight w:hRule="exact" w:val="1585"/>
        </w:trPr>
        <w:tc>
          <w:tcPr>
            <w:tcW w:w="709" w:type="dxa"/>
            <w:tcBorders>
              <w:top w:val="single" w:sz="4" w:space="0" w:color="000000"/>
              <w:bottom w:val="single" w:sz="4" w:space="0" w:color="000000"/>
            </w:tcBorders>
          </w:tcPr>
          <w:p w:rsidR="0054214B" w:rsidRPr="00E761B3" w:rsidRDefault="0054214B" w:rsidP="00AA2230">
            <w:pPr>
              <w:pStyle w:val="text"/>
              <w:ind w:left="0"/>
              <w:rPr>
                <w:b/>
                <w:sz w:val="22"/>
                <w:szCs w:val="22"/>
              </w:rPr>
            </w:pPr>
          </w:p>
        </w:tc>
        <w:tc>
          <w:tcPr>
            <w:tcW w:w="7656" w:type="dxa"/>
            <w:tcBorders>
              <w:top w:val="single" w:sz="4" w:space="0" w:color="000000"/>
              <w:bottom w:val="single" w:sz="4" w:space="0" w:color="000000"/>
            </w:tcBorders>
          </w:tcPr>
          <w:p w:rsidR="0054214B" w:rsidRPr="00E761B3" w:rsidRDefault="0054214B" w:rsidP="00F1083B">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80"/>
              <w:jc w:val="both"/>
              <w:textAlignment w:val="auto"/>
              <w:rPr>
                <w:color w:val="000000"/>
                <w:sz w:val="22"/>
                <w:szCs w:val="22"/>
                <w:lang w:eastAsia="en-AU"/>
              </w:rPr>
            </w:pPr>
            <w:r w:rsidRPr="00E761B3">
              <w:rPr>
                <w:color w:val="000000"/>
                <w:sz w:val="22"/>
                <w:szCs w:val="22"/>
                <w:lang w:eastAsia="en-AU"/>
              </w:rPr>
              <w:t>Select “</w:t>
            </w:r>
            <w:r w:rsidRPr="00E761B3">
              <w:rPr>
                <w:b/>
                <w:color w:val="000000"/>
                <w:sz w:val="22"/>
                <w:szCs w:val="22"/>
                <w:lang w:eastAsia="en-AU"/>
              </w:rPr>
              <w:t>KITS”</w:t>
            </w:r>
            <w:r w:rsidRPr="00E761B3">
              <w:rPr>
                <w:color w:val="000000"/>
                <w:sz w:val="22"/>
                <w:szCs w:val="22"/>
                <w:lang w:eastAsia="en-AU"/>
              </w:rPr>
              <w:t xml:space="preserve"> from Menu Bar to display the KITS</w:t>
            </w:r>
            <w:r w:rsidRPr="00E761B3">
              <w:rPr>
                <w:color w:val="000000"/>
                <w:sz w:val="22"/>
                <w:szCs w:val="22"/>
                <w:lang w:eastAsia="en-AU"/>
              </w:rPr>
              <w:sym w:font="Symbol" w:char="F0D4"/>
            </w:r>
            <w:r w:rsidR="005F481F">
              <w:rPr>
                <w:color w:val="000000"/>
                <w:sz w:val="22"/>
                <w:szCs w:val="22"/>
                <w:lang w:eastAsia="en-AU"/>
              </w:rPr>
              <w:t xml:space="preserve"> </w:t>
            </w:r>
            <w:r w:rsidRPr="00E761B3">
              <w:rPr>
                <w:color w:val="000000"/>
                <w:sz w:val="22"/>
                <w:szCs w:val="22"/>
                <w:lang w:eastAsia="en-AU"/>
              </w:rPr>
              <w:t>commands. Use the relevant commands to change between absolute (“</w:t>
            </w:r>
            <w:r w:rsidRPr="00E761B3">
              <w:rPr>
                <w:b/>
                <w:color w:val="000000"/>
                <w:sz w:val="22"/>
                <w:szCs w:val="22"/>
                <w:lang w:eastAsia="en-AU"/>
              </w:rPr>
              <w:t>dBm”</w:t>
            </w:r>
            <w:r w:rsidRPr="00E761B3">
              <w:rPr>
                <w:color w:val="000000"/>
                <w:sz w:val="22"/>
                <w:szCs w:val="22"/>
                <w:lang w:eastAsia="en-AU"/>
              </w:rPr>
              <w:t>) and relative (“</w:t>
            </w:r>
            <w:r w:rsidRPr="00E761B3">
              <w:rPr>
                <w:b/>
                <w:color w:val="000000"/>
                <w:sz w:val="22"/>
                <w:szCs w:val="22"/>
                <w:lang w:eastAsia="en-AU"/>
              </w:rPr>
              <w:t>dBr”</w:t>
            </w:r>
            <w:r w:rsidRPr="00E761B3">
              <w:rPr>
                <w:color w:val="000000"/>
                <w:sz w:val="22"/>
                <w:szCs w:val="22"/>
                <w:lang w:eastAsia="en-AU"/>
              </w:rPr>
              <w:t xml:space="preserve">) display modes. In relative mode, you can set the reference value (zero the dBr reading), or define it as any number. </w:t>
            </w:r>
          </w:p>
          <w:p w:rsidR="0054214B" w:rsidRPr="00E761B3" w:rsidRDefault="0054214B" w:rsidP="00F1083B">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80"/>
              <w:jc w:val="both"/>
              <w:textAlignment w:val="auto"/>
              <w:rPr>
                <w:b/>
                <w:sz w:val="22"/>
                <w:szCs w:val="22"/>
              </w:rPr>
            </w:pPr>
            <w:r w:rsidRPr="00E761B3">
              <w:rPr>
                <w:b/>
                <w:color w:val="000000"/>
                <w:sz w:val="22"/>
                <w:szCs w:val="22"/>
                <w:lang w:eastAsia="en-AU"/>
              </w:rPr>
              <w:t>Note:</w:t>
            </w:r>
            <w:r w:rsidRPr="00E761B3">
              <w:rPr>
                <w:color w:val="000000"/>
                <w:sz w:val="22"/>
                <w:szCs w:val="22"/>
                <w:lang w:eastAsia="en-AU"/>
              </w:rPr>
              <w:t xml:space="preserve"> The wavelength control </w:t>
            </w:r>
            <w:r w:rsidR="005F481F">
              <w:rPr>
                <w:color w:val="000000"/>
                <w:sz w:val="22"/>
                <w:szCs w:val="22"/>
                <w:lang w:eastAsia="en-AU"/>
              </w:rPr>
              <w:t xml:space="preserve">command </w:t>
            </w:r>
            <w:r w:rsidRPr="00E761B3">
              <w:rPr>
                <w:color w:val="000000"/>
                <w:sz w:val="22"/>
                <w:szCs w:val="22"/>
                <w:lang w:eastAsia="en-AU"/>
              </w:rPr>
              <w:t xml:space="preserve">does not operate in AutoTest mode. </w:t>
            </w:r>
          </w:p>
        </w:tc>
        <w:tc>
          <w:tcPr>
            <w:tcW w:w="1269" w:type="dxa"/>
            <w:tcBorders>
              <w:top w:val="single" w:sz="4" w:space="0" w:color="000000"/>
              <w:bottom w:val="single" w:sz="4" w:space="0" w:color="000000"/>
            </w:tcBorders>
          </w:tcPr>
          <w:p w:rsidR="0054214B" w:rsidRPr="00E761B3" w:rsidRDefault="00515BC0" w:rsidP="0054214B">
            <w:pPr>
              <w:pStyle w:val="text"/>
              <w:spacing w:after="60"/>
              <w:ind w:left="0"/>
              <w:rPr>
                <w:sz w:val="22"/>
                <w:szCs w:val="22"/>
              </w:rPr>
            </w:pPr>
            <w:hyperlink w:anchor="_Meter_Reading_Worksheet" w:history="1">
              <w:r w:rsidR="0054214B" w:rsidRPr="005F481F">
                <w:rPr>
                  <w:rStyle w:val="Hyperlink"/>
                  <w:sz w:val="22"/>
                  <w:szCs w:val="22"/>
                </w:rPr>
                <w:t>Section 12</w:t>
              </w:r>
            </w:hyperlink>
          </w:p>
        </w:tc>
      </w:tr>
      <w:tr w:rsidR="00AA5637" w:rsidTr="005243AA">
        <w:trPr>
          <w:trHeight w:val="233"/>
        </w:trPr>
        <w:tc>
          <w:tcPr>
            <w:tcW w:w="9634" w:type="dxa"/>
            <w:gridSpan w:val="3"/>
            <w:tcBorders>
              <w:top w:val="single" w:sz="4" w:space="0" w:color="000000"/>
              <w:bottom w:val="single" w:sz="4" w:space="0" w:color="000000"/>
            </w:tcBorders>
          </w:tcPr>
          <w:p w:rsidR="00AA5637" w:rsidRPr="00E761B3" w:rsidRDefault="00AA5637" w:rsidP="00AA5637">
            <w:pPr>
              <w:pStyle w:val="Heading3"/>
              <w:spacing w:before="120" w:after="0"/>
              <w:rPr>
                <w:sz w:val="22"/>
                <w:szCs w:val="22"/>
              </w:rPr>
            </w:pPr>
            <w:bookmarkStart w:id="42" w:name="_Toc477964462"/>
            <w:r w:rsidRPr="00E761B3">
              <w:t>Working with “Live Data” worksheet:</w:t>
            </w:r>
            <w:bookmarkEnd w:id="42"/>
          </w:p>
        </w:tc>
      </w:tr>
      <w:tr w:rsidR="00AA5637" w:rsidTr="005243AA">
        <w:trPr>
          <w:trHeight w:val="54"/>
        </w:trPr>
        <w:tc>
          <w:tcPr>
            <w:tcW w:w="9634" w:type="dxa"/>
            <w:gridSpan w:val="3"/>
            <w:tcBorders>
              <w:bottom w:val="single" w:sz="4" w:space="0" w:color="000000"/>
            </w:tcBorders>
          </w:tcPr>
          <w:p w:rsidR="00AA5637" w:rsidRPr="00E761B3" w:rsidRDefault="00AA5637" w:rsidP="00AA5637">
            <w:pPr>
              <w:pStyle w:val="Heading4"/>
              <w:rPr>
                <w:sz w:val="22"/>
                <w:szCs w:val="22"/>
              </w:rPr>
            </w:pPr>
            <w:bookmarkStart w:id="43" w:name="_Setting_up_&amp;"/>
            <w:bookmarkStart w:id="44" w:name="_Toc477964463"/>
            <w:bookmarkEnd w:id="43"/>
            <w:r>
              <w:t>Setting up &amp; enter data to the worksheet</w:t>
            </w:r>
            <w:bookmarkEnd w:id="44"/>
            <w:r>
              <w:t xml:space="preserve"> </w:t>
            </w:r>
          </w:p>
        </w:tc>
      </w:tr>
      <w:tr w:rsidR="0054214B" w:rsidTr="00AE18AA">
        <w:trPr>
          <w:trHeight w:val="651"/>
        </w:trPr>
        <w:tc>
          <w:tcPr>
            <w:tcW w:w="709" w:type="dxa"/>
            <w:tcBorders>
              <w:top w:val="single" w:sz="4" w:space="0" w:color="000000"/>
            </w:tcBorders>
          </w:tcPr>
          <w:p w:rsidR="0054214B" w:rsidRPr="00E761B3" w:rsidRDefault="0024426A" w:rsidP="00D84B1C">
            <w:pPr>
              <w:pStyle w:val="text"/>
              <w:ind w:left="0"/>
              <w:jc w:val="center"/>
              <w:rPr>
                <w:sz w:val="22"/>
                <w:szCs w:val="22"/>
              </w:rPr>
            </w:pPr>
            <w:r>
              <w:rPr>
                <w:sz w:val="22"/>
                <w:szCs w:val="22"/>
              </w:rPr>
              <w:t>I</w:t>
            </w:r>
          </w:p>
        </w:tc>
        <w:tc>
          <w:tcPr>
            <w:tcW w:w="7656" w:type="dxa"/>
            <w:tcBorders>
              <w:top w:val="single" w:sz="4" w:space="0" w:color="000000"/>
            </w:tcBorders>
            <w:vAlign w:val="center"/>
          </w:tcPr>
          <w:p w:rsidR="0054214B" w:rsidRPr="00E761B3" w:rsidRDefault="0054214B" w:rsidP="00885F5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b/>
                <w:sz w:val="22"/>
                <w:szCs w:val="22"/>
              </w:rPr>
            </w:pPr>
            <w:r w:rsidRPr="00E761B3">
              <w:rPr>
                <w:color w:val="000000"/>
                <w:sz w:val="22"/>
                <w:szCs w:val="22"/>
                <w:lang w:eastAsia="en-AU"/>
              </w:rPr>
              <w:t xml:space="preserve">Change to </w:t>
            </w:r>
            <w:r w:rsidRPr="00E761B3">
              <w:rPr>
                <w:b/>
                <w:color w:val="000000"/>
                <w:sz w:val="22"/>
                <w:szCs w:val="22"/>
                <w:lang w:eastAsia="en-AU"/>
              </w:rPr>
              <w:t>“Live Data”</w:t>
            </w:r>
            <w:r w:rsidRPr="00E761B3">
              <w:rPr>
                <w:color w:val="000000"/>
                <w:sz w:val="22"/>
                <w:szCs w:val="22"/>
                <w:lang w:eastAsia="en-AU"/>
              </w:rPr>
              <w:t xml:space="preserve"> worksheet (</w:t>
            </w:r>
            <w:r w:rsidR="00885F57">
              <w:rPr>
                <w:color w:val="000000"/>
                <w:sz w:val="22"/>
                <w:szCs w:val="22"/>
                <w:lang w:eastAsia="en-AU"/>
              </w:rPr>
              <w:t xml:space="preserve">by </w:t>
            </w:r>
            <w:r w:rsidRPr="00E761B3">
              <w:rPr>
                <w:color w:val="000000"/>
                <w:sz w:val="22"/>
                <w:szCs w:val="22"/>
                <w:lang w:eastAsia="en-AU"/>
              </w:rPr>
              <w:t xml:space="preserve">either clicking on the </w:t>
            </w:r>
            <w:r w:rsidR="00885F57">
              <w:rPr>
                <w:color w:val="000000"/>
                <w:sz w:val="22"/>
                <w:szCs w:val="22"/>
                <w:lang w:eastAsia="en-AU"/>
              </w:rPr>
              <w:t xml:space="preserve">relevant </w:t>
            </w:r>
            <w:r w:rsidRPr="00E761B3">
              <w:rPr>
                <w:color w:val="000000"/>
                <w:sz w:val="22"/>
                <w:szCs w:val="22"/>
                <w:lang w:eastAsia="en-AU"/>
              </w:rPr>
              <w:t xml:space="preserve">sheet tab, or </w:t>
            </w:r>
            <w:r w:rsidR="00885F57">
              <w:rPr>
                <w:color w:val="000000"/>
                <w:sz w:val="22"/>
                <w:szCs w:val="22"/>
                <w:lang w:eastAsia="en-AU"/>
              </w:rPr>
              <w:t xml:space="preserve">select </w:t>
            </w:r>
            <w:r w:rsidRPr="00E761B3">
              <w:rPr>
                <w:sz w:val="22"/>
                <w:szCs w:val="22"/>
                <w:lang w:val="en-US"/>
              </w:rPr>
              <w:t xml:space="preserve">KITS™ command </w:t>
            </w:r>
            <w:r w:rsidRPr="00E761B3">
              <w:rPr>
                <w:b/>
                <w:i/>
                <w:sz w:val="22"/>
                <w:szCs w:val="22"/>
                <w:lang w:val="en-US"/>
              </w:rPr>
              <w:t>[Worksheet]</w:t>
            </w:r>
            <w:r w:rsidRPr="00E761B3">
              <w:rPr>
                <w:sz w:val="22"/>
                <w:szCs w:val="22"/>
                <w:lang w:val="en-US"/>
              </w:rPr>
              <w:t xml:space="preserve"> -&gt; </w:t>
            </w:r>
            <w:r w:rsidRPr="00E761B3">
              <w:rPr>
                <w:b/>
                <w:i/>
                <w:sz w:val="22"/>
                <w:szCs w:val="22"/>
                <w:lang w:val="en-US"/>
              </w:rPr>
              <w:t>[Live Data]</w:t>
            </w:r>
            <w:r w:rsidRPr="00E761B3">
              <w:rPr>
                <w:color w:val="000000"/>
                <w:sz w:val="22"/>
                <w:szCs w:val="22"/>
                <w:lang w:eastAsia="en-AU"/>
              </w:rPr>
              <w:t xml:space="preserve">). </w:t>
            </w:r>
          </w:p>
        </w:tc>
        <w:tc>
          <w:tcPr>
            <w:tcW w:w="1269" w:type="dxa"/>
            <w:tcBorders>
              <w:top w:val="single" w:sz="4" w:space="0" w:color="000000"/>
            </w:tcBorders>
            <w:vAlign w:val="center"/>
          </w:tcPr>
          <w:p w:rsidR="0054214B" w:rsidRPr="00E761B3" w:rsidRDefault="00515BC0" w:rsidP="0037570F">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color w:val="000000"/>
                <w:sz w:val="22"/>
                <w:szCs w:val="22"/>
                <w:lang w:eastAsia="en-AU"/>
              </w:rPr>
            </w:pPr>
            <w:hyperlink w:anchor="_Opening_&amp;_Configuring" w:history="1">
              <w:r w:rsidR="0054214B" w:rsidRPr="005F481F">
                <w:rPr>
                  <w:rStyle w:val="Hyperlink"/>
                  <w:sz w:val="22"/>
                  <w:szCs w:val="22"/>
                  <w:lang w:eastAsia="en-AU"/>
                </w:rPr>
                <w:t>Section 10.1</w:t>
              </w:r>
            </w:hyperlink>
          </w:p>
        </w:tc>
      </w:tr>
      <w:tr w:rsidR="0054214B" w:rsidTr="00CF4C17">
        <w:trPr>
          <w:trHeight w:val="1492"/>
        </w:trPr>
        <w:tc>
          <w:tcPr>
            <w:tcW w:w="709" w:type="dxa"/>
          </w:tcPr>
          <w:p w:rsidR="0054214B" w:rsidRPr="00E761B3" w:rsidRDefault="0024426A" w:rsidP="00D84B1C">
            <w:pPr>
              <w:pStyle w:val="text"/>
              <w:ind w:left="0"/>
              <w:jc w:val="center"/>
              <w:rPr>
                <w:sz w:val="22"/>
                <w:szCs w:val="22"/>
              </w:rPr>
            </w:pPr>
            <w:r>
              <w:rPr>
                <w:sz w:val="22"/>
                <w:szCs w:val="22"/>
              </w:rPr>
              <w:t>II</w:t>
            </w:r>
          </w:p>
        </w:tc>
        <w:tc>
          <w:tcPr>
            <w:tcW w:w="7656" w:type="dxa"/>
            <w:vAlign w:val="center"/>
          </w:tcPr>
          <w:p w:rsidR="0054214B" w:rsidRPr="00E761B3" w:rsidRDefault="0054214B" w:rsidP="00A659D2">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rPr>
                <w:b/>
                <w:sz w:val="22"/>
                <w:szCs w:val="22"/>
              </w:rPr>
            </w:pPr>
            <w:r w:rsidRPr="00E761B3">
              <w:rPr>
                <w:color w:val="000000"/>
                <w:sz w:val="22"/>
                <w:szCs w:val="22"/>
                <w:lang w:eastAsia="en-AU"/>
              </w:rPr>
              <w:t>In</w:t>
            </w:r>
            <w:r w:rsidRPr="00E761B3">
              <w:rPr>
                <w:b/>
                <w:color w:val="000000"/>
                <w:sz w:val="22"/>
                <w:szCs w:val="22"/>
                <w:lang w:eastAsia="en-AU"/>
              </w:rPr>
              <w:t xml:space="preserve">  </w:t>
            </w:r>
            <w:r w:rsidRPr="00E761B3">
              <w:rPr>
                <w:noProof/>
                <w:color w:val="000000"/>
                <w:sz w:val="22"/>
                <w:szCs w:val="22"/>
                <w:lang w:eastAsia="zh-CN"/>
              </w:rPr>
              <w:drawing>
                <wp:inline distT="0" distB="0" distL="0" distR="0" wp14:anchorId="298E0C6E" wp14:editId="497FA776">
                  <wp:extent cx="1144905" cy="149860"/>
                  <wp:effectExtent l="0" t="0" r="0" b="2540"/>
                  <wp:docPr id="7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srcRect/>
                          <a:stretch>
                            <a:fillRect/>
                          </a:stretch>
                        </pic:blipFill>
                        <pic:spPr bwMode="auto">
                          <a:xfrm>
                            <a:off x="0" y="0"/>
                            <a:ext cx="1157956" cy="151568"/>
                          </a:xfrm>
                          <a:prstGeom prst="rect">
                            <a:avLst/>
                          </a:prstGeom>
                          <a:noFill/>
                          <a:ln w="9525">
                            <a:noFill/>
                            <a:miter lim="800000"/>
                            <a:headEnd/>
                            <a:tailEnd/>
                          </a:ln>
                        </pic:spPr>
                      </pic:pic>
                    </a:graphicData>
                  </a:graphic>
                </wp:inline>
              </w:drawing>
            </w:r>
            <w:r w:rsidRPr="00E761B3">
              <w:rPr>
                <w:color w:val="000000"/>
                <w:sz w:val="22"/>
                <w:szCs w:val="22"/>
                <w:lang w:eastAsia="en-AU"/>
              </w:rPr>
              <w:t>subsection of “</w:t>
            </w:r>
            <w:r w:rsidRPr="00E761B3">
              <w:rPr>
                <w:b/>
                <w:color w:val="000000"/>
                <w:sz w:val="22"/>
                <w:szCs w:val="22"/>
                <w:lang w:eastAsia="en-AU"/>
              </w:rPr>
              <w:t>Live Data”</w:t>
            </w:r>
            <w:r w:rsidRPr="00E761B3">
              <w:rPr>
                <w:color w:val="000000"/>
                <w:sz w:val="22"/>
                <w:szCs w:val="22"/>
                <w:lang w:eastAsia="en-AU"/>
              </w:rPr>
              <w:t xml:space="preserve"> worksheet, note that</w:t>
            </w:r>
            <w:r w:rsidRPr="00E761B3">
              <w:rPr>
                <w:b/>
                <w:color w:val="000000"/>
                <w:sz w:val="22"/>
                <w:szCs w:val="22"/>
                <w:lang w:eastAsia="en-AU"/>
              </w:rPr>
              <w:t xml:space="preserve"> </w:t>
            </w:r>
            <w:r w:rsidRPr="00E761B3">
              <w:rPr>
                <w:color w:val="000000"/>
                <w:sz w:val="22"/>
                <w:szCs w:val="22"/>
                <w:lang w:eastAsia="en-AU"/>
              </w:rPr>
              <w:t>the date, report number, Meter &amp; Source serial number should have been entered automatically.</w:t>
            </w:r>
            <w:r w:rsidRPr="00E761B3">
              <w:rPr>
                <w:i/>
                <w:color w:val="000000"/>
                <w:sz w:val="22"/>
                <w:szCs w:val="22"/>
                <w:lang w:eastAsia="en-AU"/>
              </w:rPr>
              <w:t xml:space="preserve"> </w:t>
            </w:r>
            <w:r w:rsidRPr="00E761B3">
              <w:rPr>
                <w:color w:val="000000"/>
                <w:sz w:val="22"/>
                <w:szCs w:val="22"/>
                <w:lang w:eastAsia="en-AU"/>
              </w:rPr>
              <w:t xml:space="preserve">Type some project-related text in the boxes, </w:t>
            </w:r>
            <w:r w:rsidR="00EA5F19">
              <w:rPr>
                <w:color w:val="000000"/>
                <w:sz w:val="22"/>
                <w:szCs w:val="22"/>
                <w:lang w:eastAsia="en-AU"/>
              </w:rPr>
              <w:t>“</w:t>
            </w:r>
            <w:r w:rsidRPr="00E761B3">
              <w:rPr>
                <w:b/>
                <w:color w:val="000000"/>
                <w:sz w:val="22"/>
                <w:szCs w:val="22"/>
                <w:lang w:eastAsia="en-AU"/>
              </w:rPr>
              <w:t>Job No</w:t>
            </w:r>
            <w:r w:rsidR="00EA5F19">
              <w:rPr>
                <w:b/>
                <w:color w:val="000000"/>
                <w:sz w:val="22"/>
                <w:szCs w:val="22"/>
                <w:lang w:eastAsia="en-AU"/>
              </w:rPr>
              <w:t>”</w:t>
            </w:r>
            <w:r w:rsidRPr="00E761B3">
              <w:rPr>
                <w:color w:val="000000"/>
                <w:sz w:val="22"/>
                <w:szCs w:val="22"/>
                <w:lang w:eastAsia="en-AU"/>
              </w:rPr>
              <w:t xml:space="preserve">, </w:t>
            </w:r>
            <w:r w:rsidR="00EA5F19">
              <w:rPr>
                <w:color w:val="000000"/>
                <w:sz w:val="22"/>
                <w:szCs w:val="22"/>
                <w:lang w:eastAsia="en-AU"/>
              </w:rPr>
              <w:t>“</w:t>
            </w:r>
            <w:r w:rsidRPr="00E761B3">
              <w:rPr>
                <w:b/>
                <w:color w:val="000000"/>
                <w:sz w:val="22"/>
                <w:szCs w:val="22"/>
                <w:lang w:eastAsia="en-AU"/>
              </w:rPr>
              <w:t>Project</w:t>
            </w:r>
            <w:r w:rsidR="00EA5F19">
              <w:rPr>
                <w:b/>
                <w:color w:val="000000"/>
                <w:sz w:val="22"/>
                <w:szCs w:val="22"/>
                <w:lang w:eastAsia="en-AU"/>
              </w:rPr>
              <w:t>”</w:t>
            </w:r>
            <w:r w:rsidRPr="00E761B3">
              <w:rPr>
                <w:b/>
                <w:color w:val="000000"/>
                <w:sz w:val="22"/>
                <w:szCs w:val="22"/>
                <w:lang w:eastAsia="en-AU"/>
              </w:rPr>
              <w:t xml:space="preserve"> </w:t>
            </w:r>
            <w:r w:rsidRPr="00E761B3">
              <w:rPr>
                <w:color w:val="000000"/>
                <w:sz w:val="22"/>
                <w:szCs w:val="22"/>
                <w:lang w:eastAsia="en-AU"/>
              </w:rPr>
              <w:t xml:space="preserve">&amp; </w:t>
            </w:r>
            <w:r w:rsidR="00EA5F19">
              <w:rPr>
                <w:color w:val="000000"/>
                <w:sz w:val="22"/>
                <w:szCs w:val="22"/>
                <w:lang w:eastAsia="en-AU"/>
              </w:rPr>
              <w:t>“</w:t>
            </w:r>
            <w:r w:rsidRPr="00E761B3">
              <w:rPr>
                <w:b/>
                <w:color w:val="000000"/>
                <w:sz w:val="22"/>
                <w:szCs w:val="22"/>
                <w:lang w:eastAsia="en-AU"/>
              </w:rPr>
              <w:t>Operator</w:t>
            </w:r>
            <w:r w:rsidR="00EA5F19">
              <w:rPr>
                <w:b/>
                <w:color w:val="000000"/>
                <w:sz w:val="22"/>
                <w:szCs w:val="22"/>
                <w:lang w:eastAsia="en-AU"/>
              </w:rPr>
              <w:t>”</w:t>
            </w:r>
            <w:r w:rsidRPr="00E761B3">
              <w:rPr>
                <w:color w:val="000000"/>
                <w:sz w:val="22"/>
                <w:szCs w:val="22"/>
                <w:lang w:eastAsia="en-AU"/>
              </w:rPr>
              <w:t xml:space="preserve">. Select </w:t>
            </w:r>
            <w:r w:rsidRPr="00E761B3">
              <w:rPr>
                <w:sz w:val="22"/>
                <w:szCs w:val="22"/>
                <w:lang w:val="en-US"/>
              </w:rPr>
              <w:t>KITS™</w:t>
            </w:r>
            <w:r w:rsidRPr="00E761B3">
              <w:rPr>
                <w:color w:val="000000"/>
                <w:sz w:val="22"/>
                <w:szCs w:val="22"/>
                <w:lang w:eastAsia="en-AU"/>
              </w:rPr>
              <w:t xml:space="preserve"> command, </w:t>
            </w:r>
            <w:r w:rsidRPr="00E761B3">
              <w:rPr>
                <w:b/>
                <w:i/>
                <w:color w:val="000000"/>
                <w:sz w:val="22"/>
                <w:szCs w:val="22"/>
                <w:lang w:eastAsia="en-AU"/>
              </w:rPr>
              <w:t>[Terminal ID]</w:t>
            </w:r>
            <w:r w:rsidRPr="00E761B3">
              <w:rPr>
                <w:color w:val="000000"/>
                <w:sz w:val="22"/>
                <w:szCs w:val="22"/>
                <w:lang w:eastAsia="en-AU"/>
              </w:rPr>
              <w:t xml:space="preserve"> from ribbon, edit to rename the 2 terminal ID boxes which had been defaulted to “A” &amp; “B” respectively.</w:t>
            </w:r>
          </w:p>
        </w:tc>
        <w:tc>
          <w:tcPr>
            <w:tcW w:w="1269" w:type="dxa"/>
          </w:tcPr>
          <w:p w:rsidR="008B6E8D" w:rsidRDefault="00515BC0" w:rsidP="0054214B">
            <w:pPr>
              <w:pStyle w:val="text"/>
              <w:spacing w:after="60"/>
              <w:ind w:left="0"/>
              <w:rPr>
                <w:sz w:val="22"/>
                <w:szCs w:val="22"/>
              </w:rPr>
            </w:pPr>
            <w:hyperlink w:anchor="_The_5_subsections" w:history="1">
              <w:r w:rsidR="0054214B" w:rsidRPr="00900BD1">
                <w:rPr>
                  <w:rStyle w:val="Hyperlink"/>
                  <w:sz w:val="22"/>
                  <w:szCs w:val="22"/>
                </w:rPr>
                <w:t>Section 10.2.</w:t>
              </w:r>
            </w:hyperlink>
            <w:r w:rsidR="00CF4C17">
              <w:rPr>
                <w:sz w:val="22"/>
                <w:szCs w:val="22"/>
              </w:rPr>
              <w:t>2</w:t>
            </w:r>
            <w:r w:rsidR="008B6E8D">
              <w:rPr>
                <w:sz w:val="22"/>
                <w:szCs w:val="22"/>
              </w:rPr>
              <w:t xml:space="preserve"> </w:t>
            </w:r>
          </w:p>
          <w:p w:rsidR="0054214B" w:rsidRDefault="008B6E8D" w:rsidP="0054214B">
            <w:pPr>
              <w:pStyle w:val="text"/>
              <w:spacing w:after="60"/>
              <w:ind w:left="0"/>
              <w:rPr>
                <w:sz w:val="22"/>
                <w:szCs w:val="22"/>
              </w:rPr>
            </w:pPr>
            <w:r>
              <w:rPr>
                <w:sz w:val="22"/>
                <w:szCs w:val="22"/>
              </w:rPr>
              <w:t>&amp;</w:t>
            </w:r>
          </w:p>
          <w:p w:rsidR="008B6E8D" w:rsidRDefault="00515BC0" w:rsidP="0054214B">
            <w:pPr>
              <w:pStyle w:val="text"/>
              <w:spacing w:after="60"/>
              <w:ind w:left="0"/>
              <w:rPr>
                <w:sz w:val="22"/>
                <w:szCs w:val="22"/>
              </w:rPr>
            </w:pPr>
            <w:hyperlink w:anchor="_[Terminal_ID]" w:history="1">
              <w:r w:rsidR="008B6E8D" w:rsidRPr="008B6E8D">
                <w:rPr>
                  <w:rStyle w:val="Hyperlink"/>
                  <w:sz w:val="22"/>
                  <w:szCs w:val="22"/>
                </w:rPr>
                <w:t>Section 10.</w:t>
              </w:r>
              <w:r w:rsidR="008B6E8D">
                <w:rPr>
                  <w:rStyle w:val="Hyperlink"/>
                  <w:sz w:val="22"/>
                  <w:szCs w:val="22"/>
                </w:rPr>
                <w:t>4</w:t>
              </w:r>
              <w:r w:rsidR="008B6E8D" w:rsidRPr="008B6E8D">
                <w:rPr>
                  <w:rStyle w:val="Hyperlink"/>
                  <w:sz w:val="22"/>
                  <w:szCs w:val="22"/>
                </w:rPr>
                <w:t>.</w:t>
              </w:r>
            </w:hyperlink>
            <w:r w:rsidR="008B6E8D">
              <w:rPr>
                <w:sz w:val="22"/>
                <w:szCs w:val="22"/>
              </w:rPr>
              <w:t xml:space="preserve">5 </w:t>
            </w:r>
          </w:p>
          <w:p w:rsidR="008B6E8D" w:rsidRPr="00E761B3" w:rsidRDefault="008B6E8D" w:rsidP="0054214B">
            <w:pPr>
              <w:pStyle w:val="text"/>
              <w:spacing w:after="60"/>
              <w:ind w:left="0"/>
              <w:rPr>
                <w:sz w:val="22"/>
                <w:szCs w:val="22"/>
              </w:rPr>
            </w:pPr>
          </w:p>
        </w:tc>
      </w:tr>
      <w:tr w:rsidR="0054214B" w:rsidTr="002F339A">
        <w:trPr>
          <w:trHeight w:val="1547"/>
        </w:trPr>
        <w:tc>
          <w:tcPr>
            <w:tcW w:w="709" w:type="dxa"/>
          </w:tcPr>
          <w:p w:rsidR="0054214B" w:rsidRPr="00E761B3" w:rsidRDefault="0024426A" w:rsidP="00D84B1C">
            <w:pPr>
              <w:pStyle w:val="text"/>
              <w:ind w:left="0"/>
              <w:jc w:val="center"/>
              <w:rPr>
                <w:sz w:val="22"/>
                <w:szCs w:val="22"/>
              </w:rPr>
            </w:pPr>
            <w:r>
              <w:rPr>
                <w:sz w:val="22"/>
                <w:szCs w:val="22"/>
              </w:rPr>
              <w:t>III</w:t>
            </w:r>
          </w:p>
        </w:tc>
        <w:tc>
          <w:tcPr>
            <w:tcW w:w="7656" w:type="dxa"/>
            <w:vAlign w:val="center"/>
          </w:tcPr>
          <w:p w:rsidR="002779D9" w:rsidRDefault="002F339A" w:rsidP="00A659D2">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color w:val="000000"/>
                <w:sz w:val="22"/>
                <w:szCs w:val="22"/>
                <w:lang w:eastAsia="en-AU"/>
              </w:rPr>
            </w:pPr>
            <w:r w:rsidRPr="00E761B3">
              <w:rPr>
                <w:color w:val="000000"/>
                <w:sz w:val="22"/>
                <w:szCs w:val="22"/>
                <w:lang w:eastAsia="en-AU"/>
              </w:rPr>
              <w:t>At this stage, the Live Data worksheet should have been auto configured with all the wavelengths engaged in AutoTest</w:t>
            </w:r>
            <w:r>
              <w:rPr>
                <w:color w:val="000000"/>
                <w:sz w:val="22"/>
                <w:szCs w:val="22"/>
                <w:lang w:eastAsia="en-AU"/>
              </w:rPr>
              <w:t>,</w:t>
            </w:r>
            <w:r w:rsidRPr="00E761B3">
              <w:rPr>
                <w:color w:val="000000"/>
                <w:sz w:val="22"/>
                <w:szCs w:val="22"/>
                <w:lang w:eastAsia="en-AU"/>
              </w:rPr>
              <w:t xml:space="preserve"> </w:t>
            </w:r>
            <w:r>
              <w:rPr>
                <w:color w:val="000000"/>
                <w:sz w:val="22"/>
                <w:szCs w:val="22"/>
                <w:lang w:eastAsia="en-AU"/>
              </w:rPr>
              <w:t>and</w:t>
            </w:r>
            <w:r w:rsidRPr="00E761B3">
              <w:rPr>
                <w:color w:val="000000"/>
                <w:sz w:val="22"/>
                <w:szCs w:val="22"/>
                <w:lang w:eastAsia="en-AU"/>
              </w:rPr>
              <w:t xml:space="preserve"> display</w:t>
            </w:r>
            <w:r>
              <w:rPr>
                <w:color w:val="000000"/>
                <w:sz w:val="22"/>
                <w:szCs w:val="22"/>
                <w:lang w:eastAsia="en-AU"/>
              </w:rPr>
              <w:t>ed</w:t>
            </w:r>
            <w:r w:rsidRPr="00E761B3">
              <w:rPr>
                <w:color w:val="000000"/>
                <w:sz w:val="22"/>
                <w:szCs w:val="22"/>
                <w:lang w:eastAsia="en-AU"/>
              </w:rPr>
              <w:t xml:space="preserve"> in subsection</w:t>
            </w:r>
            <w:r>
              <w:rPr>
                <w:color w:val="000000"/>
                <w:sz w:val="22"/>
                <w:szCs w:val="22"/>
                <w:lang w:eastAsia="en-AU"/>
              </w:rPr>
              <w:t>,</w:t>
            </w:r>
            <w:r w:rsidRPr="00E761B3">
              <w:rPr>
                <w:b/>
                <w:color w:val="000000"/>
                <w:sz w:val="22"/>
                <w:szCs w:val="22"/>
                <w:lang w:eastAsia="en-AU"/>
              </w:rPr>
              <w:t xml:space="preserve"> “Test Result”</w:t>
            </w:r>
            <w:r w:rsidRPr="00E761B3">
              <w:rPr>
                <w:color w:val="000000"/>
                <w:sz w:val="22"/>
                <w:szCs w:val="22"/>
                <w:lang w:eastAsia="en-AU"/>
              </w:rPr>
              <w:t xml:space="preserve"> </w:t>
            </w:r>
            <w:r>
              <w:rPr>
                <w:color w:val="000000"/>
                <w:sz w:val="22"/>
                <w:szCs w:val="22"/>
                <w:lang w:eastAsia="en-AU"/>
              </w:rPr>
              <w:t xml:space="preserve">of the </w:t>
            </w:r>
            <w:r w:rsidRPr="00E761B3">
              <w:rPr>
                <w:color w:val="000000"/>
                <w:sz w:val="22"/>
                <w:szCs w:val="22"/>
                <w:lang w:eastAsia="en-AU"/>
              </w:rPr>
              <w:t>worksheet.</w:t>
            </w:r>
            <w:r w:rsidR="0054214B" w:rsidRPr="00E761B3">
              <w:rPr>
                <w:color w:val="000000"/>
                <w:sz w:val="22"/>
                <w:szCs w:val="22"/>
                <w:lang w:eastAsia="en-AU"/>
              </w:rPr>
              <w:t xml:space="preserve">Select </w:t>
            </w:r>
          </w:p>
          <w:p w:rsidR="00EC4DD9" w:rsidRPr="00E761B3" w:rsidRDefault="002779D9" w:rsidP="002779D9">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b/>
                <w:sz w:val="22"/>
                <w:szCs w:val="22"/>
              </w:rPr>
            </w:pPr>
            <w:r>
              <w:rPr>
                <w:color w:val="000000"/>
                <w:sz w:val="22"/>
                <w:szCs w:val="22"/>
                <w:lang w:eastAsia="en-AU"/>
              </w:rPr>
              <w:t xml:space="preserve">If you wish to reconfigure the worksheet, select </w:t>
            </w:r>
            <w:r w:rsidR="0054214B" w:rsidRPr="00E761B3">
              <w:rPr>
                <w:sz w:val="22"/>
                <w:szCs w:val="22"/>
                <w:lang w:val="en-US"/>
              </w:rPr>
              <w:t xml:space="preserve">KITS™ </w:t>
            </w:r>
            <w:r w:rsidR="0054214B" w:rsidRPr="00E761B3">
              <w:rPr>
                <w:color w:val="000000"/>
                <w:sz w:val="22"/>
                <w:szCs w:val="22"/>
                <w:lang w:eastAsia="en-AU"/>
              </w:rPr>
              <w:t xml:space="preserve">command, </w:t>
            </w:r>
            <w:r w:rsidR="0054214B" w:rsidRPr="00E761B3">
              <w:rPr>
                <w:b/>
                <w:i/>
                <w:color w:val="000000"/>
                <w:sz w:val="22"/>
                <w:szCs w:val="22"/>
                <w:lang w:eastAsia="en-AU"/>
              </w:rPr>
              <w:t xml:space="preserve">[Test Setup] </w:t>
            </w:r>
            <w:r w:rsidR="00885F57">
              <w:rPr>
                <w:color w:val="000000"/>
                <w:sz w:val="22"/>
                <w:szCs w:val="22"/>
                <w:lang w:eastAsia="en-AU"/>
              </w:rPr>
              <w:t xml:space="preserve">for </w:t>
            </w:r>
            <w:r w:rsidR="0054214B" w:rsidRPr="00E761B3">
              <w:rPr>
                <w:color w:val="000000"/>
                <w:sz w:val="22"/>
                <w:szCs w:val="22"/>
                <w:lang w:eastAsia="en-AU"/>
              </w:rPr>
              <w:t xml:space="preserve">setup selections. Select </w:t>
            </w:r>
            <w:r w:rsidR="0054214B" w:rsidRPr="00E761B3">
              <w:rPr>
                <w:b/>
                <w:i/>
                <w:color w:val="000000"/>
                <w:sz w:val="22"/>
                <w:szCs w:val="22"/>
                <w:lang w:eastAsia="en-AU"/>
              </w:rPr>
              <w:t>[OK]</w:t>
            </w:r>
            <w:r w:rsidR="0054214B" w:rsidRPr="00E761B3">
              <w:rPr>
                <w:color w:val="000000"/>
                <w:sz w:val="22"/>
                <w:szCs w:val="22"/>
                <w:lang w:eastAsia="en-AU"/>
              </w:rPr>
              <w:t xml:space="preserve"> to confirm the selections. </w:t>
            </w:r>
          </w:p>
        </w:tc>
        <w:tc>
          <w:tcPr>
            <w:tcW w:w="1269" w:type="dxa"/>
          </w:tcPr>
          <w:p w:rsidR="002779D9" w:rsidRDefault="00515BC0" w:rsidP="00EC4DD9">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color w:val="000000"/>
                <w:sz w:val="22"/>
                <w:szCs w:val="22"/>
                <w:lang w:eastAsia="en-AU"/>
              </w:rPr>
            </w:pPr>
            <w:hyperlink w:anchor="_Opening_&amp;_Configuring" w:history="1">
              <w:r w:rsidR="002779D9" w:rsidRPr="002779D9">
                <w:rPr>
                  <w:rStyle w:val="Hyperlink"/>
                  <w:sz w:val="22"/>
                  <w:szCs w:val="22"/>
                  <w:lang w:eastAsia="en-AU"/>
                </w:rPr>
                <w:t xml:space="preserve">Sections </w:t>
              </w:r>
              <w:r w:rsidR="0054214B" w:rsidRPr="002779D9">
                <w:rPr>
                  <w:rStyle w:val="Hyperlink"/>
                  <w:sz w:val="22"/>
                  <w:szCs w:val="22"/>
                  <w:lang w:eastAsia="en-AU"/>
                </w:rPr>
                <w:t xml:space="preserve">10.1 (Step </w:t>
              </w:r>
              <w:r w:rsidR="002779D9" w:rsidRPr="002779D9">
                <w:rPr>
                  <w:rStyle w:val="Hyperlink"/>
                  <w:sz w:val="22"/>
                  <w:szCs w:val="22"/>
                  <w:lang w:eastAsia="en-AU"/>
                </w:rPr>
                <w:t>2</w:t>
              </w:r>
              <w:r w:rsidR="0054214B" w:rsidRPr="002779D9">
                <w:rPr>
                  <w:rStyle w:val="Hyperlink"/>
                  <w:sz w:val="22"/>
                  <w:szCs w:val="22"/>
                  <w:lang w:eastAsia="en-AU"/>
                </w:rPr>
                <w:t>)</w:t>
              </w:r>
            </w:hyperlink>
            <w:r w:rsidR="0054214B" w:rsidRPr="00E761B3">
              <w:rPr>
                <w:color w:val="000000"/>
                <w:sz w:val="22"/>
                <w:szCs w:val="22"/>
                <w:lang w:eastAsia="en-AU"/>
              </w:rPr>
              <w:t xml:space="preserve"> </w:t>
            </w:r>
          </w:p>
          <w:p w:rsidR="0054214B" w:rsidRPr="00E761B3" w:rsidRDefault="006B63F9" w:rsidP="00EC4DD9">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color w:val="000000"/>
                <w:sz w:val="22"/>
                <w:szCs w:val="22"/>
                <w:lang w:eastAsia="en-AU"/>
              </w:rPr>
            </w:pPr>
            <w:r>
              <w:rPr>
                <w:color w:val="000000"/>
                <w:sz w:val="22"/>
                <w:szCs w:val="22"/>
                <w:lang w:eastAsia="en-AU"/>
              </w:rPr>
              <w:t xml:space="preserve">Section </w:t>
            </w:r>
            <w:hyperlink w:anchor="_Opening_&amp;_Configuring" w:history="1">
              <w:r w:rsidR="0054214B" w:rsidRPr="002779D9">
                <w:rPr>
                  <w:rStyle w:val="Hyperlink"/>
                  <w:sz w:val="22"/>
                  <w:szCs w:val="22"/>
                  <w:lang w:eastAsia="en-AU"/>
                </w:rPr>
                <w:t>10.</w:t>
              </w:r>
              <w:r w:rsidR="002779D9" w:rsidRPr="002779D9">
                <w:rPr>
                  <w:rStyle w:val="Hyperlink"/>
                  <w:sz w:val="22"/>
                  <w:szCs w:val="22"/>
                  <w:lang w:eastAsia="en-AU"/>
                </w:rPr>
                <w:t>1 (Step 5)</w:t>
              </w:r>
            </w:hyperlink>
          </w:p>
        </w:tc>
      </w:tr>
      <w:tr w:rsidR="0054214B" w:rsidTr="00187EE9">
        <w:trPr>
          <w:trHeight w:val="1820"/>
        </w:trPr>
        <w:tc>
          <w:tcPr>
            <w:tcW w:w="709" w:type="dxa"/>
          </w:tcPr>
          <w:p w:rsidR="0054214B" w:rsidRPr="00E761B3" w:rsidRDefault="0024426A" w:rsidP="00D84B1C">
            <w:pPr>
              <w:pStyle w:val="text"/>
              <w:ind w:left="0"/>
              <w:jc w:val="center"/>
              <w:rPr>
                <w:sz w:val="22"/>
                <w:szCs w:val="22"/>
              </w:rPr>
            </w:pPr>
            <w:r>
              <w:rPr>
                <w:sz w:val="22"/>
                <w:szCs w:val="22"/>
              </w:rPr>
              <w:t>IV</w:t>
            </w:r>
          </w:p>
        </w:tc>
        <w:tc>
          <w:tcPr>
            <w:tcW w:w="7656" w:type="dxa"/>
            <w:vAlign w:val="center"/>
          </w:tcPr>
          <w:p w:rsidR="0054214B" w:rsidRPr="00E761B3" w:rsidRDefault="0054214B" w:rsidP="00C431EE">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b/>
                <w:sz w:val="22"/>
                <w:szCs w:val="22"/>
              </w:rPr>
            </w:pPr>
            <w:r w:rsidRPr="00E761B3">
              <w:rPr>
                <w:color w:val="000000"/>
                <w:sz w:val="22"/>
                <w:szCs w:val="22"/>
                <w:lang w:eastAsia="en-AU"/>
              </w:rPr>
              <w:t xml:space="preserve">Select </w:t>
            </w:r>
            <w:r w:rsidRPr="00E761B3">
              <w:rPr>
                <w:sz w:val="22"/>
                <w:szCs w:val="22"/>
                <w:lang w:val="en-US"/>
              </w:rPr>
              <w:t xml:space="preserve">KITS™ </w:t>
            </w:r>
            <w:r w:rsidRPr="00E761B3">
              <w:rPr>
                <w:color w:val="000000"/>
                <w:sz w:val="22"/>
                <w:szCs w:val="22"/>
                <w:lang w:eastAsia="en-AU"/>
              </w:rPr>
              <w:t xml:space="preserve">command, </w:t>
            </w:r>
            <w:r w:rsidRPr="00E761B3">
              <w:rPr>
                <w:b/>
                <w:color w:val="000000"/>
                <w:sz w:val="22"/>
                <w:szCs w:val="22"/>
                <w:lang w:eastAsia="en-AU"/>
              </w:rPr>
              <w:t>[</w:t>
            </w:r>
            <w:r w:rsidRPr="00E761B3">
              <w:rPr>
                <w:b/>
                <w:i/>
                <w:color w:val="000000"/>
                <w:sz w:val="22"/>
                <w:szCs w:val="22"/>
                <w:lang w:eastAsia="en-AU"/>
              </w:rPr>
              <w:t>Pass/Fail Setup]</w:t>
            </w:r>
            <w:r w:rsidR="00885F57">
              <w:rPr>
                <w:b/>
                <w:i/>
                <w:color w:val="000000"/>
                <w:sz w:val="22"/>
                <w:szCs w:val="22"/>
                <w:lang w:eastAsia="en-AU"/>
              </w:rPr>
              <w:t xml:space="preserve"> </w:t>
            </w:r>
            <w:r w:rsidR="00885F57">
              <w:rPr>
                <w:color w:val="000000"/>
                <w:sz w:val="22"/>
                <w:szCs w:val="22"/>
                <w:lang w:eastAsia="en-AU"/>
              </w:rPr>
              <w:t xml:space="preserve">for </w:t>
            </w:r>
            <w:r w:rsidRPr="00E761B3">
              <w:rPr>
                <w:color w:val="000000"/>
                <w:sz w:val="22"/>
                <w:szCs w:val="22"/>
                <w:lang w:eastAsia="en-AU"/>
              </w:rPr>
              <w:t xml:space="preserve">setup selections. Select </w:t>
            </w:r>
            <w:r w:rsidR="00C431EE">
              <w:rPr>
                <w:color w:val="000000"/>
                <w:sz w:val="22"/>
                <w:szCs w:val="22"/>
                <w:lang w:eastAsia="en-AU"/>
              </w:rPr>
              <w:t>standard from the “</w:t>
            </w:r>
            <w:r w:rsidR="00C431EE" w:rsidRPr="00C431EE">
              <w:rPr>
                <w:b/>
                <w:color w:val="000000"/>
                <w:sz w:val="22"/>
                <w:szCs w:val="22"/>
                <w:lang w:eastAsia="en-AU"/>
              </w:rPr>
              <w:t>Standard Selection</w:t>
            </w:r>
            <w:r w:rsidR="00C431EE">
              <w:rPr>
                <w:color w:val="000000"/>
                <w:sz w:val="22"/>
                <w:szCs w:val="22"/>
                <w:lang w:eastAsia="en-AU"/>
              </w:rPr>
              <w:t xml:space="preserve">” options. The option, “Simple Limit” allows </w:t>
            </w:r>
            <w:r w:rsidRPr="00E761B3">
              <w:rPr>
                <w:color w:val="000000"/>
                <w:sz w:val="22"/>
                <w:szCs w:val="22"/>
                <w:lang w:eastAsia="en-AU"/>
              </w:rPr>
              <w:t>you</w:t>
            </w:r>
            <w:r w:rsidR="00C431EE">
              <w:rPr>
                <w:color w:val="000000"/>
                <w:sz w:val="22"/>
                <w:szCs w:val="22"/>
                <w:lang w:eastAsia="en-AU"/>
              </w:rPr>
              <w:t xml:space="preserve"> to enter</w:t>
            </w:r>
            <w:r w:rsidRPr="00E761B3">
              <w:rPr>
                <w:color w:val="000000"/>
                <w:sz w:val="22"/>
                <w:szCs w:val="22"/>
                <w:lang w:eastAsia="en-AU"/>
              </w:rPr>
              <w:t xml:space="preserve"> </w:t>
            </w:r>
            <w:r w:rsidR="00C431EE">
              <w:rPr>
                <w:color w:val="000000"/>
                <w:sz w:val="22"/>
                <w:szCs w:val="22"/>
                <w:lang w:eastAsia="en-AU"/>
              </w:rPr>
              <w:t xml:space="preserve">your </w:t>
            </w:r>
            <w:r w:rsidRPr="00E761B3">
              <w:rPr>
                <w:color w:val="000000"/>
                <w:sz w:val="22"/>
                <w:szCs w:val="22"/>
                <w:lang w:eastAsia="en-AU"/>
              </w:rPr>
              <w:t xml:space="preserve">own pass / fail parameter values. A number of interactive defaults in this screen guide the user towards the most common test configurations; however other configurations can also be selected.  Select </w:t>
            </w:r>
            <w:r w:rsidRPr="00E761B3">
              <w:rPr>
                <w:b/>
                <w:i/>
                <w:color w:val="000000"/>
                <w:sz w:val="22"/>
                <w:szCs w:val="22"/>
                <w:lang w:eastAsia="en-AU"/>
              </w:rPr>
              <w:t>[OK]</w:t>
            </w:r>
            <w:r w:rsidRPr="00E761B3">
              <w:rPr>
                <w:color w:val="000000"/>
                <w:sz w:val="22"/>
                <w:szCs w:val="22"/>
                <w:lang w:eastAsia="en-AU"/>
              </w:rPr>
              <w:t xml:space="preserve"> to confirm the selections, note that the values in the yellow cells of subsections</w:t>
            </w:r>
            <w:r w:rsidRPr="00E761B3">
              <w:rPr>
                <w:noProof/>
                <w:sz w:val="22"/>
                <w:szCs w:val="22"/>
                <w:lang w:eastAsia="zh-CN"/>
              </w:rPr>
              <w:drawing>
                <wp:inline distT="0" distB="0" distL="0" distR="0" wp14:anchorId="414828FE" wp14:editId="08596AEC">
                  <wp:extent cx="1081245" cy="147797"/>
                  <wp:effectExtent l="19050" t="0" r="4605" b="0"/>
                  <wp:docPr id="7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6" cstate="print">
                            <a:extLst>
                              <a:ext uri="{28A0092B-C50C-407E-A947-70E740481C1C}">
                                <a14:useLocalDpi xmlns:a14="http://schemas.microsoft.com/office/drawing/2010/main"/>
                              </a:ext>
                            </a:extLst>
                          </a:blip>
                          <a:srcRect l="36647" t="3" r="36257" b="-3"/>
                          <a:stretch/>
                        </pic:blipFill>
                        <pic:spPr bwMode="auto">
                          <a:xfrm>
                            <a:off x="0" y="0"/>
                            <a:ext cx="1140703" cy="155924"/>
                          </a:xfrm>
                          <a:prstGeom prst="rect">
                            <a:avLst/>
                          </a:prstGeom>
                          <a:noFill/>
                          <a:ln>
                            <a:noFill/>
                          </a:ln>
                          <a:extLst>
                            <a:ext uri="{53640926-AAD7-44D8-BBD7-CCE9431645EC}">
                              <a14:shadowObscured xmlns:a14="http://schemas.microsoft.com/office/drawing/2010/main"/>
                            </a:ext>
                          </a:extLst>
                        </pic:spPr>
                      </pic:pic>
                    </a:graphicData>
                  </a:graphic>
                </wp:inline>
              </w:drawing>
            </w:r>
            <w:r w:rsidRPr="00E761B3">
              <w:rPr>
                <w:color w:val="000000"/>
                <w:sz w:val="22"/>
                <w:szCs w:val="22"/>
                <w:lang w:eastAsia="en-AU"/>
              </w:rPr>
              <w:t xml:space="preserve"> &amp;</w:t>
            </w:r>
            <w:r w:rsidRPr="00E761B3">
              <w:rPr>
                <w:noProof/>
                <w:sz w:val="22"/>
                <w:szCs w:val="22"/>
                <w:lang w:eastAsia="zh-CN"/>
              </w:rPr>
              <w:drawing>
                <wp:inline distT="0" distB="0" distL="0" distR="0" wp14:anchorId="6967A09F" wp14:editId="4789D924">
                  <wp:extent cx="1031803" cy="144147"/>
                  <wp:effectExtent l="19050" t="0" r="0" b="0"/>
                  <wp:docPr id="7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7" cstate="print">
                            <a:extLst>
                              <a:ext uri="{28A0092B-C50C-407E-A947-70E740481C1C}">
                                <a14:useLocalDpi xmlns:a14="http://schemas.microsoft.com/office/drawing/2010/main"/>
                              </a:ext>
                            </a:extLst>
                          </a:blip>
                          <a:srcRect l="34522" t="2" r="35189" b="-2"/>
                          <a:stretch/>
                        </pic:blipFill>
                        <pic:spPr bwMode="auto">
                          <a:xfrm>
                            <a:off x="0" y="0"/>
                            <a:ext cx="1128437" cy="157647"/>
                          </a:xfrm>
                          <a:prstGeom prst="rect">
                            <a:avLst/>
                          </a:prstGeom>
                          <a:noFill/>
                          <a:ln>
                            <a:noFill/>
                          </a:ln>
                          <a:extLst>
                            <a:ext uri="{53640926-AAD7-44D8-BBD7-CCE9431645EC}">
                              <a14:shadowObscured xmlns:a14="http://schemas.microsoft.com/office/drawing/2010/main"/>
                            </a:ext>
                          </a:extLst>
                        </pic:spPr>
                      </pic:pic>
                    </a:graphicData>
                  </a:graphic>
                </wp:inline>
              </w:drawing>
            </w:r>
            <w:r w:rsidRPr="00E761B3">
              <w:rPr>
                <w:color w:val="000000"/>
                <w:sz w:val="22"/>
                <w:szCs w:val="22"/>
                <w:lang w:eastAsia="en-AU"/>
              </w:rPr>
              <w:t xml:space="preserve"> will be changed </w:t>
            </w:r>
            <w:r w:rsidR="003565CC" w:rsidRPr="00E761B3">
              <w:rPr>
                <w:color w:val="000000"/>
                <w:sz w:val="22"/>
                <w:szCs w:val="22"/>
                <w:lang w:eastAsia="en-AU"/>
              </w:rPr>
              <w:t>per</w:t>
            </w:r>
            <w:r w:rsidRPr="00E761B3">
              <w:rPr>
                <w:color w:val="000000"/>
                <w:sz w:val="22"/>
                <w:szCs w:val="22"/>
                <w:lang w:eastAsia="en-AU"/>
              </w:rPr>
              <w:t xml:space="preserve"> the standard selected. </w:t>
            </w:r>
          </w:p>
        </w:tc>
        <w:tc>
          <w:tcPr>
            <w:tcW w:w="1269" w:type="dxa"/>
          </w:tcPr>
          <w:p w:rsidR="0054214B" w:rsidRPr="00E761B3" w:rsidRDefault="006B63F9" w:rsidP="0054214B">
            <w:pPr>
              <w:pStyle w:val="text"/>
              <w:spacing w:after="60"/>
              <w:ind w:left="0"/>
              <w:rPr>
                <w:sz w:val="22"/>
                <w:szCs w:val="22"/>
              </w:rPr>
            </w:pPr>
            <w:r>
              <w:rPr>
                <w:color w:val="000000"/>
                <w:sz w:val="22"/>
                <w:szCs w:val="22"/>
                <w:lang w:eastAsia="en-AU"/>
              </w:rPr>
              <w:t xml:space="preserve">Section </w:t>
            </w:r>
            <w:hyperlink w:anchor="_Opening_&amp;_Configuring" w:history="1">
              <w:r w:rsidR="002779D9" w:rsidRPr="002779D9">
                <w:rPr>
                  <w:rStyle w:val="Hyperlink"/>
                  <w:sz w:val="22"/>
                  <w:szCs w:val="22"/>
                  <w:lang w:eastAsia="en-AU"/>
                </w:rPr>
                <w:t>10.1</w:t>
              </w:r>
              <w:r w:rsidR="002779D9">
                <w:rPr>
                  <w:rStyle w:val="Hyperlink"/>
                  <w:sz w:val="22"/>
                  <w:szCs w:val="22"/>
                  <w:lang w:eastAsia="en-AU"/>
                </w:rPr>
                <w:t xml:space="preserve"> (Step 4</w:t>
              </w:r>
              <w:r w:rsidR="002779D9" w:rsidRPr="002779D9">
                <w:rPr>
                  <w:rStyle w:val="Hyperlink"/>
                  <w:sz w:val="22"/>
                  <w:szCs w:val="22"/>
                  <w:lang w:eastAsia="en-AU"/>
                </w:rPr>
                <w:t>)</w:t>
              </w:r>
            </w:hyperlink>
          </w:p>
        </w:tc>
      </w:tr>
      <w:tr w:rsidR="0054214B" w:rsidTr="00187EE9">
        <w:trPr>
          <w:trHeight w:val="841"/>
        </w:trPr>
        <w:tc>
          <w:tcPr>
            <w:tcW w:w="709" w:type="dxa"/>
          </w:tcPr>
          <w:p w:rsidR="0054214B" w:rsidRPr="00E761B3" w:rsidRDefault="0024426A" w:rsidP="00D84B1C">
            <w:pPr>
              <w:pStyle w:val="text"/>
              <w:ind w:left="0"/>
              <w:jc w:val="center"/>
              <w:rPr>
                <w:sz w:val="22"/>
                <w:szCs w:val="22"/>
              </w:rPr>
            </w:pPr>
            <w:r>
              <w:rPr>
                <w:sz w:val="22"/>
                <w:szCs w:val="22"/>
              </w:rPr>
              <w:t>V</w:t>
            </w:r>
          </w:p>
        </w:tc>
        <w:tc>
          <w:tcPr>
            <w:tcW w:w="7656" w:type="dxa"/>
            <w:vAlign w:val="center"/>
          </w:tcPr>
          <w:p w:rsidR="0054214B" w:rsidRPr="00E761B3" w:rsidRDefault="0054214B" w:rsidP="00DE2CB5">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b/>
                <w:sz w:val="22"/>
                <w:szCs w:val="22"/>
              </w:rPr>
            </w:pPr>
            <w:r w:rsidRPr="00E761B3">
              <w:rPr>
                <w:color w:val="000000"/>
                <w:sz w:val="22"/>
                <w:szCs w:val="22"/>
                <w:lang w:eastAsia="en-AU"/>
              </w:rPr>
              <w:t xml:space="preserve">Select </w:t>
            </w:r>
            <w:r w:rsidRPr="00E761B3">
              <w:rPr>
                <w:sz w:val="22"/>
                <w:szCs w:val="22"/>
                <w:lang w:val="en-US"/>
              </w:rPr>
              <w:t xml:space="preserve">KITS™ </w:t>
            </w:r>
            <w:r w:rsidRPr="00E761B3">
              <w:rPr>
                <w:color w:val="000000"/>
                <w:sz w:val="22"/>
                <w:szCs w:val="22"/>
                <w:lang w:eastAsia="en-AU"/>
              </w:rPr>
              <w:t xml:space="preserve">command, </w:t>
            </w:r>
            <w:r w:rsidRPr="00E761B3">
              <w:rPr>
                <w:i/>
                <w:color w:val="000000"/>
                <w:sz w:val="22"/>
                <w:szCs w:val="22"/>
                <w:lang w:eastAsia="en-AU"/>
              </w:rPr>
              <w:t>[</w:t>
            </w:r>
            <w:r w:rsidRPr="00E761B3">
              <w:rPr>
                <w:b/>
                <w:i/>
                <w:color w:val="000000"/>
                <w:sz w:val="22"/>
                <w:szCs w:val="22"/>
                <w:lang w:eastAsia="en-AU"/>
              </w:rPr>
              <w:t>Unset Secure] / [Set Secure]</w:t>
            </w:r>
            <w:r w:rsidRPr="00E761B3">
              <w:rPr>
                <w:b/>
                <w:color w:val="000000"/>
                <w:sz w:val="22"/>
                <w:szCs w:val="22"/>
                <w:lang w:eastAsia="en-AU"/>
              </w:rPr>
              <w:t xml:space="preserve"> </w:t>
            </w:r>
            <w:r w:rsidRPr="00E761B3">
              <w:rPr>
                <w:color w:val="000000"/>
                <w:sz w:val="22"/>
                <w:szCs w:val="22"/>
                <w:lang w:eastAsia="en-AU"/>
              </w:rPr>
              <w:t xml:space="preserve">to disable/enable Secure Data Mode.  When Secure Data mode is enabled, it protects </w:t>
            </w:r>
            <w:r w:rsidRPr="00E761B3">
              <w:rPr>
                <w:sz w:val="22"/>
                <w:szCs w:val="22"/>
              </w:rPr>
              <w:t>the worksheet against unauthorised or accidental manual data modification.</w:t>
            </w:r>
            <w:r w:rsidRPr="00E761B3">
              <w:rPr>
                <w:color w:val="FF0000"/>
                <w:sz w:val="22"/>
                <w:szCs w:val="22"/>
              </w:rPr>
              <w:t xml:space="preserve"> </w:t>
            </w:r>
          </w:p>
        </w:tc>
        <w:tc>
          <w:tcPr>
            <w:tcW w:w="1269" w:type="dxa"/>
          </w:tcPr>
          <w:p w:rsidR="0054214B" w:rsidRPr="00E761B3" w:rsidRDefault="00515BC0" w:rsidP="00DE1251">
            <w:pPr>
              <w:pStyle w:val="text"/>
              <w:spacing w:after="60"/>
              <w:ind w:left="0"/>
              <w:rPr>
                <w:sz w:val="22"/>
                <w:szCs w:val="22"/>
              </w:rPr>
            </w:pPr>
            <w:hyperlink w:anchor="_Test_Result_subsection" w:history="1">
              <w:r w:rsidR="0054214B" w:rsidRPr="002779D9">
                <w:rPr>
                  <w:rStyle w:val="Hyperlink"/>
                  <w:sz w:val="22"/>
                  <w:szCs w:val="22"/>
                </w:rPr>
                <w:t>Section 10.2.</w:t>
              </w:r>
              <w:r w:rsidR="002779D9" w:rsidRPr="002779D9">
                <w:rPr>
                  <w:rStyle w:val="Hyperlink"/>
                  <w:sz w:val="22"/>
                  <w:szCs w:val="22"/>
                </w:rPr>
                <w:t>5</w:t>
              </w:r>
              <w:r w:rsidR="0054214B" w:rsidRPr="002779D9">
                <w:rPr>
                  <w:rStyle w:val="Hyperlink"/>
                  <w:sz w:val="22"/>
                  <w:szCs w:val="22"/>
                </w:rPr>
                <w:t>.6</w:t>
              </w:r>
            </w:hyperlink>
          </w:p>
        </w:tc>
      </w:tr>
      <w:tr w:rsidR="0054214B" w:rsidTr="00187EE9">
        <w:trPr>
          <w:trHeight w:val="2537"/>
        </w:trPr>
        <w:tc>
          <w:tcPr>
            <w:tcW w:w="709" w:type="dxa"/>
            <w:tcBorders>
              <w:bottom w:val="single" w:sz="4" w:space="0" w:color="000000"/>
            </w:tcBorders>
          </w:tcPr>
          <w:p w:rsidR="0054214B" w:rsidRPr="00E761B3" w:rsidRDefault="0024426A" w:rsidP="00D84B1C">
            <w:pPr>
              <w:pStyle w:val="text"/>
              <w:ind w:left="0"/>
              <w:jc w:val="center"/>
              <w:rPr>
                <w:sz w:val="22"/>
                <w:szCs w:val="22"/>
              </w:rPr>
            </w:pPr>
            <w:r>
              <w:rPr>
                <w:sz w:val="22"/>
                <w:szCs w:val="22"/>
              </w:rPr>
              <w:t>VI</w:t>
            </w:r>
          </w:p>
        </w:tc>
        <w:tc>
          <w:tcPr>
            <w:tcW w:w="7656" w:type="dxa"/>
            <w:tcBorders>
              <w:bottom w:val="single" w:sz="4" w:space="0" w:color="000000"/>
            </w:tcBorders>
            <w:vAlign w:val="center"/>
          </w:tcPr>
          <w:p w:rsidR="0054214B" w:rsidRPr="00E761B3" w:rsidRDefault="0054214B" w:rsidP="0037570F">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color w:val="000000"/>
                <w:sz w:val="22"/>
                <w:szCs w:val="22"/>
                <w:lang w:eastAsia="en-AU"/>
              </w:rPr>
            </w:pPr>
            <w:r w:rsidRPr="00E761B3">
              <w:rPr>
                <w:color w:val="000000"/>
                <w:sz w:val="22"/>
                <w:szCs w:val="22"/>
                <w:lang w:eastAsia="en-AU"/>
              </w:rPr>
              <w:t>Now you have set up your test</w:t>
            </w:r>
            <w:r w:rsidR="00E130EB">
              <w:rPr>
                <w:color w:val="000000"/>
                <w:sz w:val="22"/>
                <w:szCs w:val="22"/>
                <w:lang w:eastAsia="en-AU"/>
              </w:rPr>
              <w:t>.</w:t>
            </w:r>
            <w:r w:rsidRPr="00E761B3">
              <w:rPr>
                <w:color w:val="000000"/>
                <w:sz w:val="22"/>
                <w:szCs w:val="22"/>
                <w:lang w:eastAsia="en-AU"/>
              </w:rPr>
              <w:t xml:space="preserve"> </w:t>
            </w:r>
            <w:r w:rsidR="00E130EB">
              <w:rPr>
                <w:color w:val="000000"/>
                <w:sz w:val="22"/>
                <w:szCs w:val="22"/>
                <w:lang w:eastAsia="en-AU"/>
              </w:rPr>
              <w:t>Wi</w:t>
            </w:r>
            <w:r w:rsidRPr="00E761B3">
              <w:rPr>
                <w:color w:val="000000"/>
                <w:sz w:val="22"/>
                <w:szCs w:val="22"/>
                <w:lang w:eastAsia="en-AU"/>
              </w:rPr>
              <w:t>th the meter still in Autotest mode, move on to</w:t>
            </w:r>
            <w:r w:rsidRPr="00E761B3">
              <w:rPr>
                <w:noProof/>
                <w:sz w:val="22"/>
                <w:szCs w:val="22"/>
                <w:lang w:eastAsia="zh-CN"/>
              </w:rPr>
              <w:drawing>
                <wp:inline distT="0" distB="0" distL="0" distR="0" wp14:anchorId="0E5C0AB4" wp14:editId="7C135FF2">
                  <wp:extent cx="748602" cy="134916"/>
                  <wp:effectExtent l="19050" t="0" r="0" b="0"/>
                  <wp:docPr id="32"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8" cstate="print">
                            <a:extLst>
                              <a:ext uri="{28A0092B-C50C-407E-A947-70E740481C1C}">
                                <a14:useLocalDpi xmlns:a14="http://schemas.microsoft.com/office/drawing/2010/main"/>
                              </a:ext>
                            </a:extLst>
                          </a:blip>
                          <a:srcRect l="46481" t="1" r="46446" b="-43"/>
                          <a:stretch/>
                        </pic:blipFill>
                        <pic:spPr bwMode="auto">
                          <a:xfrm>
                            <a:off x="0" y="0"/>
                            <a:ext cx="836997" cy="150847"/>
                          </a:xfrm>
                          <a:prstGeom prst="rect">
                            <a:avLst/>
                          </a:prstGeom>
                          <a:noFill/>
                          <a:ln>
                            <a:noFill/>
                          </a:ln>
                          <a:extLst>
                            <a:ext uri="{53640926-AAD7-44D8-BBD7-CCE9431645EC}">
                              <a14:shadowObscured xmlns:a14="http://schemas.microsoft.com/office/drawing/2010/main"/>
                            </a:ext>
                          </a:extLst>
                        </pic:spPr>
                      </pic:pic>
                    </a:graphicData>
                  </a:graphic>
                </wp:inline>
              </w:drawing>
            </w:r>
            <w:r w:rsidRPr="00E761B3">
              <w:rPr>
                <w:color w:val="000000"/>
                <w:sz w:val="22"/>
                <w:szCs w:val="22"/>
                <w:lang w:eastAsia="en-AU"/>
              </w:rPr>
              <w:t xml:space="preserve"> subsection of the worksheet.  Click on a yellow cell under columns, </w:t>
            </w:r>
            <w:r w:rsidR="000F1AC0">
              <w:rPr>
                <w:color w:val="000000"/>
                <w:sz w:val="22"/>
                <w:szCs w:val="22"/>
                <w:lang w:eastAsia="en-AU"/>
              </w:rPr>
              <w:t>“</w:t>
            </w:r>
            <w:r w:rsidRPr="00E761B3">
              <w:rPr>
                <w:b/>
                <w:color w:val="000000"/>
                <w:sz w:val="22"/>
                <w:szCs w:val="22"/>
                <w:lang w:eastAsia="en-AU"/>
              </w:rPr>
              <w:t>Ref A or B</w:t>
            </w:r>
            <w:r w:rsidR="000F1AC0">
              <w:rPr>
                <w:b/>
                <w:color w:val="000000"/>
                <w:sz w:val="22"/>
                <w:szCs w:val="22"/>
                <w:lang w:eastAsia="en-AU"/>
              </w:rPr>
              <w:t>”</w:t>
            </w:r>
            <w:r w:rsidRPr="00E761B3">
              <w:rPr>
                <w:color w:val="000000"/>
                <w:sz w:val="22"/>
                <w:szCs w:val="22"/>
                <w:lang w:eastAsia="en-AU"/>
              </w:rPr>
              <w:t xml:space="preserve"> or </w:t>
            </w:r>
            <w:r w:rsidR="000F1AC0">
              <w:rPr>
                <w:color w:val="000000"/>
                <w:sz w:val="22"/>
                <w:szCs w:val="22"/>
                <w:lang w:eastAsia="en-AU"/>
              </w:rPr>
              <w:t>“</w:t>
            </w:r>
            <w:r w:rsidRPr="00E761B3">
              <w:rPr>
                <w:b/>
                <w:color w:val="000000"/>
                <w:sz w:val="22"/>
                <w:szCs w:val="22"/>
                <w:lang w:eastAsia="en-AU"/>
              </w:rPr>
              <w:t>Meas A or B</w:t>
            </w:r>
            <w:r w:rsidR="000F1AC0">
              <w:rPr>
                <w:b/>
                <w:color w:val="000000"/>
                <w:sz w:val="22"/>
                <w:szCs w:val="22"/>
                <w:lang w:eastAsia="en-AU"/>
              </w:rPr>
              <w:t>”</w:t>
            </w:r>
            <w:r w:rsidRPr="00E761B3">
              <w:rPr>
                <w:b/>
                <w:color w:val="000000"/>
                <w:sz w:val="22"/>
                <w:szCs w:val="22"/>
                <w:lang w:eastAsia="en-AU"/>
              </w:rPr>
              <w:t xml:space="preserve"> </w:t>
            </w:r>
            <w:r w:rsidR="00E130EB">
              <w:rPr>
                <w:color w:val="000000"/>
                <w:sz w:val="22"/>
                <w:szCs w:val="22"/>
                <w:lang w:eastAsia="en-AU"/>
              </w:rPr>
              <w:t xml:space="preserve">for </w:t>
            </w:r>
            <w:r w:rsidRPr="00E761B3">
              <w:rPr>
                <w:color w:val="000000"/>
                <w:sz w:val="22"/>
                <w:szCs w:val="22"/>
                <w:lang w:eastAsia="en-AU"/>
              </w:rPr>
              <w:t xml:space="preserve">Fiber ID, </w:t>
            </w:r>
            <w:r w:rsidR="00E130EB">
              <w:rPr>
                <w:color w:val="000000"/>
                <w:sz w:val="22"/>
                <w:szCs w:val="22"/>
                <w:lang w:eastAsia="en-AU"/>
              </w:rPr>
              <w:t>“1”. Y</w:t>
            </w:r>
            <w:r w:rsidRPr="00E761B3">
              <w:rPr>
                <w:color w:val="000000"/>
                <w:sz w:val="22"/>
                <w:szCs w:val="22"/>
                <w:lang w:eastAsia="en-AU"/>
              </w:rPr>
              <w:t>ou will notice that measurement data</w:t>
            </w:r>
            <w:r w:rsidR="00E130EB">
              <w:rPr>
                <w:color w:val="000000"/>
                <w:sz w:val="22"/>
                <w:szCs w:val="22"/>
                <w:lang w:eastAsia="en-AU"/>
              </w:rPr>
              <w:t xml:space="preserve"> its </w:t>
            </w:r>
            <w:r w:rsidRPr="00E761B3">
              <w:rPr>
                <w:color w:val="000000"/>
                <w:sz w:val="22"/>
                <w:szCs w:val="22"/>
                <w:lang w:eastAsia="en-AU"/>
              </w:rPr>
              <w:t xml:space="preserve">results, instrument serial numbers &amp; time tag etc. </w:t>
            </w:r>
            <w:r w:rsidR="00E130EB">
              <w:rPr>
                <w:color w:val="000000"/>
                <w:sz w:val="22"/>
                <w:szCs w:val="22"/>
                <w:lang w:eastAsia="en-AU"/>
              </w:rPr>
              <w:t xml:space="preserve">will be automatically entered in the row of </w:t>
            </w:r>
            <w:r w:rsidRPr="00E761B3">
              <w:rPr>
                <w:color w:val="000000"/>
                <w:sz w:val="22"/>
                <w:szCs w:val="22"/>
                <w:lang w:eastAsia="en-AU"/>
              </w:rPr>
              <w:t>Fiber ID</w:t>
            </w:r>
            <w:r w:rsidR="00E130EB">
              <w:rPr>
                <w:color w:val="000000"/>
                <w:sz w:val="22"/>
                <w:szCs w:val="22"/>
                <w:lang w:eastAsia="en-AU"/>
              </w:rPr>
              <w:t>, “1”.</w:t>
            </w:r>
            <w:r w:rsidRPr="00E761B3">
              <w:rPr>
                <w:color w:val="000000"/>
                <w:sz w:val="22"/>
                <w:szCs w:val="22"/>
                <w:lang w:eastAsia="en-AU"/>
              </w:rPr>
              <w:t xml:space="preserve"> </w:t>
            </w:r>
            <w:r w:rsidR="00E130EB">
              <w:rPr>
                <w:color w:val="000000"/>
                <w:sz w:val="22"/>
                <w:szCs w:val="22"/>
                <w:lang w:eastAsia="en-AU"/>
              </w:rPr>
              <w:t>Move on to enter</w:t>
            </w:r>
            <w:r w:rsidRPr="00E761B3">
              <w:rPr>
                <w:color w:val="000000"/>
                <w:sz w:val="22"/>
                <w:szCs w:val="22"/>
                <w:lang w:eastAsia="en-AU"/>
              </w:rPr>
              <w:t xml:space="preserve"> data for next few Fiber ID in the same way and see how quickly and easily you can enter measurement from the meter and obtain their test results</w:t>
            </w:r>
            <w:r w:rsidR="00E130EB">
              <w:rPr>
                <w:color w:val="000000"/>
                <w:sz w:val="22"/>
                <w:szCs w:val="22"/>
                <w:lang w:eastAsia="en-AU"/>
              </w:rPr>
              <w:t xml:space="preserve"> on the worksheet</w:t>
            </w:r>
            <w:r w:rsidRPr="00E761B3">
              <w:rPr>
                <w:color w:val="000000"/>
                <w:sz w:val="22"/>
                <w:szCs w:val="22"/>
                <w:lang w:eastAsia="en-AU"/>
              </w:rPr>
              <w:t>.</w:t>
            </w:r>
          </w:p>
          <w:p w:rsidR="0054214B" w:rsidRPr="00E761B3" w:rsidRDefault="0054214B" w:rsidP="0037570F">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b/>
                <w:sz w:val="22"/>
                <w:szCs w:val="22"/>
              </w:rPr>
            </w:pPr>
            <w:r w:rsidRPr="00E761B3">
              <w:rPr>
                <w:color w:val="000000"/>
                <w:sz w:val="22"/>
                <w:szCs w:val="22"/>
                <w:lang w:eastAsia="en-AU"/>
              </w:rPr>
              <w:t xml:space="preserve">The values under </w:t>
            </w:r>
            <w:r w:rsidRPr="00E761B3">
              <w:rPr>
                <w:b/>
                <w:color w:val="000000"/>
                <w:sz w:val="22"/>
                <w:szCs w:val="22"/>
                <w:lang w:eastAsia="en-AU"/>
              </w:rPr>
              <w:t xml:space="preserve">“FiberID” </w:t>
            </w:r>
            <w:r w:rsidRPr="00E761B3">
              <w:rPr>
                <w:color w:val="000000"/>
                <w:sz w:val="22"/>
                <w:szCs w:val="22"/>
                <w:lang w:eastAsia="en-AU"/>
              </w:rPr>
              <w:t>columns i.e. the 1’st 2 columns, can be edited according</w:t>
            </w:r>
            <w:r w:rsidR="00006B7C">
              <w:rPr>
                <w:color w:val="000000"/>
                <w:sz w:val="22"/>
                <w:szCs w:val="22"/>
                <w:lang w:eastAsia="en-AU"/>
              </w:rPr>
              <w:t xml:space="preserve"> </w:t>
            </w:r>
            <w:r w:rsidRPr="00E761B3">
              <w:rPr>
                <w:color w:val="000000"/>
                <w:sz w:val="22"/>
                <w:szCs w:val="22"/>
                <w:lang w:eastAsia="en-AU"/>
              </w:rPr>
              <w:t>to needs.</w:t>
            </w:r>
          </w:p>
        </w:tc>
        <w:tc>
          <w:tcPr>
            <w:tcW w:w="1269" w:type="dxa"/>
            <w:tcBorders>
              <w:bottom w:val="single" w:sz="4" w:space="0" w:color="000000"/>
            </w:tcBorders>
          </w:tcPr>
          <w:p w:rsidR="0054214B" w:rsidRPr="00E761B3" w:rsidRDefault="00515BC0" w:rsidP="00E130EB">
            <w:pPr>
              <w:pStyle w:val="text"/>
              <w:spacing w:after="60"/>
              <w:ind w:left="0"/>
              <w:rPr>
                <w:sz w:val="22"/>
                <w:szCs w:val="22"/>
              </w:rPr>
            </w:pPr>
            <w:hyperlink w:anchor="_One_click_data" w:history="1">
              <w:r w:rsidR="006B63F9" w:rsidRPr="006B63F9">
                <w:rPr>
                  <w:rStyle w:val="Hyperlink"/>
                  <w:sz w:val="22"/>
                  <w:szCs w:val="22"/>
                </w:rPr>
                <w:t xml:space="preserve">Section </w:t>
              </w:r>
              <w:r w:rsidR="0054214B" w:rsidRPr="006B63F9">
                <w:rPr>
                  <w:rStyle w:val="Hyperlink"/>
                  <w:sz w:val="22"/>
                  <w:szCs w:val="22"/>
                </w:rPr>
                <w:t>10.3.2</w:t>
              </w:r>
            </w:hyperlink>
          </w:p>
        </w:tc>
      </w:tr>
      <w:tr w:rsidR="00AA5637" w:rsidTr="005243AA">
        <w:trPr>
          <w:trHeight w:val="277"/>
        </w:trPr>
        <w:tc>
          <w:tcPr>
            <w:tcW w:w="9634" w:type="dxa"/>
            <w:gridSpan w:val="3"/>
            <w:tcBorders>
              <w:bottom w:val="single" w:sz="4" w:space="0" w:color="000000"/>
            </w:tcBorders>
          </w:tcPr>
          <w:p w:rsidR="00AA5637" w:rsidRPr="004D36CB" w:rsidRDefault="00AA5637" w:rsidP="00AA5637">
            <w:pPr>
              <w:pStyle w:val="Heading4"/>
              <w:rPr>
                <w:sz w:val="22"/>
                <w:szCs w:val="22"/>
              </w:rPr>
            </w:pPr>
            <w:bookmarkStart w:id="45" w:name="_Toc477964464"/>
            <w:r w:rsidRPr="004D36CB">
              <w:rPr>
                <w:lang w:eastAsia="en-AU"/>
              </w:rPr>
              <w:t>Working with “Enable remote hold interlock” function.</w:t>
            </w:r>
            <w:bookmarkEnd w:id="45"/>
          </w:p>
        </w:tc>
      </w:tr>
      <w:tr w:rsidR="00EC4DD9" w:rsidTr="0002365F">
        <w:trPr>
          <w:trHeight w:hRule="exact" w:val="870"/>
        </w:trPr>
        <w:tc>
          <w:tcPr>
            <w:tcW w:w="709" w:type="dxa"/>
            <w:tcBorders>
              <w:bottom w:val="single" w:sz="4" w:space="0" w:color="000000"/>
            </w:tcBorders>
            <w:vAlign w:val="center"/>
          </w:tcPr>
          <w:p w:rsidR="00EC4DD9" w:rsidRPr="00E761B3" w:rsidRDefault="00EC4DD9" w:rsidP="0024426A">
            <w:pPr>
              <w:pStyle w:val="text"/>
              <w:ind w:left="0"/>
              <w:rPr>
                <w:sz w:val="22"/>
                <w:szCs w:val="22"/>
              </w:rPr>
            </w:pPr>
          </w:p>
        </w:tc>
        <w:tc>
          <w:tcPr>
            <w:tcW w:w="7656" w:type="dxa"/>
            <w:tcBorders>
              <w:bottom w:val="single" w:sz="4" w:space="0" w:color="000000"/>
            </w:tcBorders>
            <w:vAlign w:val="center"/>
          </w:tcPr>
          <w:p w:rsidR="00D542EF" w:rsidRPr="004D36CB" w:rsidRDefault="00D542EF" w:rsidP="00F520A2">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sz w:val="22"/>
                <w:szCs w:val="22"/>
                <w:lang w:eastAsia="en-AU"/>
              </w:rPr>
            </w:pPr>
            <w:r w:rsidRPr="004D36CB">
              <w:rPr>
                <w:sz w:val="22"/>
                <w:szCs w:val="22"/>
                <w:lang w:eastAsia="en-AU"/>
              </w:rPr>
              <w:t xml:space="preserve">This function </w:t>
            </w:r>
            <w:r w:rsidR="00F520A2" w:rsidRPr="004D36CB">
              <w:rPr>
                <w:sz w:val="22"/>
                <w:szCs w:val="22"/>
                <w:lang w:eastAsia="en-AU"/>
              </w:rPr>
              <w:t>only works with a pair of</w:t>
            </w:r>
            <w:r w:rsidR="006162EC" w:rsidRPr="004D36CB">
              <w:rPr>
                <w:sz w:val="22"/>
                <w:szCs w:val="22"/>
                <w:lang w:eastAsia="en-AU"/>
              </w:rPr>
              <w:t xml:space="preserve"> identical</w:t>
            </w:r>
            <w:r w:rsidR="00F520A2" w:rsidRPr="004D36CB">
              <w:rPr>
                <w:sz w:val="22"/>
                <w:szCs w:val="22"/>
                <w:lang w:eastAsia="en-AU"/>
              </w:rPr>
              <w:t xml:space="preserve"> KI7340 series Loss Test Set (LTS) connected at both ends of a DUT. It </w:t>
            </w:r>
            <w:r w:rsidRPr="004D36CB">
              <w:rPr>
                <w:sz w:val="22"/>
                <w:szCs w:val="22"/>
                <w:lang w:eastAsia="en-AU"/>
              </w:rPr>
              <w:t>provide</w:t>
            </w:r>
            <w:r w:rsidR="007B6069">
              <w:rPr>
                <w:sz w:val="22"/>
                <w:szCs w:val="22"/>
                <w:lang w:eastAsia="en-AU"/>
              </w:rPr>
              <w:t>s</w:t>
            </w:r>
            <w:r w:rsidRPr="004D36CB">
              <w:rPr>
                <w:sz w:val="22"/>
                <w:szCs w:val="22"/>
                <w:lang w:eastAsia="en-AU"/>
              </w:rPr>
              <w:t xml:space="preserve"> </w:t>
            </w:r>
            <w:r w:rsidR="00130826" w:rsidRPr="004D36CB">
              <w:rPr>
                <w:sz w:val="22"/>
                <w:szCs w:val="22"/>
                <w:lang w:eastAsia="en-AU"/>
              </w:rPr>
              <w:t xml:space="preserve">a </w:t>
            </w:r>
            <w:r w:rsidR="00F520A2" w:rsidRPr="004D36CB">
              <w:rPr>
                <w:sz w:val="22"/>
                <w:szCs w:val="22"/>
                <w:lang w:eastAsia="en-AU"/>
              </w:rPr>
              <w:t xml:space="preserve">useful </w:t>
            </w:r>
            <w:r w:rsidR="00130826" w:rsidRPr="004D36CB">
              <w:rPr>
                <w:sz w:val="22"/>
                <w:szCs w:val="22"/>
                <w:lang w:eastAsia="en-AU"/>
              </w:rPr>
              <w:t xml:space="preserve">communication </w:t>
            </w:r>
            <w:r w:rsidRPr="004D36CB">
              <w:rPr>
                <w:sz w:val="22"/>
                <w:szCs w:val="22"/>
                <w:lang w:eastAsia="en-AU"/>
              </w:rPr>
              <w:t xml:space="preserve">aid to the operators at </w:t>
            </w:r>
            <w:r w:rsidR="00F520A2" w:rsidRPr="004D36CB">
              <w:rPr>
                <w:sz w:val="22"/>
                <w:szCs w:val="22"/>
                <w:lang w:eastAsia="en-AU"/>
              </w:rPr>
              <w:t xml:space="preserve">the </w:t>
            </w:r>
            <w:r w:rsidR="00130826" w:rsidRPr="004D36CB">
              <w:rPr>
                <w:sz w:val="22"/>
                <w:szCs w:val="22"/>
                <w:lang w:eastAsia="en-AU"/>
              </w:rPr>
              <w:t xml:space="preserve">DUT </w:t>
            </w:r>
            <w:r w:rsidR="00F520A2" w:rsidRPr="004D36CB">
              <w:rPr>
                <w:sz w:val="22"/>
                <w:szCs w:val="22"/>
                <w:lang w:eastAsia="en-AU"/>
              </w:rPr>
              <w:t xml:space="preserve">ends </w:t>
            </w:r>
            <w:r w:rsidR="00130826" w:rsidRPr="004D36CB">
              <w:rPr>
                <w:sz w:val="22"/>
                <w:szCs w:val="22"/>
                <w:lang w:eastAsia="en-AU"/>
              </w:rPr>
              <w:t>in coordinat</w:t>
            </w:r>
            <w:r w:rsidR="00F520A2" w:rsidRPr="004D36CB">
              <w:rPr>
                <w:sz w:val="22"/>
                <w:szCs w:val="22"/>
                <w:lang w:eastAsia="en-AU"/>
              </w:rPr>
              <w:t>ing</w:t>
            </w:r>
            <w:r w:rsidR="00130826" w:rsidRPr="004D36CB">
              <w:rPr>
                <w:sz w:val="22"/>
                <w:szCs w:val="22"/>
                <w:lang w:eastAsia="en-AU"/>
              </w:rPr>
              <w:t xml:space="preserve"> their works. </w:t>
            </w:r>
          </w:p>
        </w:tc>
        <w:tc>
          <w:tcPr>
            <w:tcW w:w="1269" w:type="dxa"/>
            <w:tcBorders>
              <w:bottom w:val="single" w:sz="4" w:space="0" w:color="000000"/>
            </w:tcBorders>
          </w:tcPr>
          <w:p w:rsidR="00EC4DD9" w:rsidRPr="00E761B3" w:rsidRDefault="00EC4DD9" w:rsidP="0054214B">
            <w:pPr>
              <w:pStyle w:val="text"/>
              <w:spacing w:after="60"/>
              <w:ind w:left="0"/>
              <w:rPr>
                <w:sz w:val="22"/>
                <w:szCs w:val="22"/>
              </w:rPr>
            </w:pPr>
          </w:p>
        </w:tc>
      </w:tr>
      <w:tr w:rsidR="00D542EF" w:rsidTr="00AE18AA">
        <w:trPr>
          <w:trHeight w:val="283"/>
        </w:trPr>
        <w:tc>
          <w:tcPr>
            <w:tcW w:w="709" w:type="dxa"/>
            <w:tcBorders>
              <w:bottom w:val="single" w:sz="4" w:space="0" w:color="000000"/>
            </w:tcBorders>
          </w:tcPr>
          <w:p w:rsidR="00D542EF" w:rsidRPr="004D36CB" w:rsidRDefault="0024426A" w:rsidP="004173D0">
            <w:pPr>
              <w:pStyle w:val="text"/>
              <w:ind w:left="0"/>
              <w:jc w:val="center"/>
              <w:rPr>
                <w:sz w:val="22"/>
                <w:szCs w:val="22"/>
              </w:rPr>
            </w:pPr>
            <w:r w:rsidRPr="004D36CB">
              <w:rPr>
                <w:sz w:val="22"/>
                <w:szCs w:val="22"/>
              </w:rPr>
              <w:t>I</w:t>
            </w:r>
          </w:p>
        </w:tc>
        <w:tc>
          <w:tcPr>
            <w:tcW w:w="7656" w:type="dxa"/>
            <w:tcBorders>
              <w:bottom w:val="single" w:sz="4" w:space="0" w:color="000000"/>
            </w:tcBorders>
            <w:vAlign w:val="center"/>
          </w:tcPr>
          <w:p w:rsidR="00DE1251" w:rsidRPr="004D36CB" w:rsidRDefault="00745EDB" w:rsidP="00EE3EBE">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sz w:val="22"/>
                <w:szCs w:val="22"/>
                <w:lang w:eastAsia="en-AU"/>
              </w:rPr>
            </w:pPr>
            <w:r w:rsidRPr="004D36CB">
              <w:rPr>
                <w:sz w:val="22"/>
                <w:szCs w:val="22"/>
                <w:lang w:eastAsia="en-AU"/>
              </w:rPr>
              <w:t xml:space="preserve">Connect the left ports of </w:t>
            </w:r>
            <w:r w:rsidR="00F520A2" w:rsidRPr="004D36CB">
              <w:rPr>
                <w:sz w:val="22"/>
                <w:szCs w:val="22"/>
                <w:lang w:eastAsia="en-AU"/>
              </w:rPr>
              <w:t xml:space="preserve">both </w:t>
            </w:r>
            <w:r w:rsidR="009A7E7E" w:rsidRPr="004D36CB">
              <w:rPr>
                <w:sz w:val="22"/>
                <w:szCs w:val="22"/>
                <w:lang w:eastAsia="en-AU"/>
              </w:rPr>
              <w:t xml:space="preserve">LTS </w:t>
            </w:r>
            <w:r w:rsidRPr="004D36CB">
              <w:rPr>
                <w:sz w:val="22"/>
                <w:szCs w:val="22"/>
                <w:lang w:eastAsia="en-AU"/>
              </w:rPr>
              <w:t xml:space="preserve">with </w:t>
            </w:r>
            <w:r w:rsidR="00EE3EBE" w:rsidRPr="004D36CB">
              <w:rPr>
                <w:sz w:val="22"/>
                <w:szCs w:val="22"/>
                <w:lang w:eastAsia="en-AU"/>
              </w:rPr>
              <w:t>a f</w:t>
            </w:r>
            <w:r w:rsidRPr="004D36CB">
              <w:rPr>
                <w:sz w:val="22"/>
                <w:szCs w:val="22"/>
                <w:lang w:eastAsia="en-AU"/>
              </w:rPr>
              <w:t>iber cable</w:t>
            </w:r>
            <w:r w:rsidR="00EE3EBE" w:rsidRPr="004D36CB">
              <w:rPr>
                <w:sz w:val="22"/>
                <w:szCs w:val="22"/>
                <w:lang w:eastAsia="en-AU"/>
              </w:rPr>
              <w:t xml:space="preserve"> with </w:t>
            </w:r>
            <w:r w:rsidR="007D0590" w:rsidRPr="004D36CB">
              <w:rPr>
                <w:sz w:val="22"/>
                <w:szCs w:val="22"/>
                <w:lang w:eastAsia="en-AU"/>
              </w:rPr>
              <w:t xml:space="preserve">the </w:t>
            </w:r>
            <w:r w:rsidR="00EE3EBE" w:rsidRPr="004D36CB">
              <w:rPr>
                <w:sz w:val="22"/>
                <w:szCs w:val="22"/>
                <w:lang w:eastAsia="en-AU"/>
              </w:rPr>
              <w:t>appropriate connectors</w:t>
            </w:r>
            <w:r w:rsidRPr="004D36CB">
              <w:rPr>
                <w:sz w:val="22"/>
                <w:szCs w:val="22"/>
                <w:lang w:eastAsia="en-AU"/>
              </w:rPr>
              <w:t xml:space="preserve">. </w:t>
            </w:r>
          </w:p>
        </w:tc>
        <w:tc>
          <w:tcPr>
            <w:tcW w:w="1269" w:type="dxa"/>
            <w:tcBorders>
              <w:bottom w:val="single" w:sz="4" w:space="0" w:color="000000"/>
            </w:tcBorders>
          </w:tcPr>
          <w:p w:rsidR="00D542EF" w:rsidRPr="00E761B3" w:rsidRDefault="00D542EF" w:rsidP="0054214B">
            <w:pPr>
              <w:pStyle w:val="text"/>
              <w:spacing w:after="60"/>
              <w:ind w:left="0"/>
              <w:rPr>
                <w:sz w:val="22"/>
                <w:szCs w:val="22"/>
              </w:rPr>
            </w:pPr>
          </w:p>
        </w:tc>
      </w:tr>
      <w:tr w:rsidR="00745EDB" w:rsidTr="00AE18AA">
        <w:trPr>
          <w:trHeight w:val="992"/>
        </w:trPr>
        <w:tc>
          <w:tcPr>
            <w:tcW w:w="709" w:type="dxa"/>
            <w:tcBorders>
              <w:bottom w:val="single" w:sz="4" w:space="0" w:color="000000"/>
            </w:tcBorders>
          </w:tcPr>
          <w:p w:rsidR="00745EDB" w:rsidRPr="004D36CB" w:rsidRDefault="0024426A" w:rsidP="004173D0">
            <w:pPr>
              <w:pStyle w:val="text"/>
              <w:ind w:left="0"/>
              <w:jc w:val="center"/>
              <w:rPr>
                <w:sz w:val="22"/>
                <w:szCs w:val="22"/>
              </w:rPr>
            </w:pPr>
            <w:r w:rsidRPr="004D36CB">
              <w:rPr>
                <w:sz w:val="22"/>
                <w:szCs w:val="22"/>
              </w:rPr>
              <w:t>II</w:t>
            </w:r>
          </w:p>
        </w:tc>
        <w:tc>
          <w:tcPr>
            <w:tcW w:w="7656" w:type="dxa"/>
            <w:tcBorders>
              <w:bottom w:val="single" w:sz="4" w:space="0" w:color="000000"/>
            </w:tcBorders>
            <w:vAlign w:val="center"/>
          </w:tcPr>
          <w:p w:rsidR="00E02B69" w:rsidRPr="004D36CB" w:rsidRDefault="00F520A2" w:rsidP="00E02B69">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sz w:val="22"/>
                <w:szCs w:val="22"/>
                <w:lang w:eastAsia="en-AU"/>
              </w:rPr>
            </w:pPr>
            <w:r w:rsidRPr="004D36CB">
              <w:rPr>
                <w:sz w:val="22"/>
                <w:szCs w:val="22"/>
                <w:lang w:eastAsia="en-AU"/>
              </w:rPr>
              <w:t>Con</w:t>
            </w:r>
            <w:r w:rsidR="00130826" w:rsidRPr="004D36CB">
              <w:rPr>
                <w:sz w:val="22"/>
                <w:szCs w:val="22"/>
                <w:lang w:eastAsia="en-AU"/>
              </w:rPr>
              <w:t xml:space="preserve">nect </w:t>
            </w:r>
            <w:r w:rsidR="00A50528" w:rsidRPr="004D36CB">
              <w:rPr>
                <w:sz w:val="22"/>
                <w:szCs w:val="22"/>
                <w:lang w:eastAsia="en-AU"/>
              </w:rPr>
              <w:t>either</w:t>
            </w:r>
            <w:r w:rsidR="009A7E7E" w:rsidRPr="004D36CB">
              <w:rPr>
                <w:sz w:val="22"/>
                <w:szCs w:val="22"/>
                <w:lang w:eastAsia="en-AU"/>
              </w:rPr>
              <w:t xml:space="preserve"> of the LTS to KITS</w:t>
            </w:r>
            <w:r w:rsidR="009A7E7E" w:rsidRPr="004D36CB">
              <w:rPr>
                <w:sz w:val="22"/>
                <w:szCs w:val="22"/>
                <w:lang w:eastAsia="en-AU"/>
              </w:rPr>
              <w:sym w:font="Symbol" w:char="F0E4"/>
            </w:r>
            <w:r w:rsidRPr="004D36CB">
              <w:rPr>
                <w:sz w:val="22"/>
                <w:szCs w:val="22"/>
                <w:lang w:eastAsia="en-AU"/>
              </w:rPr>
              <w:t xml:space="preserve"> via </w:t>
            </w:r>
            <w:r w:rsidR="006162EC" w:rsidRPr="004D36CB">
              <w:rPr>
                <w:sz w:val="22"/>
                <w:szCs w:val="22"/>
                <w:lang w:eastAsia="en-AU"/>
              </w:rPr>
              <w:t xml:space="preserve">USB or </w:t>
            </w:r>
            <w:r w:rsidR="009A7E7E" w:rsidRPr="004D36CB">
              <w:rPr>
                <w:sz w:val="22"/>
                <w:szCs w:val="22"/>
                <w:lang w:eastAsia="en-AU"/>
              </w:rPr>
              <w:t xml:space="preserve">a USB-RS232 Adaptor, </w:t>
            </w:r>
            <w:hyperlink r:id="rId19" w:history="1">
              <w:r w:rsidR="009A7E7E" w:rsidRPr="004D36CB">
                <w:rPr>
                  <w:rStyle w:val="Hyperlink"/>
                  <w:color w:val="auto"/>
                  <w:sz w:val="22"/>
                  <w:szCs w:val="22"/>
                  <w:lang w:eastAsia="en-AU"/>
                </w:rPr>
                <w:t>OPT188</w:t>
              </w:r>
            </w:hyperlink>
            <w:r w:rsidR="006162EC" w:rsidRPr="004D36CB">
              <w:rPr>
                <w:rStyle w:val="Hyperlink"/>
                <w:color w:val="auto"/>
                <w:sz w:val="22"/>
                <w:szCs w:val="22"/>
                <w:lang w:eastAsia="en-AU"/>
              </w:rPr>
              <w:t xml:space="preserve"> </w:t>
            </w:r>
            <w:r w:rsidR="006162EC" w:rsidRPr="004D36CB">
              <w:rPr>
                <w:sz w:val="22"/>
                <w:szCs w:val="22"/>
                <w:lang w:eastAsia="en-AU"/>
              </w:rPr>
              <w:t xml:space="preserve">depending on the </w:t>
            </w:r>
            <w:r w:rsidR="00A87568" w:rsidRPr="004D36CB">
              <w:rPr>
                <w:sz w:val="22"/>
                <w:szCs w:val="22"/>
                <w:lang w:eastAsia="en-AU"/>
              </w:rPr>
              <w:t xml:space="preserve">versions of </w:t>
            </w:r>
            <w:r w:rsidR="006162EC" w:rsidRPr="004D36CB">
              <w:rPr>
                <w:sz w:val="22"/>
                <w:szCs w:val="22"/>
                <w:lang w:eastAsia="en-AU"/>
              </w:rPr>
              <w:t>instrument</w:t>
            </w:r>
            <w:r w:rsidR="00A87568" w:rsidRPr="004D36CB">
              <w:rPr>
                <w:sz w:val="22"/>
                <w:szCs w:val="22"/>
                <w:lang w:eastAsia="en-AU"/>
              </w:rPr>
              <w:t>s</w:t>
            </w:r>
            <w:r w:rsidR="006162EC" w:rsidRPr="004D36CB">
              <w:rPr>
                <w:sz w:val="22"/>
                <w:szCs w:val="22"/>
                <w:lang w:eastAsia="en-AU"/>
              </w:rPr>
              <w:t xml:space="preserve"> used.</w:t>
            </w:r>
            <w:r w:rsidR="009A7E7E" w:rsidRPr="004D36CB">
              <w:rPr>
                <w:sz w:val="22"/>
                <w:szCs w:val="22"/>
                <w:lang w:eastAsia="en-AU"/>
              </w:rPr>
              <w:t xml:space="preserve">  </w:t>
            </w:r>
          </w:p>
          <w:p w:rsidR="00745EDB" w:rsidRPr="004D36CB" w:rsidRDefault="009A7E7E" w:rsidP="00E02B69">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sz w:val="22"/>
                <w:szCs w:val="22"/>
                <w:lang w:eastAsia="en-AU"/>
              </w:rPr>
            </w:pPr>
            <w:r w:rsidRPr="004D36CB">
              <w:rPr>
                <w:sz w:val="22"/>
                <w:szCs w:val="22"/>
                <w:lang w:eastAsia="en-AU"/>
              </w:rPr>
              <w:t>The LTS connected to KITS</w:t>
            </w:r>
            <w:r w:rsidRPr="004D36CB">
              <w:rPr>
                <w:sz w:val="22"/>
                <w:szCs w:val="22"/>
                <w:lang w:eastAsia="en-AU"/>
              </w:rPr>
              <w:sym w:font="Symbol" w:char="F0E4"/>
            </w:r>
            <w:r w:rsidRPr="004D36CB">
              <w:rPr>
                <w:sz w:val="22"/>
                <w:szCs w:val="22"/>
                <w:lang w:eastAsia="en-AU"/>
              </w:rPr>
              <w:t xml:space="preserve"> become</w:t>
            </w:r>
            <w:r w:rsidR="00E02B69" w:rsidRPr="004D36CB">
              <w:rPr>
                <w:sz w:val="22"/>
                <w:szCs w:val="22"/>
                <w:lang w:eastAsia="en-AU"/>
              </w:rPr>
              <w:t>s</w:t>
            </w:r>
            <w:r w:rsidRPr="004D36CB">
              <w:rPr>
                <w:sz w:val="22"/>
                <w:szCs w:val="22"/>
                <w:lang w:eastAsia="en-AU"/>
              </w:rPr>
              <w:t xml:space="preserve"> the </w:t>
            </w:r>
            <w:r w:rsidR="00E02B69" w:rsidRPr="004D36CB">
              <w:rPr>
                <w:sz w:val="22"/>
                <w:szCs w:val="22"/>
                <w:lang w:eastAsia="en-AU"/>
              </w:rPr>
              <w:t>“</w:t>
            </w:r>
            <w:r w:rsidRPr="004D36CB">
              <w:rPr>
                <w:sz w:val="22"/>
                <w:szCs w:val="22"/>
                <w:lang w:eastAsia="en-AU"/>
              </w:rPr>
              <w:t>near end unit</w:t>
            </w:r>
            <w:r w:rsidR="00E02B69" w:rsidRPr="004D36CB">
              <w:rPr>
                <w:sz w:val="22"/>
                <w:szCs w:val="22"/>
                <w:lang w:eastAsia="en-AU"/>
              </w:rPr>
              <w:t>”</w:t>
            </w:r>
            <w:r w:rsidRPr="004D36CB">
              <w:rPr>
                <w:sz w:val="22"/>
                <w:szCs w:val="22"/>
                <w:lang w:eastAsia="en-AU"/>
              </w:rPr>
              <w:t xml:space="preserve"> of the DUT (connected fiber cable)</w:t>
            </w:r>
            <w:r w:rsidR="00674579" w:rsidRPr="004D36CB">
              <w:rPr>
                <w:sz w:val="22"/>
                <w:szCs w:val="22"/>
                <w:lang w:eastAsia="en-AU"/>
              </w:rPr>
              <w:t>, and the other becomes the “far end unit”.</w:t>
            </w:r>
          </w:p>
          <w:p w:rsidR="00DE1251" w:rsidRPr="004D36CB" w:rsidRDefault="00DE1251" w:rsidP="007D0590">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sz w:val="22"/>
                <w:szCs w:val="22"/>
                <w:lang w:eastAsia="en-AU"/>
              </w:rPr>
            </w:pPr>
            <w:r w:rsidRPr="004D36CB">
              <w:rPr>
                <w:sz w:val="22"/>
                <w:szCs w:val="22"/>
                <w:lang w:eastAsia="en-AU"/>
              </w:rPr>
              <w:t>Start Auto</w:t>
            </w:r>
            <w:r w:rsidR="00F520A2" w:rsidRPr="004D36CB">
              <w:rPr>
                <w:sz w:val="22"/>
                <w:szCs w:val="22"/>
                <w:lang w:eastAsia="en-AU"/>
              </w:rPr>
              <w:t>t</w:t>
            </w:r>
            <w:r w:rsidRPr="004D36CB">
              <w:rPr>
                <w:sz w:val="22"/>
                <w:szCs w:val="22"/>
                <w:lang w:eastAsia="en-AU"/>
              </w:rPr>
              <w:t>est</w:t>
            </w:r>
            <w:r w:rsidR="00F520A2" w:rsidRPr="004D36CB">
              <w:rPr>
                <w:sz w:val="22"/>
                <w:szCs w:val="22"/>
                <w:lang w:eastAsia="en-AU"/>
              </w:rPr>
              <w:t xml:space="preserve"> </w:t>
            </w:r>
            <w:r w:rsidR="003D1A8A" w:rsidRPr="004D36CB">
              <w:rPr>
                <w:sz w:val="22"/>
                <w:szCs w:val="22"/>
                <w:lang w:eastAsia="en-AU"/>
              </w:rPr>
              <w:t xml:space="preserve">operation on </w:t>
            </w:r>
            <w:r w:rsidRPr="004D36CB">
              <w:rPr>
                <w:sz w:val="22"/>
                <w:szCs w:val="22"/>
                <w:lang w:eastAsia="en-AU"/>
              </w:rPr>
              <w:t>the LTS unit</w:t>
            </w:r>
            <w:r w:rsidR="007D0590" w:rsidRPr="004D36CB">
              <w:rPr>
                <w:sz w:val="22"/>
                <w:szCs w:val="22"/>
                <w:lang w:eastAsia="en-AU"/>
              </w:rPr>
              <w:t xml:space="preserve"> connected to KITS</w:t>
            </w:r>
            <w:r w:rsidR="007D0590" w:rsidRPr="004D36CB">
              <w:rPr>
                <w:sz w:val="22"/>
                <w:szCs w:val="22"/>
                <w:lang w:eastAsia="en-AU"/>
              </w:rPr>
              <w:sym w:font="Symbol" w:char="F0E4"/>
            </w:r>
            <w:r w:rsidR="003D1A8A" w:rsidRPr="004D36CB">
              <w:rPr>
                <w:sz w:val="22"/>
                <w:szCs w:val="22"/>
                <w:lang w:eastAsia="en-AU"/>
              </w:rPr>
              <w:t>.</w:t>
            </w:r>
          </w:p>
        </w:tc>
        <w:tc>
          <w:tcPr>
            <w:tcW w:w="1269" w:type="dxa"/>
            <w:tcBorders>
              <w:bottom w:val="single" w:sz="4" w:space="0" w:color="000000"/>
            </w:tcBorders>
          </w:tcPr>
          <w:p w:rsidR="00745EDB" w:rsidRPr="00E761B3" w:rsidRDefault="00745EDB" w:rsidP="0054214B">
            <w:pPr>
              <w:pStyle w:val="text"/>
              <w:spacing w:after="60"/>
              <w:ind w:left="0"/>
              <w:rPr>
                <w:sz w:val="22"/>
                <w:szCs w:val="22"/>
              </w:rPr>
            </w:pPr>
          </w:p>
        </w:tc>
      </w:tr>
      <w:tr w:rsidR="009A7E7E" w:rsidTr="00AE18AA">
        <w:trPr>
          <w:trHeight w:val="724"/>
        </w:trPr>
        <w:tc>
          <w:tcPr>
            <w:tcW w:w="709" w:type="dxa"/>
            <w:tcBorders>
              <w:bottom w:val="single" w:sz="4" w:space="0" w:color="000000"/>
            </w:tcBorders>
          </w:tcPr>
          <w:p w:rsidR="009A7E7E" w:rsidRPr="004D36CB" w:rsidRDefault="0024426A" w:rsidP="004173D0">
            <w:pPr>
              <w:pStyle w:val="text"/>
              <w:ind w:left="0"/>
              <w:jc w:val="center"/>
              <w:rPr>
                <w:sz w:val="22"/>
                <w:szCs w:val="22"/>
              </w:rPr>
            </w:pPr>
            <w:r w:rsidRPr="004D36CB">
              <w:rPr>
                <w:sz w:val="22"/>
                <w:szCs w:val="22"/>
              </w:rPr>
              <w:t>III</w:t>
            </w:r>
          </w:p>
        </w:tc>
        <w:tc>
          <w:tcPr>
            <w:tcW w:w="7656" w:type="dxa"/>
            <w:tcBorders>
              <w:bottom w:val="single" w:sz="4" w:space="0" w:color="000000"/>
            </w:tcBorders>
            <w:vAlign w:val="center"/>
          </w:tcPr>
          <w:p w:rsidR="009A7E7E" w:rsidRPr="004D36CB" w:rsidRDefault="00E56184" w:rsidP="00A221C9">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before="60" w:after="120"/>
              <w:jc w:val="both"/>
              <w:textAlignment w:val="auto"/>
              <w:rPr>
                <w:sz w:val="22"/>
                <w:szCs w:val="22"/>
                <w:lang w:eastAsia="en-AU"/>
              </w:rPr>
            </w:pPr>
            <w:r w:rsidRPr="004D36CB">
              <w:rPr>
                <w:sz w:val="22"/>
                <w:szCs w:val="22"/>
                <w:lang w:eastAsia="en-AU"/>
              </w:rPr>
              <w:t>Start</w:t>
            </w:r>
            <w:r w:rsidR="00E02B69" w:rsidRPr="004D36CB">
              <w:rPr>
                <w:sz w:val="22"/>
                <w:szCs w:val="22"/>
                <w:lang w:eastAsia="en-AU"/>
              </w:rPr>
              <w:t xml:space="preserve"> K</w:t>
            </w:r>
            <w:r w:rsidR="00A221C9" w:rsidRPr="004D36CB">
              <w:rPr>
                <w:sz w:val="22"/>
                <w:szCs w:val="22"/>
                <w:lang w:eastAsia="en-AU"/>
              </w:rPr>
              <w:t>ITS™ and</w:t>
            </w:r>
            <w:r w:rsidRPr="004D36CB">
              <w:rPr>
                <w:sz w:val="22"/>
                <w:szCs w:val="22"/>
                <w:lang w:eastAsia="en-AU"/>
              </w:rPr>
              <w:t xml:space="preserve"> follow the prompted instruction</w:t>
            </w:r>
            <w:r w:rsidR="005243AA" w:rsidRPr="004D36CB">
              <w:rPr>
                <w:sz w:val="22"/>
                <w:szCs w:val="22"/>
                <w:lang w:eastAsia="en-AU"/>
              </w:rPr>
              <w:t>s</w:t>
            </w:r>
            <w:r w:rsidRPr="004D36CB">
              <w:rPr>
                <w:sz w:val="22"/>
                <w:szCs w:val="22"/>
                <w:lang w:eastAsia="en-AU"/>
              </w:rPr>
              <w:t xml:space="preserve"> </w:t>
            </w:r>
            <w:r w:rsidR="00A221C9" w:rsidRPr="004D36CB">
              <w:rPr>
                <w:sz w:val="22"/>
                <w:szCs w:val="22"/>
                <w:lang w:eastAsia="en-AU"/>
              </w:rPr>
              <w:t>to</w:t>
            </w:r>
            <w:r w:rsidRPr="004D36CB">
              <w:rPr>
                <w:sz w:val="22"/>
                <w:szCs w:val="22"/>
                <w:lang w:eastAsia="en-AU"/>
              </w:rPr>
              <w:t xml:space="preserve"> switch </w:t>
            </w:r>
            <w:r w:rsidRPr="004D36CB">
              <w:rPr>
                <w:b/>
                <w:sz w:val="22"/>
                <w:szCs w:val="22"/>
                <w:lang w:eastAsia="en-AU"/>
              </w:rPr>
              <w:t>“Live Data”</w:t>
            </w:r>
            <w:r w:rsidRPr="004D36CB">
              <w:rPr>
                <w:sz w:val="22"/>
                <w:szCs w:val="22"/>
                <w:lang w:eastAsia="en-AU"/>
              </w:rPr>
              <w:t xml:space="preserve"> worksheet</w:t>
            </w:r>
            <w:r w:rsidR="00A221C9" w:rsidRPr="004D36CB">
              <w:rPr>
                <w:sz w:val="22"/>
                <w:szCs w:val="22"/>
                <w:lang w:eastAsia="en-AU"/>
              </w:rPr>
              <w:t>. The worksheet should have been configured as 2-way test automatically. Select command,</w:t>
            </w:r>
            <w:r w:rsidR="00E02B69" w:rsidRPr="004D36CB">
              <w:rPr>
                <w:sz w:val="22"/>
                <w:szCs w:val="22"/>
                <w:lang w:eastAsia="en-AU"/>
              </w:rPr>
              <w:t xml:space="preserve"> </w:t>
            </w:r>
            <w:r w:rsidR="00E02B69" w:rsidRPr="004D36CB">
              <w:rPr>
                <w:b/>
                <w:i/>
                <w:sz w:val="22"/>
                <w:szCs w:val="22"/>
                <w:lang w:eastAsia="en-AU"/>
              </w:rPr>
              <w:t>[Test Setup]</w:t>
            </w:r>
            <w:r w:rsidR="00A221C9" w:rsidRPr="004D36CB">
              <w:rPr>
                <w:sz w:val="22"/>
                <w:szCs w:val="22"/>
                <w:lang w:eastAsia="en-AU"/>
              </w:rPr>
              <w:t xml:space="preserve"> and c</w:t>
            </w:r>
            <w:r w:rsidR="00DE1251" w:rsidRPr="004D36CB">
              <w:rPr>
                <w:sz w:val="22"/>
                <w:szCs w:val="22"/>
                <w:lang w:eastAsia="en-AU"/>
              </w:rPr>
              <w:t xml:space="preserve">heck the option, </w:t>
            </w:r>
            <w:r w:rsidR="00DE1251" w:rsidRPr="004D36CB">
              <w:rPr>
                <w:b/>
                <w:sz w:val="22"/>
                <w:szCs w:val="22"/>
                <w:lang w:eastAsia="en-AU"/>
              </w:rPr>
              <w:t>“Enable remote hold interlock”</w:t>
            </w:r>
            <w:r w:rsidR="00DE1251" w:rsidRPr="004D36CB">
              <w:rPr>
                <w:sz w:val="22"/>
                <w:szCs w:val="22"/>
                <w:lang w:eastAsia="en-AU"/>
              </w:rPr>
              <w:t xml:space="preserve"> on the Test Setup window.</w:t>
            </w:r>
          </w:p>
        </w:tc>
        <w:tc>
          <w:tcPr>
            <w:tcW w:w="1269" w:type="dxa"/>
            <w:tcBorders>
              <w:bottom w:val="single" w:sz="4" w:space="0" w:color="000000"/>
            </w:tcBorders>
          </w:tcPr>
          <w:p w:rsidR="009A7E7E" w:rsidRPr="00E761B3" w:rsidRDefault="00515BC0" w:rsidP="0054214B">
            <w:pPr>
              <w:pStyle w:val="text"/>
              <w:spacing w:after="60"/>
              <w:ind w:left="0"/>
              <w:rPr>
                <w:sz w:val="22"/>
                <w:szCs w:val="22"/>
              </w:rPr>
            </w:pPr>
            <w:hyperlink w:anchor="_[Test_Setup]" w:history="1">
              <w:r w:rsidR="00DE1251" w:rsidRPr="0002365F">
                <w:rPr>
                  <w:rStyle w:val="Hyperlink"/>
                  <w:sz w:val="22"/>
                  <w:szCs w:val="22"/>
                </w:rPr>
                <w:t>Section 10.4.4</w:t>
              </w:r>
            </w:hyperlink>
          </w:p>
        </w:tc>
      </w:tr>
      <w:tr w:rsidR="00DE1251" w:rsidTr="00AE18AA">
        <w:trPr>
          <w:trHeight w:val="65"/>
        </w:trPr>
        <w:tc>
          <w:tcPr>
            <w:tcW w:w="709" w:type="dxa"/>
            <w:tcBorders>
              <w:bottom w:val="nil"/>
            </w:tcBorders>
          </w:tcPr>
          <w:p w:rsidR="005243AA" w:rsidRPr="004D36CB" w:rsidRDefault="005243AA" w:rsidP="004173D0">
            <w:pPr>
              <w:pStyle w:val="text"/>
              <w:ind w:left="0"/>
              <w:jc w:val="center"/>
              <w:rPr>
                <w:sz w:val="22"/>
                <w:szCs w:val="22"/>
              </w:rPr>
            </w:pPr>
          </w:p>
          <w:p w:rsidR="00DE1251" w:rsidRPr="004D36CB" w:rsidRDefault="0024426A" w:rsidP="004173D0">
            <w:pPr>
              <w:pStyle w:val="text"/>
              <w:ind w:left="0"/>
              <w:jc w:val="center"/>
              <w:rPr>
                <w:sz w:val="22"/>
                <w:szCs w:val="22"/>
              </w:rPr>
            </w:pPr>
            <w:r w:rsidRPr="004D36CB">
              <w:rPr>
                <w:sz w:val="22"/>
                <w:szCs w:val="22"/>
              </w:rPr>
              <w:t>IV</w:t>
            </w:r>
          </w:p>
        </w:tc>
        <w:tc>
          <w:tcPr>
            <w:tcW w:w="7656" w:type="dxa"/>
            <w:tcBorders>
              <w:bottom w:val="nil"/>
            </w:tcBorders>
            <w:vAlign w:val="center"/>
          </w:tcPr>
          <w:p w:rsidR="00135CAC" w:rsidRPr="004D36CB" w:rsidRDefault="00EE3EBE" w:rsidP="00BF0E24">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sz w:val="22"/>
                <w:szCs w:val="22"/>
                <w:lang w:eastAsia="en-AU"/>
              </w:rPr>
            </w:pPr>
            <w:r w:rsidRPr="004D36CB">
              <w:rPr>
                <w:sz w:val="22"/>
                <w:szCs w:val="22"/>
                <w:lang w:eastAsia="en-AU"/>
              </w:rPr>
              <w:t xml:space="preserve">Do steps </w:t>
            </w:r>
            <w:r w:rsidRPr="004D36CB">
              <w:rPr>
                <w:rFonts w:ascii="MS Gothic" w:eastAsia="MS Gothic" w:hAnsi="MS Gothic" w:hint="eastAsia"/>
                <w:sz w:val="22"/>
                <w:szCs w:val="22"/>
                <w:lang w:eastAsia="en-AU"/>
              </w:rPr>
              <w:t xml:space="preserve">➊ </w:t>
            </w:r>
            <w:r w:rsidRPr="004D36CB">
              <w:rPr>
                <w:sz w:val="22"/>
                <w:szCs w:val="22"/>
                <w:lang w:eastAsia="en-AU"/>
              </w:rPr>
              <w:t xml:space="preserve">~ </w:t>
            </w:r>
            <w:r w:rsidRPr="004D36CB">
              <w:rPr>
                <w:rFonts w:ascii="MS Gothic" w:eastAsia="MS Gothic" w:hAnsi="MS Gothic" w:hint="eastAsia"/>
                <w:sz w:val="22"/>
                <w:szCs w:val="22"/>
                <w:lang w:eastAsia="en-AU"/>
              </w:rPr>
              <w:t xml:space="preserve">➌ </w:t>
            </w:r>
            <w:r w:rsidRPr="004D36CB">
              <w:rPr>
                <w:rFonts w:hint="eastAsia"/>
                <w:sz w:val="22"/>
                <w:szCs w:val="22"/>
                <w:lang w:eastAsia="en-AU"/>
              </w:rPr>
              <w:t xml:space="preserve">and </w:t>
            </w:r>
            <w:r w:rsidRPr="004D36CB">
              <w:rPr>
                <w:sz w:val="22"/>
                <w:szCs w:val="22"/>
                <w:lang w:eastAsia="en-AU"/>
              </w:rPr>
              <w:t xml:space="preserve">take </w:t>
            </w:r>
            <w:r w:rsidRPr="004D36CB">
              <w:rPr>
                <w:rFonts w:hint="eastAsia"/>
                <w:sz w:val="22"/>
                <w:szCs w:val="22"/>
                <w:lang w:eastAsia="en-AU"/>
              </w:rPr>
              <w:t xml:space="preserve">note the action/event </w:t>
            </w:r>
            <w:r w:rsidRPr="004D36CB">
              <w:rPr>
                <w:sz w:val="22"/>
                <w:szCs w:val="22"/>
                <w:lang w:eastAsia="en-AU"/>
              </w:rPr>
              <w:t xml:space="preserve">sequences </w:t>
            </w:r>
            <w:r w:rsidRPr="004D36CB">
              <w:rPr>
                <w:rFonts w:hint="eastAsia"/>
                <w:sz w:val="22"/>
                <w:szCs w:val="22"/>
                <w:lang w:eastAsia="en-AU"/>
              </w:rPr>
              <w:t>below</w:t>
            </w:r>
            <w:r w:rsidRPr="004D36CB">
              <w:rPr>
                <w:sz w:val="22"/>
                <w:szCs w:val="22"/>
                <w:lang w:eastAsia="en-AU"/>
              </w:rPr>
              <w:t>.</w:t>
            </w:r>
          </w:p>
          <w:tbl>
            <w:tblPr>
              <w:tblStyle w:val="TableGrid"/>
              <w:tblW w:w="0" w:type="auto"/>
              <w:tblInd w:w="41" w:type="dxa"/>
              <w:tblBorders>
                <w:top w:val="double" w:sz="4" w:space="0" w:color="D9D9D9" w:themeColor="background1" w:themeShade="D9"/>
                <w:left w:val="double" w:sz="4" w:space="0" w:color="D9D9D9" w:themeColor="background1" w:themeShade="D9"/>
                <w:bottom w:val="double" w:sz="4" w:space="0" w:color="D9D9D9" w:themeColor="background1" w:themeShade="D9"/>
                <w:right w:val="doub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572"/>
              <w:gridCol w:w="1482"/>
              <w:gridCol w:w="1715"/>
              <w:gridCol w:w="1759"/>
              <w:gridCol w:w="1841"/>
            </w:tblGrid>
            <w:tr w:rsidR="00EE3EBE" w:rsidRPr="004D36CB" w:rsidTr="00EE3EBE">
              <w:trPr>
                <w:trHeight w:val="384"/>
              </w:trPr>
              <w:tc>
                <w:tcPr>
                  <w:tcW w:w="572" w:type="dxa"/>
                  <w:vMerge w:val="restart"/>
                  <w:vAlign w:val="center"/>
                </w:tcPr>
                <w:p w:rsidR="00EE3EBE" w:rsidRPr="004D36CB" w:rsidRDefault="00EE3EBE" w:rsidP="003D1A8A">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center"/>
                    <w:textAlignment w:val="auto"/>
                    <w:rPr>
                      <w:sz w:val="22"/>
                      <w:szCs w:val="22"/>
                      <w:lang w:eastAsia="en-AU"/>
                    </w:rPr>
                  </w:pPr>
                  <w:r w:rsidRPr="004D36CB">
                    <w:rPr>
                      <w:sz w:val="20"/>
                      <w:szCs w:val="22"/>
                      <w:lang w:eastAsia="en-AU"/>
                    </w:rPr>
                    <w:t>Step</w:t>
                  </w:r>
                </w:p>
              </w:tc>
              <w:tc>
                <w:tcPr>
                  <w:tcW w:w="1482" w:type="dxa"/>
                  <w:vMerge w:val="restart"/>
                  <w:vAlign w:val="center"/>
                </w:tcPr>
                <w:p w:rsidR="00EE3EBE" w:rsidRPr="004D36CB" w:rsidRDefault="00EE3EBE" w:rsidP="003D1A8A">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center"/>
                    <w:textAlignment w:val="auto"/>
                    <w:rPr>
                      <w:sz w:val="22"/>
                      <w:szCs w:val="22"/>
                      <w:lang w:eastAsia="en-AU"/>
                    </w:rPr>
                  </w:pPr>
                  <w:r w:rsidRPr="004D36CB">
                    <w:rPr>
                      <w:sz w:val="22"/>
                      <w:szCs w:val="22"/>
                      <w:lang w:eastAsia="en-AU"/>
                    </w:rPr>
                    <w:t>Actions</w:t>
                  </w:r>
                </w:p>
              </w:tc>
              <w:tc>
                <w:tcPr>
                  <w:tcW w:w="5315" w:type="dxa"/>
                  <w:gridSpan w:val="3"/>
                  <w:tcBorders>
                    <w:bottom w:val="single" w:sz="4" w:space="0" w:color="D9D9D9" w:themeColor="background1" w:themeShade="D9"/>
                  </w:tcBorders>
                  <w:vAlign w:val="center"/>
                </w:tcPr>
                <w:p w:rsidR="00EE3EBE" w:rsidRPr="004D36CB" w:rsidRDefault="00EE3EBE" w:rsidP="00A87568">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ind w:left="101" w:firstLine="23"/>
                    <w:jc w:val="center"/>
                    <w:textAlignment w:val="auto"/>
                    <w:rPr>
                      <w:sz w:val="22"/>
                      <w:szCs w:val="22"/>
                      <w:lang w:eastAsia="en-AU"/>
                    </w:rPr>
                  </w:pPr>
                  <w:r w:rsidRPr="004D36CB">
                    <w:rPr>
                      <w:sz w:val="22"/>
                      <w:szCs w:val="22"/>
                      <w:lang w:eastAsia="en-AU"/>
                    </w:rPr>
                    <w:t>Events</w:t>
                  </w:r>
                </w:p>
              </w:tc>
            </w:tr>
            <w:tr w:rsidR="00EE3EBE" w:rsidRPr="004D36CB" w:rsidTr="00EE3EBE">
              <w:trPr>
                <w:trHeight w:val="392"/>
              </w:trPr>
              <w:tc>
                <w:tcPr>
                  <w:tcW w:w="572" w:type="dxa"/>
                  <w:vMerge/>
                  <w:tcBorders>
                    <w:bottom w:val="double" w:sz="4" w:space="0" w:color="D9D9D9" w:themeColor="background1" w:themeShade="D9"/>
                  </w:tcBorders>
                  <w:vAlign w:val="center"/>
                </w:tcPr>
                <w:p w:rsidR="00EE3EBE" w:rsidRPr="004D36CB" w:rsidRDefault="00EE3EBE" w:rsidP="003D1A8A">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center"/>
                    <w:textAlignment w:val="auto"/>
                    <w:rPr>
                      <w:sz w:val="22"/>
                      <w:szCs w:val="22"/>
                      <w:lang w:eastAsia="en-AU"/>
                    </w:rPr>
                  </w:pPr>
                </w:p>
              </w:tc>
              <w:tc>
                <w:tcPr>
                  <w:tcW w:w="1482" w:type="dxa"/>
                  <w:vMerge/>
                  <w:tcBorders>
                    <w:bottom w:val="double" w:sz="4" w:space="0" w:color="D9D9D9" w:themeColor="background1" w:themeShade="D9"/>
                  </w:tcBorders>
                  <w:vAlign w:val="center"/>
                </w:tcPr>
                <w:p w:rsidR="00EE3EBE" w:rsidRPr="004D36CB" w:rsidRDefault="00EE3EBE" w:rsidP="003D1A8A">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center"/>
                    <w:textAlignment w:val="auto"/>
                    <w:rPr>
                      <w:sz w:val="22"/>
                      <w:szCs w:val="22"/>
                      <w:lang w:eastAsia="en-AU"/>
                    </w:rPr>
                  </w:pPr>
                </w:p>
              </w:tc>
              <w:tc>
                <w:tcPr>
                  <w:tcW w:w="1715" w:type="dxa"/>
                  <w:tcBorders>
                    <w:top w:val="single" w:sz="4" w:space="0" w:color="D9D9D9" w:themeColor="background1" w:themeShade="D9"/>
                    <w:bottom w:val="double" w:sz="4" w:space="0" w:color="D9D9D9" w:themeColor="background1" w:themeShade="D9"/>
                  </w:tcBorders>
                  <w:vAlign w:val="center"/>
                </w:tcPr>
                <w:p w:rsidR="00EE3EBE" w:rsidRPr="004D36CB" w:rsidRDefault="00EE3EBE" w:rsidP="003D1A8A">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center"/>
                    <w:textAlignment w:val="auto"/>
                    <w:rPr>
                      <w:sz w:val="22"/>
                      <w:szCs w:val="22"/>
                      <w:lang w:eastAsia="en-AU"/>
                    </w:rPr>
                  </w:pPr>
                  <w:r w:rsidRPr="004D36CB">
                    <w:rPr>
                      <w:sz w:val="22"/>
                      <w:szCs w:val="22"/>
                      <w:lang w:eastAsia="en-AU"/>
                    </w:rPr>
                    <w:t>KITS</w:t>
                  </w:r>
                </w:p>
              </w:tc>
              <w:tc>
                <w:tcPr>
                  <w:tcW w:w="1759" w:type="dxa"/>
                  <w:tcBorders>
                    <w:top w:val="single" w:sz="4" w:space="0" w:color="D9D9D9" w:themeColor="background1" w:themeShade="D9"/>
                    <w:bottom w:val="double" w:sz="4" w:space="0" w:color="D9D9D9" w:themeColor="background1" w:themeShade="D9"/>
                  </w:tcBorders>
                  <w:vAlign w:val="center"/>
                </w:tcPr>
                <w:p w:rsidR="00EE3EBE" w:rsidRPr="004D36CB" w:rsidRDefault="00EE3EBE" w:rsidP="00A87568">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center"/>
                    <w:textAlignment w:val="auto"/>
                    <w:rPr>
                      <w:sz w:val="22"/>
                      <w:szCs w:val="22"/>
                      <w:lang w:eastAsia="en-AU"/>
                    </w:rPr>
                  </w:pPr>
                  <w:r w:rsidRPr="004D36CB">
                    <w:rPr>
                      <w:sz w:val="22"/>
                      <w:szCs w:val="22"/>
                      <w:lang w:eastAsia="en-AU"/>
                    </w:rPr>
                    <w:t>“Near End Unit”</w:t>
                  </w:r>
                </w:p>
              </w:tc>
              <w:tc>
                <w:tcPr>
                  <w:tcW w:w="1841" w:type="dxa"/>
                  <w:tcBorders>
                    <w:top w:val="single" w:sz="4" w:space="0" w:color="D9D9D9" w:themeColor="background1" w:themeShade="D9"/>
                    <w:bottom w:val="double" w:sz="4" w:space="0" w:color="D9D9D9" w:themeColor="background1" w:themeShade="D9"/>
                  </w:tcBorders>
                  <w:vAlign w:val="center"/>
                </w:tcPr>
                <w:p w:rsidR="00EE3EBE" w:rsidRPr="004D36CB" w:rsidRDefault="00EE3EBE" w:rsidP="003D1A8A">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ind w:left="101" w:firstLine="23"/>
                    <w:textAlignment w:val="auto"/>
                    <w:rPr>
                      <w:sz w:val="22"/>
                      <w:szCs w:val="22"/>
                      <w:lang w:eastAsia="en-AU"/>
                    </w:rPr>
                  </w:pPr>
                  <w:r w:rsidRPr="004D36CB">
                    <w:rPr>
                      <w:sz w:val="22"/>
                      <w:szCs w:val="22"/>
                      <w:lang w:eastAsia="en-AU"/>
                    </w:rPr>
                    <w:t>“Far End Unit”</w:t>
                  </w:r>
                </w:p>
              </w:tc>
            </w:tr>
            <w:tr w:rsidR="00945538" w:rsidRPr="004D36CB" w:rsidTr="00EE3EBE">
              <w:trPr>
                <w:trHeight w:val="4060"/>
              </w:trPr>
              <w:tc>
                <w:tcPr>
                  <w:tcW w:w="572" w:type="dxa"/>
                  <w:tcBorders>
                    <w:top w:val="double" w:sz="4" w:space="0" w:color="D9D9D9" w:themeColor="background1" w:themeShade="D9"/>
                  </w:tcBorders>
                </w:tcPr>
                <w:p w:rsidR="00FA5F04" w:rsidRPr="004D36CB" w:rsidRDefault="004D5F24" w:rsidP="003D1A8A">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center"/>
                    <w:textAlignment w:val="auto"/>
                    <w:rPr>
                      <w:sz w:val="22"/>
                      <w:szCs w:val="22"/>
                      <w:lang w:eastAsia="en-AU"/>
                    </w:rPr>
                  </w:pPr>
                  <w:r w:rsidRPr="004D36CB">
                    <w:rPr>
                      <w:rFonts w:ascii="MS Gothic" w:eastAsia="MS Gothic" w:hAnsi="MS Gothic" w:hint="eastAsia"/>
                      <w:sz w:val="22"/>
                      <w:szCs w:val="22"/>
                      <w:lang w:eastAsia="en-AU"/>
                    </w:rPr>
                    <w:t>➊</w:t>
                  </w:r>
                </w:p>
              </w:tc>
              <w:tc>
                <w:tcPr>
                  <w:tcW w:w="1482" w:type="dxa"/>
                  <w:tcBorders>
                    <w:top w:val="double" w:sz="4" w:space="0" w:color="D9D9D9" w:themeColor="background1" w:themeShade="D9"/>
                  </w:tcBorders>
                </w:tcPr>
                <w:p w:rsidR="00A87568" w:rsidRPr="004D36CB" w:rsidRDefault="00A87568" w:rsidP="00945538">
                  <w:pPr>
                    <w:overflowPunct/>
                    <w:autoSpaceDE/>
                    <w:autoSpaceDN/>
                    <w:adjustRightInd/>
                    <w:textAlignment w:val="auto"/>
                    <w:rPr>
                      <w:rFonts w:eastAsia="Times New Roman"/>
                      <w:szCs w:val="24"/>
                      <w:lang w:eastAsia="zh-CN"/>
                    </w:rPr>
                  </w:pPr>
                  <w:r w:rsidRPr="004D36CB">
                    <w:rPr>
                      <w:sz w:val="20"/>
                      <w:szCs w:val="22"/>
                      <w:lang w:eastAsia="en-AU"/>
                    </w:rPr>
                    <w:t>Click on a yellow cell on the row for Fiber ID, “1” to start auto-enter data on worksheet</w:t>
                  </w:r>
                  <w:r w:rsidRPr="004D36CB">
                    <w:rPr>
                      <w:rFonts w:ascii="Segoe UI Light" w:eastAsia="+mn-ea" w:hAnsi="Segoe UI Light" w:cs="Segoe UI"/>
                      <w:kern w:val="24"/>
                      <w:sz w:val="20"/>
                      <w:lang w:eastAsia="zh-CN"/>
                    </w:rPr>
                    <w:t>.</w:t>
                  </w:r>
                </w:p>
                <w:p w:rsidR="00FA5F04" w:rsidRPr="004D36CB" w:rsidRDefault="00FA5F04" w:rsidP="00945538">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textAlignment w:val="auto"/>
                    <w:rPr>
                      <w:sz w:val="22"/>
                      <w:szCs w:val="22"/>
                      <w:lang w:eastAsia="en-AU"/>
                    </w:rPr>
                  </w:pPr>
                </w:p>
              </w:tc>
              <w:tc>
                <w:tcPr>
                  <w:tcW w:w="1715" w:type="dxa"/>
                  <w:tcBorders>
                    <w:top w:val="double" w:sz="4" w:space="0" w:color="D9D9D9" w:themeColor="background1" w:themeShade="D9"/>
                  </w:tcBorders>
                </w:tcPr>
                <w:p w:rsidR="00FA5F04" w:rsidRPr="004D36CB" w:rsidRDefault="004E0E0E" w:rsidP="00A363DD">
                  <w:pPr>
                    <w:numPr>
                      <w:ilvl w:val="0"/>
                      <w:numId w:val="74"/>
                    </w:numPr>
                    <w:tabs>
                      <w:tab w:val="clear" w:pos="720"/>
                      <w:tab w:val="num" w:pos="118"/>
                    </w:tabs>
                    <w:overflowPunct/>
                    <w:autoSpaceDE/>
                    <w:autoSpaceDN/>
                    <w:adjustRightInd/>
                    <w:ind w:left="172" w:hanging="172"/>
                    <w:contextualSpacing/>
                    <w:textAlignment w:val="auto"/>
                    <w:rPr>
                      <w:sz w:val="20"/>
                      <w:szCs w:val="22"/>
                      <w:lang w:eastAsia="en-AU"/>
                    </w:rPr>
                  </w:pPr>
                  <w:r>
                    <w:rPr>
                      <w:sz w:val="20"/>
                      <w:szCs w:val="22"/>
                      <w:lang w:eastAsia="en-AU"/>
                    </w:rPr>
                    <w:t>Auto d</w:t>
                  </w:r>
                  <w:r w:rsidR="00A87568" w:rsidRPr="004D36CB">
                    <w:rPr>
                      <w:sz w:val="20"/>
                      <w:szCs w:val="22"/>
                      <w:lang w:eastAsia="en-AU"/>
                    </w:rPr>
                    <w:t xml:space="preserve">ata entry for Fiber ID, “1” on worksheet completes after a </w:t>
                  </w:r>
                  <w:r>
                    <w:rPr>
                      <w:sz w:val="20"/>
                      <w:szCs w:val="22"/>
                      <w:lang w:eastAsia="en-AU"/>
                    </w:rPr>
                    <w:t xml:space="preserve">short </w:t>
                  </w:r>
                  <w:r w:rsidR="00A87568" w:rsidRPr="004D36CB">
                    <w:rPr>
                      <w:sz w:val="20"/>
                      <w:szCs w:val="22"/>
                      <w:lang w:eastAsia="en-AU"/>
                    </w:rPr>
                    <w:t>KITS™ wait time</w:t>
                  </w:r>
                </w:p>
              </w:tc>
              <w:tc>
                <w:tcPr>
                  <w:tcW w:w="1759" w:type="dxa"/>
                  <w:tcBorders>
                    <w:top w:val="double" w:sz="4" w:space="0" w:color="D9D9D9" w:themeColor="background1" w:themeShade="D9"/>
                  </w:tcBorders>
                </w:tcPr>
                <w:p w:rsidR="00A87568" w:rsidRPr="004D36CB" w:rsidRDefault="00A87568" w:rsidP="00945538">
                  <w:pPr>
                    <w:numPr>
                      <w:ilvl w:val="0"/>
                      <w:numId w:val="74"/>
                    </w:numPr>
                    <w:tabs>
                      <w:tab w:val="clear" w:pos="720"/>
                      <w:tab w:val="num" w:pos="118"/>
                    </w:tabs>
                    <w:overflowPunct/>
                    <w:autoSpaceDE/>
                    <w:autoSpaceDN/>
                    <w:adjustRightInd/>
                    <w:ind w:left="827" w:hanging="827"/>
                    <w:contextualSpacing/>
                    <w:textAlignment w:val="auto"/>
                    <w:rPr>
                      <w:sz w:val="20"/>
                      <w:szCs w:val="22"/>
                      <w:lang w:eastAsia="en-AU"/>
                    </w:rPr>
                  </w:pPr>
                  <w:r w:rsidRPr="004D36CB">
                    <w:rPr>
                      <w:sz w:val="20"/>
                      <w:szCs w:val="22"/>
                      <w:lang w:eastAsia="en-AU"/>
                    </w:rPr>
                    <w:t>Beeps once.</w:t>
                  </w:r>
                </w:p>
                <w:p w:rsidR="00A87568" w:rsidRPr="004D36CB" w:rsidRDefault="00A87568" w:rsidP="00945538">
                  <w:pPr>
                    <w:pStyle w:val="ListParagraph"/>
                    <w:numPr>
                      <w:ilvl w:val="0"/>
                      <w:numId w:val="74"/>
                    </w:numPr>
                    <w:tabs>
                      <w:tab w:val="clear" w:pos="720"/>
                      <w:tab w:val="num" w:pos="118"/>
                    </w:tabs>
                    <w:ind w:left="162" w:hanging="162"/>
                    <w:contextualSpacing/>
                    <w:rPr>
                      <w:sz w:val="20"/>
                      <w:szCs w:val="22"/>
                      <w:lang w:eastAsia="en-AU"/>
                    </w:rPr>
                  </w:pPr>
                  <w:r w:rsidRPr="004D36CB">
                    <w:rPr>
                      <w:sz w:val="20"/>
                      <w:szCs w:val="22"/>
                      <w:lang w:eastAsia="en-AU"/>
                    </w:rPr>
                    <w:t>Displa</w:t>
                  </w:r>
                  <w:r w:rsidR="00945538" w:rsidRPr="004D36CB">
                    <w:rPr>
                      <w:sz w:val="20"/>
                      <w:szCs w:val="22"/>
                      <w:lang w:eastAsia="en-AU"/>
                    </w:rPr>
                    <w:t>y is freeze” (LTS in Hold mode</w:t>
                  </w:r>
                </w:p>
                <w:p w:rsidR="00FA5F04" w:rsidRPr="004D36CB" w:rsidRDefault="00FA5F04" w:rsidP="00945538">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contextualSpacing/>
                    <w:textAlignment w:val="auto"/>
                    <w:rPr>
                      <w:sz w:val="20"/>
                      <w:szCs w:val="22"/>
                      <w:lang w:eastAsia="en-AU"/>
                    </w:rPr>
                  </w:pPr>
                </w:p>
              </w:tc>
              <w:tc>
                <w:tcPr>
                  <w:tcW w:w="1841" w:type="dxa"/>
                  <w:tcBorders>
                    <w:top w:val="double" w:sz="4" w:space="0" w:color="D9D9D9" w:themeColor="background1" w:themeShade="D9"/>
                  </w:tcBorders>
                </w:tcPr>
                <w:p w:rsidR="00A87568" w:rsidRPr="004D36CB" w:rsidRDefault="00A87568" w:rsidP="004E0E0E">
                  <w:pPr>
                    <w:numPr>
                      <w:ilvl w:val="0"/>
                      <w:numId w:val="74"/>
                    </w:numPr>
                    <w:tabs>
                      <w:tab w:val="clear" w:pos="720"/>
                      <w:tab w:val="num" w:pos="118"/>
                    </w:tabs>
                    <w:overflowPunct/>
                    <w:autoSpaceDE/>
                    <w:autoSpaceDN/>
                    <w:adjustRightInd/>
                    <w:ind w:left="827" w:hanging="827"/>
                    <w:contextualSpacing/>
                    <w:textAlignment w:val="auto"/>
                    <w:rPr>
                      <w:sz w:val="20"/>
                      <w:szCs w:val="22"/>
                      <w:lang w:eastAsia="en-AU"/>
                    </w:rPr>
                  </w:pPr>
                  <w:r w:rsidRPr="004D36CB">
                    <w:rPr>
                      <w:sz w:val="20"/>
                      <w:szCs w:val="22"/>
                      <w:lang w:eastAsia="en-AU"/>
                    </w:rPr>
                    <w:t>Beeps twice.</w:t>
                  </w:r>
                </w:p>
                <w:p w:rsidR="00A87568" w:rsidRPr="004D36CB" w:rsidRDefault="00A87568" w:rsidP="004E0E0E">
                  <w:pPr>
                    <w:pStyle w:val="ListParagraph"/>
                    <w:numPr>
                      <w:ilvl w:val="0"/>
                      <w:numId w:val="74"/>
                    </w:numPr>
                    <w:tabs>
                      <w:tab w:val="clear" w:pos="720"/>
                      <w:tab w:val="num" w:pos="118"/>
                    </w:tabs>
                    <w:ind w:left="162" w:hanging="162"/>
                    <w:contextualSpacing/>
                    <w:rPr>
                      <w:sz w:val="20"/>
                      <w:szCs w:val="22"/>
                      <w:lang w:eastAsia="en-AU"/>
                    </w:rPr>
                  </w:pPr>
                  <w:r w:rsidRPr="004D36CB">
                    <w:rPr>
                      <w:sz w:val="20"/>
                      <w:szCs w:val="22"/>
                      <w:lang w:eastAsia="en-AU"/>
                    </w:rPr>
                    <w:t>Display is “freeze” (LTS in Hold mode)</w:t>
                  </w:r>
                </w:p>
                <w:p w:rsidR="00945538" w:rsidRPr="004D36CB" w:rsidRDefault="00945538" w:rsidP="00945538">
                  <w:pPr>
                    <w:overflowPunct/>
                    <w:autoSpaceDE/>
                    <w:autoSpaceDN/>
                    <w:adjustRightInd/>
                    <w:contextualSpacing/>
                    <w:textAlignment w:val="auto"/>
                    <w:rPr>
                      <w:sz w:val="20"/>
                      <w:szCs w:val="22"/>
                      <w:lang w:eastAsia="en-AU"/>
                    </w:rPr>
                  </w:pPr>
                </w:p>
                <w:p w:rsidR="00A87568" w:rsidRPr="004D36CB" w:rsidRDefault="00A87568" w:rsidP="00945538">
                  <w:pPr>
                    <w:overflowPunct/>
                    <w:autoSpaceDE/>
                    <w:autoSpaceDN/>
                    <w:adjustRightInd/>
                    <w:textAlignment w:val="auto"/>
                    <w:rPr>
                      <w:b/>
                      <w:sz w:val="20"/>
                      <w:szCs w:val="22"/>
                      <w:lang w:eastAsia="en-AU"/>
                    </w:rPr>
                  </w:pPr>
                  <w:r w:rsidRPr="004D36CB">
                    <w:rPr>
                      <w:b/>
                      <w:sz w:val="20"/>
                      <w:szCs w:val="22"/>
                      <w:lang w:eastAsia="en-AU"/>
                    </w:rPr>
                    <w:t xml:space="preserve">Application in the field: </w:t>
                  </w:r>
                </w:p>
                <w:p w:rsidR="00FA5F04" w:rsidRPr="004D36CB" w:rsidRDefault="00A87568" w:rsidP="00945538">
                  <w:pPr>
                    <w:overflowPunct/>
                    <w:autoSpaceDE/>
                    <w:autoSpaceDN/>
                    <w:adjustRightInd/>
                    <w:textAlignment w:val="auto"/>
                    <w:rPr>
                      <w:i/>
                      <w:sz w:val="22"/>
                      <w:szCs w:val="22"/>
                      <w:lang w:eastAsia="en-AU"/>
                    </w:rPr>
                  </w:pPr>
                  <w:r w:rsidRPr="004D36CB">
                    <w:rPr>
                      <w:sz w:val="20"/>
                      <w:szCs w:val="22"/>
                      <w:lang w:eastAsia="en-AU"/>
                    </w:rPr>
                    <w:t>Near end operator makes use of this to signal far end operator that test data for the current fiber has been recorded by KITS™, time to move on to the next fiber.</w:t>
                  </w:r>
                </w:p>
              </w:tc>
            </w:tr>
            <w:tr w:rsidR="00945538" w:rsidRPr="004D36CB" w:rsidTr="00EE3EBE">
              <w:trPr>
                <w:trHeight w:val="1061"/>
              </w:trPr>
              <w:tc>
                <w:tcPr>
                  <w:tcW w:w="572" w:type="dxa"/>
                </w:tcPr>
                <w:p w:rsidR="00583846" w:rsidRPr="004D36CB" w:rsidRDefault="004D5F24" w:rsidP="003D1A8A">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center"/>
                    <w:textAlignment w:val="auto"/>
                    <w:rPr>
                      <w:sz w:val="22"/>
                      <w:szCs w:val="22"/>
                      <w:lang w:eastAsia="en-AU"/>
                    </w:rPr>
                  </w:pPr>
                  <w:r w:rsidRPr="004D36CB">
                    <w:rPr>
                      <w:rFonts w:ascii="MS Gothic" w:eastAsia="MS Gothic" w:hAnsi="MS Gothic" w:hint="eastAsia"/>
                      <w:sz w:val="22"/>
                      <w:szCs w:val="22"/>
                      <w:lang w:eastAsia="en-AU"/>
                    </w:rPr>
                    <w:t>➋</w:t>
                  </w:r>
                </w:p>
              </w:tc>
              <w:tc>
                <w:tcPr>
                  <w:tcW w:w="1482" w:type="dxa"/>
                </w:tcPr>
                <w:p w:rsidR="00A87568" w:rsidRPr="004D36CB" w:rsidRDefault="00A87568" w:rsidP="00945538">
                  <w:pPr>
                    <w:overflowPunct/>
                    <w:autoSpaceDE/>
                    <w:autoSpaceDN/>
                    <w:adjustRightInd/>
                    <w:textAlignment w:val="auto"/>
                    <w:rPr>
                      <w:sz w:val="20"/>
                      <w:szCs w:val="22"/>
                      <w:lang w:eastAsia="en-AU"/>
                    </w:rPr>
                  </w:pPr>
                  <w:r w:rsidRPr="004D36CB">
                    <w:rPr>
                      <w:sz w:val="20"/>
                      <w:szCs w:val="22"/>
                      <w:lang w:eastAsia="en-AU"/>
                    </w:rPr>
                    <w:t xml:space="preserve">Briefly press </w:t>
                  </w:r>
                  <w:r w:rsidRPr="004D36CB">
                    <w:rPr>
                      <w:b/>
                      <w:i/>
                      <w:sz w:val="20"/>
                      <w:szCs w:val="22"/>
                      <w:lang w:eastAsia="en-AU"/>
                    </w:rPr>
                    <w:t>[Hold]</w:t>
                  </w:r>
                  <w:r w:rsidRPr="004D36CB">
                    <w:rPr>
                      <w:sz w:val="20"/>
                      <w:szCs w:val="22"/>
                      <w:lang w:eastAsia="en-AU"/>
                    </w:rPr>
                    <w:t xml:space="preserve"> on “Far End Unit”</w:t>
                  </w:r>
                </w:p>
                <w:p w:rsidR="00B81A66" w:rsidRDefault="00B81A66" w:rsidP="00B81A66">
                  <w:pPr>
                    <w:overflowPunct/>
                    <w:autoSpaceDE/>
                    <w:autoSpaceDN/>
                    <w:adjustRightInd/>
                    <w:textAlignment w:val="auto"/>
                    <w:rPr>
                      <w:i/>
                      <w:sz w:val="20"/>
                      <w:szCs w:val="22"/>
                      <w:lang w:eastAsia="en-AU"/>
                    </w:rPr>
                  </w:pPr>
                </w:p>
                <w:p w:rsidR="00B81A66" w:rsidRPr="004D36CB" w:rsidRDefault="00B81A66" w:rsidP="00B81A66">
                  <w:pPr>
                    <w:overflowPunct/>
                    <w:autoSpaceDE/>
                    <w:autoSpaceDN/>
                    <w:adjustRightInd/>
                    <w:textAlignment w:val="auto"/>
                    <w:rPr>
                      <w:i/>
                      <w:sz w:val="20"/>
                      <w:szCs w:val="22"/>
                      <w:lang w:eastAsia="en-AU"/>
                    </w:rPr>
                  </w:pPr>
                  <w:r w:rsidRPr="004D36CB">
                    <w:rPr>
                      <w:i/>
                      <w:sz w:val="20"/>
                      <w:szCs w:val="22"/>
                      <w:lang w:eastAsia="en-AU"/>
                    </w:rPr>
                    <w:t xml:space="preserve">If a yellow cell on a Fiber ID row is clicked on before </w:t>
                  </w:r>
                  <w:r w:rsidRPr="004D36CB">
                    <w:rPr>
                      <w:b/>
                      <w:i/>
                      <w:sz w:val="20"/>
                      <w:szCs w:val="22"/>
                      <w:lang w:eastAsia="en-AU"/>
                    </w:rPr>
                    <w:t>[Hold]</w:t>
                  </w:r>
                  <w:r w:rsidRPr="004D36CB">
                    <w:rPr>
                      <w:i/>
                      <w:sz w:val="20"/>
                      <w:szCs w:val="22"/>
                      <w:lang w:eastAsia="en-AU"/>
                    </w:rPr>
                    <w:t xml:space="preserve"> on “Far End Unit” is pressed, see the subsequent events in </w:t>
                  </w:r>
                  <w:r w:rsidRPr="004D36CB">
                    <w:rPr>
                      <w:b/>
                      <w:i/>
                      <w:sz w:val="20"/>
                      <w:szCs w:val="22"/>
                      <w:lang w:eastAsia="en-AU"/>
                    </w:rPr>
                    <w:t>Note 1</w:t>
                  </w:r>
                  <w:r w:rsidRPr="004D36CB">
                    <w:rPr>
                      <w:i/>
                      <w:sz w:val="20"/>
                      <w:szCs w:val="22"/>
                      <w:lang w:eastAsia="en-AU"/>
                    </w:rPr>
                    <w:t xml:space="preserve"> below.   </w:t>
                  </w:r>
                </w:p>
                <w:p w:rsidR="00583846" w:rsidRPr="004D36CB" w:rsidRDefault="00583846" w:rsidP="003D1A8A">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center"/>
                    <w:textAlignment w:val="auto"/>
                    <w:rPr>
                      <w:sz w:val="22"/>
                      <w:szCs w:val="22"/>
                      <w:lang w:eastAsia="en-AU"/>
                    </w:rPr>
                  </w:pPr>
                </w:p>
              </w:tc>
              <w:tc>
                <w:tcPr>
                  <w:tcW w:w="1715" w:type="dxa"/>
                </w:tcPr>
                <w:p w:rsidR="00583846" w:rsidRPr="004D36CB" w:rsidRDefault="00583846" w:rsidP="00B81A66">
                  <w:pPr>
                    <w:overflowPunct/>
                    <w:autoSpaceDE/>
                    <w:autoSpaceDN/>
                    <w:adjustRightInd/>
                    <w:textAlignment w:val="auto"/>
                    <w:rPr>
                      <w:sz w:val="22"/>
                      <w:szCs w:val="22"/>
                      <w:lang w:eastAsia="en-AU"/>
                    </w:rPr>
                  </w:pPr>
                </w:p>
              </w:tc>
              <w:tc>
                <w:tcPr>
                  <w:tcW w:w="1759" w:type="dxa"/>
                </w:tcPr>
                <w:p w:rsidR="00A87568" w:rsidRPr="004D36CB" w:rsidRDefault="00A87568" w:rsidP="00945538">
                  <w:pPr>
                    <w:numPr>
                      <w:ilvl w:val="0"/>
                      <w:numId w:val="74"/>
                    </w:numPr>
                    <w:tabs>
                      <w:tab w:val="clear" w:pos="720"/>
                      <w:tab w:val="num" w:pos="118"/>
                    </w:tabs>
                    <w:overflowPunct/>
                    <w:autoSpaceDE/>
                    <w:autoSpaceDN/>
                    <w:adjustRightInd/>
                    <w:ind w:left="827" w:hanging="827"/>
                    <w:contextualSpacing/>
                    <w:textAlignment w:val="auto"/>
                    <w:rPr>
                      <w:sz w:val="20"/>
                      <w:szCs w:val="22"/>
                      <w:lang w:eastAsia="en-AU"/>
                    </w:rPr>
                  </w:pPr>
                  <w:r w:rsidRPr="004D36CB">
                    <w:rPr>
                      <w:sz w:val="20"/>
                      <w:szCs w:val="22"/>
                      <w:lang w:eastAsia="en-AU"/>
                    </w:rPr>
                    <w:t>Beeps once</w:t>
                  </w:r>
                </w:p>
                <w:p w:rsidR="00A87568" w:rsidRPr="004D36CB" w:rsidRDefault="00945538" w:rsidP="00945538">
                  <w:pPr>
                    <w:numPr>
                      <w:ilvl w:val="0"/>
                      <w:numId w:val="74"/>
                    </w:numPr>
                    <w:tabs>
                      <w:tab w:val="clear" w:pos="720"/>
                      <w:tab w:val="num" w:pos="117"/>
                    </w:tabs>
                    <w:overflowPunct/>
                    <w:autoSpaceDE/>
                    <w:autoSpaceDN/>
                    <w:adjustRightInd/>
                    <w:ind w:left="117" w:hanging="117"/>
                    <w:contextualSpacing/>
                    <w:textAlignment w:val="auto"/>
                    <w:rPr>
                      <w:sz w:val="20"/>
                      <w:szCs w:val="22"/>
                      <w:lang w:eastAsia="en-AU"/>
                    </w:rPr>
                  </w:pPr>
                  <w:r w:rsidRPr="004D36CB">
                    <w:rPr>
                      <w:sz w:val="20"/>
                      <w:szCs w:val="22"/>
                      <w:lang w:eastAsia="en-AU"/>
                    </w:rPr>
                    <w:t xml:space="preserve">Display is “unfreeze” </w:t>
                  </w:r>
                  <w:r w:rsidR="00A87568" w:rsidRPr="004D36CB">
                    <w:rPr>
                      <w:sz w:val="20"/>
                      <w:szCs w:val="22"/>
                      <w:lang w:eastAsia="en-AU"/>
                    </w:rPr>
                    <w:t>(LTS in real time mode)</w:t>
                  </w:r>
                </w:p>
                <w:p w:rsidR="00945538" w:rsidRPr="004D36CB" w:rsidRDefault="00945538" w:rsidP="00945538">
                  <w:pPr>
                    <w:overflowPunct/>
                    <w:autoSpaceDE/>
                    <w:autoSpaceDN/>
                    <w:adjustRightInd/>
                    <w:ind w:left="117"/>
                    <w:contextualSpacing/>
                    <w:textAlignment w:val="auto"/>
                    <w:rPr>
                      <w:sz w:val="20"/>
                      <w:szCs w:val="22"/>
                      <w:lang w:eastAsia="en-AU"/>
                    </w:rPr>
                  </w:pPr>
                </w:p>
                <w:p w:rsidR="00A87568" w:rsidRPr="004D36CB" w:rsidRDefault="00A87568" w:rsidP="00945538">
                  <w:pPr>
                    <w:overflowPunct/>
                    <w:autoSpaceDE/>
                    <w:autoSpaceDN/>
                    <w:adjustRightInd/>
                    <w:textAlignment w:val="auto"/>
                    <w:rPr>
                      <w:b/>
                      <w:sz w:val="20"/>
                      <w:szCs w:val="22"/>
                      <w:lang w:eastAsia="en-AU"/>
                    </w:rPr>
                  </w:pPr>
                  <w:r w:rsidRPr="004D36CB">
                    <w:rPr>
                      <w:b/>
                      <w:sz w:val="20"/>
                      <w:szCs w:val="22"/>
                      <w:lang w:eastAsia="en-AU"/>
                    </w:rPr>
                    <w:t xml:space="preserve">Application in the field: </w:t>
                  </w:r>
                </w:p>
                <w:p w:rsidR="00A87568" w:rsidRPr="004D36CB" w:rsidRDefault="00A87568" w:rsidP="00945538">
                  <w:pPr>
                    <w:overflowPunct/>
                    <w:autoSpaceDE/>
                    <w:autoSpaceDN/>
                    <w:adjustRightInd/>
                    <w:textAlignment w:val="auto"/>
                    <w:rPr>
                      <w:sz w:val="20"/>
                      <w:szCs w:val="22"/>
                      <w:lang w:eastAsia="en-AU"/>
                    </w:rPr>
                  </w:pPr>
                  <w:r w:rsidRPr="004D36CB">
                    <w:rPr>
                      <w:sz w:val="20"/>
                      <w:szCs w:val="22"/>
                      <w:lang w:eastAsia="en-AU"/>
                    </w:rPr>
                    <w:t>Far end operator makes use of th</w:t>
                  </w:r>
                  <w:r w:rsidR="00A363DD" w:rsidRPr="004D36CB">
                    <w:rPr>
                      <w:sz w:val="20"/>
                      <w:szCs w:val="22"/>
                      <w:lang w:eastAsia="en-AU"/>
                    </w:rPr>
                    <w:t xml:space="preserve">is to signal near end operator </w:t>
                  </w:r>
                  <w:r w:rsidRPr="004D36CB">
                    <w:rPr>
                      <w:sz w:val="20"/>
                      <w:szCs w:val="22"/>
                      <w:lang w:eastAsia="en-AU"/>
                    </w:rPr>
                    <w:t>that a new fiber has been connected, test data entry on KITS™ for that fiber can now commence.</w:t>
                  </w:r>
                </w:p>
                <w:p w:rsidR="00583846" w:rsidRPr="004D36CB" w:rsidRDefault="00583846" w:rsidP="003D1A8A">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center"/>
                    <w:textAlignment w:val="auto"/>
                    <w:rPr>
                      <w:sz w:val="22"/>
                      <w:szCs w:val="22"/>
                      <w:lang w:eastAsia="en-AU"/>
                    </w:rPr>
                  </w:pPr>
                </w:p>
              </w:tc>
              <w:tc>
                <w:tcPr>
                  <w:tcW w:w="1841" w:type="dxa"/>
                </w:tcPr>
                <w:p w:rsidR="00A87568" w:rsidRPr="004D36CB" w:rsidRDefault="00A87568" w:rsidP="00945538">
                  <w:pPr>
                    <w:numPr>
                      <w:ilvl w:val="0"/>
                      <w:numId w:val="74"/>
                    </w:numPr>
                    <w:tabs>
                      <w:tab w:val="clear" w:pos="720"/>
                      <w:tab w:val="num" w:pos="118"/>
                    </w:tabs>
                    <w:overflowPunct/>
                    <w:autoSpaceDE/>
                    <w:autoSpaceDN/>
                    <w:adjustRightInd/>
                    <w:ind w:left="827" w:hanging="827"/>
                    <w:contextualSpacing/>
                    <w:textAlignment w:val="auto"/>
                    <w:rPr>
                      <w:sz w:val="20"/>
                      <w:szCs w:val="22"/>
                      <w:lang w:eastAsia="en-AU"/>
                    </w:rPr>
                  </w:pPr>
                  <w:r w:rsidRPr="004D36CB">
                    <w:rPr>
                      <w:sz w:val="20"/>
                      <w:szCs w:val="22"/>
                      <w:lang w:eastAsia="en-AU"/>
                    </w:rPr>
                    <w:t>Beeps once</w:t>
                  </w:r>
                </w:p>
                <w:p w:rsidR="00A87568" w:rsidRPr="004D36CB" w:rsidRDefault="00A87568" w:rsidP="00945538">
                  <w:pPr>
                    <w:numPr>
                      <w:ilvl w:val="0"/>
                      <w:numId w:val="74"/>
                    </w:numPr>
                    <w:tabs>
                      <w:tab w:val="clear" w:pos="720"/>
                      <w:tab w:val="num" w:pos="118"/>
                    </w:tabs>
                    <w:overflowPunct/>
                    <w:autoSpaceDE/>
                    <w:autoSpaceDN/>
                    <w:adjustRightInd/>
                    <w:ind w:left="154" w:hanging="154"/>
                    <w:contextualSpacing/>
                    <w:textAlignment w:val="auto"/>
                    <w:rPr>
                      <w:sz w:val="20"/>
                      <w:szCs w:val="22"/>
                      <w:lang w:eastAsia="en-AU"/>
                    </w:rPr>
                  </w:pPr>
                  <w:r w:rsidRPr="004D36CB">
                    <w:rPr>
                      <w:sz w:val="20"/>
                      <w:szCs w:val="22"/>
                      <w:lang w:eastAsia="en-AU"/>
                    </w:rPr>
                    <w:t>Display is “unfreeze” (LTS in real time mode)</w:t>
                  </w:r>
                </w:p>
                <w:p w:rsidR="00583846" w:rsidRPr="004D36CB" w:rsidRDefault="00583846" w:rsidP="003F3085">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both"/>
                    <w:textAlignment w:val="auto"/>
                    <w:rPr>
                      <w:sz w:val="22"/>
                      <w:szCs w:val="22"/>
                      <w:lang w:eastAsia="en-AU"/>
                    </w:rPr>
                  </w:pPr>
                </w:p>
              </w:tc>
            </w:tr>
            <w:tr w:rsidR="00945538" w:rsidRPr="004D36CB" w:rsidTr="00EE3EBE">
              <w:trPr>
                <w:trHeight w:val="1061"/>
              </w:trPr>
              <w:tc>
                <w:tcPr>
                  <w:tcW w:w="572" w:type="dxa"/>
                </w:tcPr>
                <w:p w:rsidR="00945538" w:rsidRPr="004D36CB" w:rsidRDefault="00EE3EBE" w:rsidP="003D1A8A">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jc w:val="center"/>
                    <w:textAlignment w:val="auto"/>
                    <w:rPr>
                      <w:sz w:val="22"/>
                      <w:szCs w:val="22"/>
                      <w:lang w:eastAsia="en-AU"/>
                    </w:rPr>
                  </w:pPr>
                  <w:r w:rsidRPr="004D36CB">
                    <w:rPr>
                      <w:rFonts w:ascii="MS Gothic" w:eastAsia="MS Gothic" w:hAnsi="MS Gothic" w:hint="eastAsia"/>
                      <w:sz w:val="22"/>
                      <w:szCs w:val="22"/>
                      <w:lang w:eastAsia="en-AU"/>
                    </w:rPr>
                    <w:lastRenderedPageBreak/>
                    <w:t>➌</w:t>
                  </w:r>
                </w:p>
              </w:tc>
              <w:tc>
                <w:tcPr>
                  <w:tcW w:w="1482" w:type="dxa"/>
                  <w:vAlign w:val="center"/>
                </w:tcPr>
                <w:p w:rsidR="00945538" w:rsidRPr="004D36CB" w:rsidRDefault="00945538" w:rsidP="00A363DD">
                  <w:pPr>
                    <w:overflowPunct/>
                    <w:autoSpaceDE/>
                    <w:autoSpaceDN/>
                    <w:adjustRightInd/>
                    <w:textAlignment w:val="auto"/>
                    <w:rPr>
                      <w:sz w:val="20"/>
                      <w:szCs w:val="22"/>
                      <w:lang w:eastAsia="en-AU"/>
                    </w:rPr>
                  </w:pPr>
                  <w:r w:rsidRPr="004D36CB">
                    <w:rPr>
                      <w:sz w:val="20"/>
                      <w:szCs w:val="22"/>
                      <w:lang w:eastAsia="en-AU"/>
                    </w:rPr>
                    <w:t>Click on a yellow on the row for the subsequent Fiber IDs, to start auto</w:t>
                  </w:r>
                  <w:r w:rsidR="004E0E0E">
                    <w:rPr>
                      <w:sz w:val="20"/>
                      <w:szCs w:val="22"/>
                      <w:lang w:eastAsia="en-AU"/>
                    </w:rPr>
                    <w:t xml:space="preserve"> data </w:t>
                  </w:r>
                  <w:r w:rsidRPr="004D36CB">
                    <w:rPr>
                      <w:sz w:val="20"/>
                      <w:szCs w:val="22"/>
                      <w:lang w:eastAsia="en-AU"/>
                    </w:rPr>
                    <w:t>entr</w:t>
                  </w:r>
                  <w:r w:rsidR="004E0E0E">
                    <w:rPr>
                      <w:sz w:val="20"/>
                      <w:szCs w:val="22"/>
                      <w:lang w:eastAsia="en-AU"/>
                    </w:rPr>
                    <w:t xml:space="preserve">y </w:t>
                  </w:r>
                  <w:r w:rsidRPr="004D36CB">
                    <w:rPr>
                      <w:sz w:val="20"/>
                      <w:szCs w:val="22"/>
                      <w:lang w:eastAsia="en-AU"/>
                    </w:rPr>
                    <w:t>on worksheet.</w:t>
                  </w:r>
                </w:p>
                <w:p w:rsidR="00945538" w:rsidRPr="004D36CB" w:rsidRDefault="00945538" w:rsidP="00A87568">
                  <w:pPr>
                    <w:overflowPunct/>
                    <w:autoSpaceDE/>
                    <w:autoSpaceDN/>
                    <w:adjustRightInd/>
                    <w:jc w:val="both"/>
                    <w:textAlignment w:val="auto"/>
                    <w:rPr>
                      <w:rFonts w:ascii="Segoe UI Light" w:eastAsia="+mn-ea" w:hAnsi="Segoe UI Light" w:cs="Segoe UI"/>
                      <w:kern w:val="24"/>
                      <w:sz w:val="20"/>
                      <w:lang w:eastAsia="zh-CN"/>
                    </w:rPr>
                  </w:pPr>
                </w:p>
              </w:tc>
              <w:tc>
                <w:tcPr>
                  <w:tcW w:w="5315" w:type="dxa"/>
                  <w:gridSpan w:val="3"/>
                  <w:vAlign w:val="center"/>
                </w:tcPr>
                <w:p w:rsidR="00945538" w:rsidRPr="004D36CB" w:rsidRDefault="004E0E0E" w:rsidP="00945538">
                  <w:pPr>
                    <w:overflowPunct/>
                    <w:autoSpaceDE/>
                    <w:autoSpaceDN/>
                    <w:adjustRightInd/>
                    <w:jc w:val="both"/>
                    <w:textAlignment w:val="auto"/>
                    <w:rPr>
                      <w:sz w:val="20"/>
                      <w:szCs w:val="22"/>
                      <w:lang w:eastAsia="en-AU"/>
                    </w:rPr>
                  </w:pPr>
                  <w:r>
                    <w:rPr>
                      <w:sz w:val="20"/>
                      <w:szCs w:val="22"/>
                      <w:lang w:eastAsia="en-AU"/>
                    </w:rPr>
                    <w:t xml:space="preserve">After each auto data entry </w:t>
                  </w:r>
                  <w:r w:rsidR="00945538" w:rsidRPr="004D36CB">
                    <w:rPr>
                      <w:sz w:val="20"/>
                      <w:szCs w:val="22"/>
                      <w:lang w:eastAsia="en-AU"/>
                    </w:rPr>
                    <w:t xml:space="preserve">for a Fiber ID, the events in </w:t>
                  </w:r>
                  <w:r w:rsidR="00EE3EBE" w:rsidRPr="004D36CB">
                    <w:rPr>
                      <w:sz w:val="20"/>
                      <w:szCs w:val="22"/>
                      <w:lang w:eastAsia="en-AU"/>
                    </w:rPr>
                    <w:t>steps</w:t>
                  </w:r>
                  <w:r>
                    <w:rPr>
                      <w:sz w:val="20"/>
                      <w:szCs w:val="22"/>
                      <w:lang w:eastAsia="en-AU"/>
                    </w:rPr>
                    <w:t xml:space="preserve"> </w:t>
                  </w:r>
                  <w:r w:rsidR="00945538" w:rsidRPr="004D36CB">
                    <w:rPr>
                      <w:rFonts w:ascii="MS Mincho" w:eastAsia="MS Mincho" w:hAnsi="MS Mincho" w:cs="MS Mincho" w:hint="eastAsia"/>
                      <w:sz w:val="20"/>
                      <w:szCs w:val="22"/>
                      <w:lang w:eastAsia="en-AU"/>
                    </w:rPr>
                    <w:t>➊</w:t>
                  </w:r>
                  <w:r w:rsidR="00945538" w:rsidRPr="004D36CB">
                    <w:rPr>
                      <w:rFonts w:hint="eastAsia"/>
                      <w:sz w:val="20"/>
                      <w:szCs w:val="22"/>
                      <w:lang w:eastAsia="en-AU"/>
                    </w:rPr>
                    <w:t xml:space="preserve"> </w:t>
                  </w:r>
                  <w:r w:rsidR="00945538" w:rsidRPr="004D36CB">
                    <w:rPr>
                      <w:sz w:val="20"/>
                      <w:szCs w:val="22"/>
                      <w:lang w:eastAsia="en-AU"/>
                    </w:rPr>
                    <w:t xml:space="preserve">&amp; </w:t>
                  </w:r>
                  <w:r w:rsidR="00945538" w:rsidRPr="004D36CB">
                    <w:rPr>
                      <w:rFonts w:ascii="MS Mincho" w:eastAsia="MS Mincho" w:hAnsi="MS Mincho" w:cs="MS Mincho" w:hint="eastAsia"/>
                      <w:sz w:val="20"/>
                      <w:szCs w:val="22"/>
                      <w:lang w:eastAsia="en-AU"/>
                    </w:rPr>
                    <w:t>➋</w:t>
                  </w:r>
                  <w:r w:rsidR="00945538" w:rsidRPr="004D36CB">
                    <w:rPr>
                      <w:sz w:val="20"/>
                      <w:szCs w:val="22"/>
                      <w:lang w:eastAsia="en-AU"/>
                    </w:rPr>
                    <w:t xml:space="preserve"> above repeats, until the “Remote hold interlock” function is disabled. See </w:t>
                  </w:r>
                  <w:r w:rsidR="00EE3EBE" w:rsidRPr="004D36CB">
                    <w:rPr>
                      <w:sz w:val="20"/>
                      <w:szCs w:val="22"/>
                      <w:lang w:eastAsia="en-AU"/>
                    </w:rPr>
                    <w:t>step V</w:t>
                  </w:r>
                  <w:r>
                    <w:rPr>
                      <w:sz w:val="20"/>
                      <w:szCs w:val="22"/>
                      <w:lang w:eastAsia="en-AU"/>
                    </w:rPr>
                    <w:t>I</w:t>
                  </w:r>
                  <w:r w:rsidR="00EE3EBE" w:rsidRPr="004D36CB">
                    <w:rPr>
                      <w:sz w:val="20"/>
                      <w:szCs w:val="22"/>
                      <w:lang w:eastAsia="en-AU"/>
                    </w:rPr>
                    <w:t xml:space="preserve"> below</w:t>
                  </w:r>
                  <w:r w:rsidR="00945538" w:rsidRPr="004D36CB">
                    <w:rPr>
                      <w:sz w:val="20"/>
                      <w:szCs w:val="22"/>
                      <w:lang w:eastAsia="en-AU"/>
                    </w:rPr>
                    <w:t xml:space="preserve"> on instructions to disable this function.</w:t>
                  </w:r>
                </w:p>
                <w:p w:rsidR="00945538" w:rsidRPr="004D36CB" w:rsidRDefault="00945538" w:rsidP="00945538">
                  <w:pPr>
                    <w:overflowPunct/>
                    <w:autoSpaceDE/>
                    <w:autoSpaceDN/>
                    <w:adjustRightInd/>
                    <w:ind w:left="994"/>
                    <w:contextualSpacing/>
                    <w:jc w:val="both"/>
                    <w:textAlignment w:val="auto"/>
                    <w:rPr>
                      <w:rFonts w:ascii="Segoe UI Light" w:eastAsia="+mn-ea" w:hAnsi="Segoe UI Light" w:cs="Segoe UI"/>
                      <w:kern w:val="24"/>
                      <w:sz w:val="20"/>
                      <w:lang w:eastAsia="zh-CN"/>
                    </w:rPr>
                  </w:pPr>
                </w:p>
              </w:tc>
            </w:tr>
          </w:tbl>
          <w:p w:rsidR="00B508E6" w:rsidRPr="004D36CB" w:rsidRDefault="00135CAC" w:rsidP="0015368F">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sz w:val="22"/>
                <w:szCs w:val="22"/>
                <w:lang w:eastAsia="en-AU"/>
              </w:rPr>
            </w:pPr>
            <w:r w:rsidRPr="004D36CB">
              <w:rPr>
                <w:sz w:val="22"/>
                <w:szCs w:val="22"/>
                <w:lang w:eastAsia="en-AU"/>
              </w:rPr>
              <w:t xml:space="preserve">  </w:t>
            </w:r>
            <w:r w:rsidR="00674579" w:rsidRPr="004D36CB">
              <w:rPr>
                <w:sz w:val="22"/>
                <w:szCs w:val="22"/>
                <w:lang w:eastAsia="en-AU"/>
              </w:rPr>
              <w:t xml:space="preserve"> </w:t>
            </w:r>
          </w:p>
        </w:tc>
        <w:tc>
          <w:tcPr>
            <w:tcW w:w="1269" w:type="dxa"/>
            <w:tcBorders>
              <w:bottom w:val="nil"/>
            </w:tcBorders>
          </w:tcPr>
          <w:p w:rsidR="00DE1251" w:rsidRDefault="00DE1251" w:rsidP="0054214B">
            <w:pPr>
              <w:pStyle w:val="text"/>
              <w:spacing w:after="60"/>
              <w:ind w:left="0"/>
              <w:rPr>
                <w:sz w:val="22"/>
                <w:szCs w:val="22"/>
              </w:rPr>
            </w:pPr>
          </w:p>
        </w:tc>
      </w:tr>
      <w:tr w:rsidR="00AA5637" w:rsidTr="005243AA">
        <w:trPr>
          <w:trHeight w:val="721"/>
        </w:trPr>
        <w:tc>
          <w:tcPr>
            <w:tcW w:w="709" w:type="dxa"/>
            <w:tcBorders>
              <w:top w:val="nil"/>
              <w:bottom w:val="single" w:sz="4" w:space="0" w:color="000000"/>
            </w:tcBorders>
          </w:tcPr>
          <w:p w:rsidR="00AA5637" w:rsidRPr="004D36CB" w:rsidRDefault="00AA5637" w:rsidP="004173D0">
            <w:pPr>
              <w:pStyle w:val="text"/>
              <w:ind w:left="0"/>
              <w:jc w:val="center"/>
              <w:rPr>
                <w:sz w:val="22"/>
                <w:szCs w:val="22"/>
              </w:rPr>
            </w:pPr>
          </w:p>
        </w:tc>
        <w:tc>
          <w:tcPr>
            <w:tcW w:w="7656" w:type="dxa"/>
            <w:tcBorders>
              <w:top w:val="nil"/>
              <w:bottom w:val="single" w:sz="4" w:space="0" w:color="000000"/>
            </w:tcBorders>
          </w:tcPr>
          <w:p w:rsidR="003D1A8A" w:rsidRPr="004D36CB" w:rsidRDefault="003D1A8A" w:rsidP="00763612">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ind w:left="101" w:firstLine="23"/>
              <w:textAlignment w:val="auto"/>
              <w:rPr>
                <w:b/>
                <w:sz w:val="22"/>
                <w:szCs w:val="22"/>
                <w:lang w:eastAsia="en-AU"/>
              </w:rPr>
            </w:pPr>
            <w:r w:rsidRPr="004D36CB">
              <w:rPr>
                <w:b/>
                <w:sz w:val="22"/>
                <w:szCs w:val="22"/>
                <w:lang w:eastAsia="en-AU"/>
              </w:rPr>
              <w:t>Note 1:</w:t>
            </w:r>
          </w:p>
          <w:p w:rsidR="003D1A8A" w:rsidRPr="004D36CB" w:rsidRDefault="003D1A8A" w:rsidP="0015368F">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ind w:left="101" w:firstLine="23"/>
              <w:textAlignment w:val="auto"/>
              <w:rPr>
                <w:sz w:val="22"/>
                <w:szCs w:val="22"/>
                <w:lang w:eastAsia="en-AU"/>
              </w:rPr>
            </w:pPr>
            <w:r w:rsidRPr="004D36CB">
              <w:rPr>
                <w:sz w:val="22"/>
                <w:szCs w:val="22"/>
                <w:lang w:eastAsia="en-AU"/>
              </w:rPr>
              <w:t xml:space="preserve">The dialog box below will </w:t>
            </w:r>
            <w:r w:rsidR="00A363DD" w:rsidRPr="004D36CB">
              <w:rPr>
                <w:sz w:val="22"/>
                <w:szCs w:val="22"/>
                <w:lang w:eastAsia="en-AU"/>
              </w:rPr>
              <w:t>be displayed,</w:t>
            </w:r>
          </w:p>
          <w:p w:rsidR="0015368F" w:rsidRPr="004D36CB" w:rsidRDefault="0015368F" w:rsidP="00A50528">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ind w:left="101" w:firstLine="23"/>
              <w:jc w:val="center"/>
              <w:textAlignment w:val="auto"/>
              <w:rPr>
                <w:sz w:val="22"/>
                <w:szCs w:val="22"/>
                <w:lang w:eastAsia="en-AU"/>
              </w:rPr>
            </w:pPr>
            <w:r w:rsidRPr="004D36CB">
              <w:rPr>
                <w:noProof/>
                <w:lang w:eastAsia="zh-CN"/>
              </w:rPr>
              <w:drawing>
                <wp:inline distT="0" distB="0" distL="0" distR="0" wp14:anchorId="0E54CED6" wp14:editId="668FAE66">
                  <wp:extent cx="1811215" cy="981075"/>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813969" cy="982567"/>
                          </a:xfrm>
                          <a:prstGeom prst="rect">
                            <a:avLst/>
                          </a:prstGeom>
                        </pic:spPr>
                      </pic:pic>
                    </a:graphicData>
                  </a:graphic>
                </wp:inline>
              </w:drawing>
            </w:r>
          </w:p>
          <w:p w:rsidR="00A363DD" w:rsidRPr="004D36CB" w:rsidRDefault="00A363DD" w:rsidP="00A363DD">
            <w:pPr>
              <w:numPr>
                <w:ilvl w:val="0"/>
                <w:numId w:val="78"/>
              </w:numPr>
              <w:overflowPunct/>
              <w:autoSpaceDE/>
              <w:autoSpaceDN/>
              <w:adjustRightInd/>
              <w:ind w:left="454" w:hanging="283"/>
              <w:contextualSpacing/>
              <w:textAlignment w:val="auto"/>
              <w:rPr>
                <w:sz w:val="22"/>
                <w:szCs w:val="22"/>
                <w:lang w:eastAsia="en-AU"/>
              </w:rPr>
            </w:pPr>
            <w:r w:rsidRPr="004D36CB">
              <w:rPr>
                <w:sz w:val="22"/>
                <w:szCs w:val="22"/>
                <w:lang w:eastAsia="en-AU"/>
              </w:rPr>
              <w:t xml:space="preserve">If </w:t>
            </w:r>
            <w:r w:rsidRPr="004D36CB">
              <w:rPr>
                <w:b/>
                <w:i/>
                <w:sz w:val="22"/>
                <w:szCs w:val="22"/>
                <w:lang w:eastAsia="en-AU"/>
              </w:rPr>
              <w:t>[Wait]</w:t>
            </w:r>
            <w:r w:rsidRPr="004D36CB">
              <w:rPr>
                <w:sz w:val="22"/>
                <w:szCs w:val="22"/>
                <w:lang w:eastAsia="en-AU"/>
              </w:rPr>
              <w:t xml:space="preserve"> is clicked: Both the LTS will remain in “freeze” (Hold) mode, and no data will be entered on the worksheet until </w:t>
            </w:r>
            <w:r w:rsidRPr="004D36CB">
              <w:rPr>
                <w:b/>
                <w:i/>
                <w:sz w:val="22"/>
                <w:szCs w:val="22"/>
                <w:lang w:eastAsia="en-AU"/>
              </w:rPr>
              <w:t>[Hold]</w:t>
            </w:r>
            <w:r w:rsidRPr="004D36CB">
              <w:rPr>
                <w:sz w:val="22"/>
                <w:szCs w:val="22"/>
                <w:lang w:eastAsia="en-AU"/>
              </w:rPr>
              <w:t xml:space="preserve"> on “Far End Unit” is pressed, after which the events </w:t>
            </w:r>
            <w:r w:rsidR="007D0590" w:rsidRPr="004D36CB">
              <w:rPr>
                <w:sz w:val="22"/>
                <w:szCs w:val="22"/>
                <w:lang w:eastAsia="en-AU"/>
              </w:rPr>
              <w:t xml:space="preserve">that </w:t>
            </w:r>
            <w:r w:rsidRPr="004D36CB">
              <w:rPr>
                <w:sz w:val="22"/>
                <w:szCs w:val="22"/>
                <w:lang w:eastAsia="en-AU"/>
              </w:rPr>
              <w:t xml:space="preserve">begin with step </w:t>
            </w:r>
            <w:r w:rsidRPr="004D36CB">
              <w:rPr>
                <w:rFonts w:ascii="MS Mincho" w:eastAsia="MS Mincho" w:hAnsi="MS Mincho" w:cs="MS Mincho" w:hint="eastAsia"/>
                <w:sz w:val="22"/>
                <w:szCs w:val="22"/>
                <w:lang w:eastAsia="en-AU"/>
              </w:rPr>
              <w:t>➋</w:t>
            </w:r>
            <w:r w:rsidRPr="004D36CB">
              <w:rPr>
                <w:rFonts w:hint="eastAsia"/>
                <w:sz w:val="22"/>
                <w:szCs w:val="22"/>
                <w:lang w:eastAsia="en-AU"/>
              </w:rPr>
              <w:t xml:space="preserve"> </w:t>
            </w:r>
            <w:r w:rsidRPr="004D36CB">
              <w:rPr>
                <w:sz w:val="22"/>
                <w:szCs w:val="22"/>
                <w:lang w:eastAsia="en-AU"/>
              </w:rPr>
              <w:t>resumes.</w:t>
            </w:r>
          </w:p>
          <w:p w:rsidR="00A363DD" w:rsidRPr="004D36CB" w:rsidRDefault="00A363DD" w:rsidP="00A363DD">
            <w:pPr>
              <w:overflowPunct/>
              <w:autoSpaceDE/>
              <w:autoSpaceDN/>
              <w:adjustRightInd/>
              <w:ind w:left="454"/>
              <w:contextualSpacing/>
              <w:textAlignment w:val="auto"/>
              <w:rPr>
                <w:sz w:val="22"/>
                <w:szCs w:val="22"/>
                <w:lang w:eastAsia="en-AU"/>
              </w:rPr>
            </w:pPr>
          </w:p>
          <w:p w:rsidR="00A363DD" w:rsidRPr="004D36CB" w:rsidRDefault="00A363DD" w:rsidP="00A363DD">
            <w:pPr>
              <w:numPr>
                <w:ilvl w:val="0"/>
                <w:numId w:val="78"/>
              </w:numPr>
              <w:overflowPunct/>
              <w:autoSpaceDE/>
              <w:autoSpaceDN/>
              <w:adjustRightInd/>
              <w:ind w:left="454" w:hanging="283"/>
              <w:contextualSpacing/>
              <w:textAlignment w:val="auto"/>
              <w:rPr>
                <w:sz w:val="22"/>
                <w:szCs w:val="22"/>
                <w:lang w:eastAsia="en-AU"/>
              </w:rPr>
            </w:pPr>
            <w:r w:rsidRPr="004D36CB">
              <w:rPr>
                <w:sz w:val="22"/>
                <w:szCs w:val="22"/>
                <w:lang w:eastAsia="en-AU"/>
              </w:rPr>
              <w:t xml:space="preserve">If </w:t>
            </w:r>
            <w:r w:rsidRPr="004D36CB">
              <w:rPr>
                <w:b/>
                <w:i/>
                <w:sz w:val="22"/>
                <w:szCs w:val="22"/>
                <w:lang w:eastAsia="en-AU"/>
              </w:rPr>
              <w:t>[Stop Waiting]</w:t>
            </w:r>
            <w:r w:rsidRPr="004D36CB">
              <w:rPr>
                <w:sz w:val="22"/>
                <w:szCs w:val="22"/>
                <w:lang w:eastAsia="en-AU"/>
              </w:rPr>
              <w:t xml:space="preserve"> is clicked: The displays of both the LTS will “unfreeze” (reverted to real time mode), and data will be entered on the worksheet row which was clicked on.  The events in steps, </w:t>
            </w:r>
            <w:r w:rsidRPr="004D36CB">
              <w:rPr>
                <w:rFonts w:ascii="MS Mincho" w:eastAsia="MS Mincho" w:hAnsi="MS Mincho" w:cs="MS Mincho" w:hint="eastAsia"/>
                <w:sz w:val="22"/>
                <w:szCs w:val="22"/>
                <w:lang w:eastAsia="en-AU"/>
              </w:rPr>
              <w:t>➊</w:t>
            </w:r>
            <w:r w:rsidRPr="004D36CB">
              <w:rPr>
                <w:rFonts w:hint="eastAsia"/>
                <w:sz w:val="22"/>
                <w:szCs w:val="22"/>
                <w:lang w:eastAsia="en-AU"/>
              </w:rPr>
              <w:t xml:space="preserve"> </w:t>
            </w:r>
            <w:r w:rsidRPr="004D36CB">
              <w:rPr>
                <w:sz w:val="22"/>
                <w:szCs w:val="22"/>
                <w:lang w:eastAsia="en-AU"/>
              </w:rPr>
              <w:t xml:space="preserve">~ </w:t>
            </w:r>
            <w:r w:rsidRPr="004D36CB">
              <w:rPr>
                <w:rFonts w:ascii="MS Mincho" w:eastAsia="MS Mincho" w:hAnsi="MS Mincho" w:cs="MS Mincho" w:hint="eastAsia"/>
                <w:sz w:val="22"/>
                <w:szCs w:val="22"/>
                <w:lang w:eastAsia="en-AU"/>
              </w:rPr>
              <w:t>➌</w:t>
            </w:r>
            <w:r w:rsidRPr="004D36CB">
              <w:rPr>
                <w:rFonts w:hint="eastAsia"/>
                <w:sz w:val="22"/>
                <w:szCs w:val="22"/>
                <w:lang w:eastAsia="en-AU"/>
              </w:rPr>
              <w:t xml:space="preserve"> </w:t>
            </w:r>
            <w:r w:rsidRPr="004D36CB">
              <w:rPr>
                <w:sz w:val="22"/>
                <w:szCs w:val="22"/>
                <w:lang w:eastAsia="en-AU"/>
              </w:rPr>
              <w:t xml:space="preserve">then repeats.   </w:t>
            </w:r>
          </w:p>
          <w:p w:rsidR="00A363DD" w:rsidRPr="004D36CB" w:rsidRDefault="00A363DD" w:rsidP="00A363DD">
            <w:pPr>
              <w:pStyle w:val="ListParagraph"/>
              <w:rPr>
                <w:sz w:val="22"/>
                <w:szCs w:val="22"/>
                <w:lang w:eastAsia="en-AU"/>
              </w:rPr>
            </w:pPr>
          </w:p>
          <w:p w:rsidR="00A363DD" w:rsidRPr="004D36CB" w:rsidRDefault="00A363DD" w:rsidP="00A363DD">
            <w:pPr>
              <w:overflowPunct/>
              <w:autoSpaceDE/>
              <w:autoSpaceDN/>
              <w:adjustRightInd/>
              <w:ind w:left="454"/>
              <w:textAlignment w:val="auto"/>
              <w:rPr>
                <w:sz w:val="22"/>
                <w:szCs w:val="22"/>
                <w:lang w:eastAsia="en-AU"/>
              </w:rPr>
            </w:pPr>
            <w:r w:rsidRPr="004D36CB">
              <w:rPr>
                <w:sz w:val="22"/>
                <w:szCs w:val="22"/>
                <w:lang w:eastAsia="en-AU"/>
              </w:rPr>
              <w:t xml:space="preserve">Note that, doing this in real field application may result in the worksheet being entered with test data of an unintended or wrong fiber. </w:t>
            </w:r>
          </w:p>
          <w:p w:rsidR="00A363DD" w:rsidRPr="004D36CB" w:rsidRDefault="00A363DD" w:rsidP="00A363DD">
            <w:pPr>
              <w:overflowPunct/>
              <w:autoSpaceDE/>
              <w:autoSpaceDN/>
              <w:adjustRightInd/>
              <w:ind w:left="454" w:hanging="283"/>
              <w:textAlignment w:val="auto"/>
              <w:rPr>
                <w:sz w:val="22"/>
                <w:szCs w:val="22"/>
                <w:lang w:eastAsia="en-AU"/>
              </w:rPr>
            </w:pPr>
          </w:p>
          <w:p w:rsidR="00A363DD" w:rsidRPr="004D36CB" w:rsidRDefault="00A363DD" w:rsidP="00A363DD">
            <w:pPr>
              <w:numPr>
                <w:ilvl w:val="0"/>
                <w:numId w:val="79"/>
              </w:numPr>
              <w:overflowPunct/>
              <w:autoSpaceDE/>
              <w:autoSpaceDN/>
              <w:adjustRightInd/>
              <w:ind w:left="454" w:hanging="283"/>
              <w:contextualSpacing/>
              <w:textAlignment w:val="auto"/>
              <w:rPr>
                <w:sz w:val="22"/>
                <w:szCs w:val="22"/>
                <w:lang w:eastAsia="en-AU"/>
              </w:rPr>
            </w:pPr>
            <w:r w:rsidRPr="004D36CB">
              <w:rPr>
                <w:sz w:val="22"/>
                <w:szCs w:val="22"/>
                <w:lang w:eastAsia="en-AU"/>
              </w:rPr>
              <w:t xml:space="preserve">If option, </w:t>
            </w:r>
            <w:r w:rsidRPr="004D36CB">
              <w:rPr>
                <w:b/>
                <w:sz w:val="22"/>
                <w:szCs w:val="22"/>
                <w:lang w:eastAsia="en-AU"/>
              </w:rPr>
              <w:t>“Override without asking me first”</w:t>
            </w:r>
            <w:r w:rsidR="009A42D2" w:rsidRPr="004D36CB">
              <w:rPr>
                <w:b/>
                <w:sz w:val="22"/>
                <w:szCs w:val="22"/>
                <w:lang w:eastAsia="en-AU"/>
              </w:rPr>
              <w:t xml:space="preserve"> </w:t>
            </w:r>
            <w:r w:rsidR="009A42D2" w:rsidRPr="004D36CB">
              <w:rPr>
                <w:sz w:val="22"/>
                <w:szCs w:val="22"/>
                <w:lang w:eastAsia="en-AU"/>
              </w:rPr>
              <w:t>is checked</w:t>
            </w:r>
            <w:r w:rsidRPr="004D36CB">
              <w:rPr>
                <w:sz w:val="22"/>
                <w:szCs w:val="22"/>
                <w:lang w:eastAsia="en-AU"/>
              </w:rPr>
              <w:t xml:space="preserve">, followed </w:t>
            </w:r>
            <w:r w:rsidR="009A42D2" w:rsidRPr="004D36CB">
              <w:rPr>
                <w:sz w:val="22"/>
                <w:szCs w:val="22"/>
                <w:lang w:eastAsia="en-AU"/>
              </w:rPr>
              <w:t xml:space="preserve">by a click on </w:t>
            </w:r>
            <w:r w:rsidRPr="004D36CB">
              <w:rPr>
                <w:b/>
                <w:i/>
                <w:sz w:val="22"/>
                <w:szCs w:val="22"/>
                <w:lang w:eastAsia="en-AU"/>
              </w:rPr>
              <w:t>[Stop Waiting]</w:t>
            </w:r>
            <w:r w:rsidR="009A42D2" w:rsidRPr="004D36CB">
              <w:rPr>
                <w:b/>
                <w:i/>
                <w:sz w:val="22"/>
                <w:szCs w:val="22"/>
                <w:lang w:eastAsia="en-AU"/>
              </w:rPr>
              <w:t>:</w:t>
            </w:r>
            <w:r w:rsidRPr="004D36CB">
              <w:rPr>
                <w:sz w:val="22"/>
                <w:szCs w:val="22"/>
                <w:lang w:eastAsia="en-AU"/>
              </w:rPr>
              <w:t xml:space="preserve"> The displays of both the LTS will “unfreeze” (reverted to real time mode), and data will be entered on the worksheet row which was clicked on. The “Remote hold interlock” function will then be disabled.</w:t>
            </w:r>
          </w:p>
          <w:p w:rsidR="00A363DD" w:rsidRPr="004D36CB" w:rsidRDefault="00A363DD" w:rsidP="00A363DD">
            <w:pPr>
              <w:overflowPunct/>
              <w:autoSpaceDE/>
              <w:autoSpaceDN/>
              <w:adjustRightInd/>
              <w:ind w:left="454"/>
              <w:contextualSpacing/>
              <w:textAlignment w:val="auto"/>
              <w:rPr>
                <w:sz w:val="22"/>
                <w:szCs w:val="22"/>
                <w:lang w:eastAsia="en-AU"/>
              </w:rPr>
            </w:pPr>
          </w:p>
          <w:p w:rsidR="00A363DD" w:rsidRPr="004D36CB" w:rsidRDefault="00A363DD" w:rsidP="00A363DD">
            <w:pPr>
              <w:overflowPunct/>
              <w:autoSpaceDE/>
              <w:autoSpaceDN/>
              <w:adjustRightInd/>
              <w:ind w:left="454"/>
              <w:textAlignment w:val="auto"/>
              <w:rPr>
                <w:sz w:val="22"/>
                <w:szCs w:val="22"/>
                <w:lang w:eastAsia="en-AU"/>
              </w:rPr>
            </w:pPr>
            <w:r w:rsidRPr="004D36CB">
              <w:rPr>
                <w:sz w:val="22"/>
                <w:szCs w:val="22"/>
                <w:lang w:eastAsia="en-AU"/>
              </w:rPr>
              <w:t xml:space="preserve">Note that, doing this real field application may result in the worksheet being entered with test data of an unintended or wrong fiber. </w:t>
            </w:r>
          </w:p>
          <w:p w:rsidR="00AA5637" w:rsidRPr="004D36CB" w:rsidRDefault="00AA5637" w:rsidP="00A50528">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ind w:left="312"/>
              <w:jc w:val="both"/>
              <w:textAlignment w:val="auto"/>
              <w:rPr>
                <w:sz w:val="22"/>
                <w:szCs w:val="22"/>
                <w:lang w:eastAsia="en-AU"/>
              </w:rPr>
            </w:pPr>
          </w:p>
        </w:tc>
        <w:tc>
          <w:tcPr>
            <w:tcW w:w="1269" w:type="dxa"/>
            <w:tcBorders>
              <w:top w:val="nil"/>
              <w:bottom w:val="single" w:sz="4" w:space="0" w:color="000000"/>
            </w:tcBorders>
          </w:tcPr>
          <w:p w:rsidR="00AA5637" w:rsidRDefault="00AA5637" w:rsidP="0054214B">
            <w:pPr>
              <w:pStyle w:val="text"/>
              <w:spacing w:after="60"/>
              <w:ind w:left="0"/>
              <w:rPr>
                <w:sz w:val="22"/>
                <w:szCs w:val="22"/>
              </w:rPr>
            </w:pPr>
          </w:p>
        </w:tc>
      </w:tr>
      <w:tr w:rsidR="0015368F" w:rsidTr="00AE18AA">
        <w:trPr>
          <w:trHeight w:val="540"/>
        </w:trPr>
        <w:tc>
          <w:tcPr>
            <w:tcW w:w="709" w:type="dxa"/>
            <w:tcBorders>
              <w:bottom w:val="single" w:sz="4" w:space="0" w:color="000000"/>
            </w:tcBorders>
          </w:tcPr>
          <w:p w:rsidR="0015368F" w:rsidRPr="004D36CB" w:rsidRDefault="0015368F" w:rsidP="004173D0">
            <w:pPr>
              <w:pStyle w:val="text"/>
              <w:ind w:left="0"/>
              <w:jc w:val="center"/>
              <w:rPr>
                <w:sz w:val="22"/>
                <w:szCs w:val="22"/>
              </w:rPr>
            </w:pPr>
            <w:r w:rsidRPr="004D36CB">
              <w:rPr>
                <w:sz w:val="22"/>
                <w:szCs w:val="22"/>
              </w:rPr>
              <w:t>V</w:t>
            </w:r>
          </w:p>
        </w:tc>
        <w:tc>
          <w:tcPr>
            <w:tcW w:w="7656" w:type="dxa"/>
            <w:tcBorders>
              <w:bottom w:val="single" w:sz="4" w:space="0" w:color="000000"/>
            </w:tcBorders>
            <w:vAlign w:val="center"/>
          </w:tcPr>
          <w:p w:rsidR="0015368F" w:rsidRPr="004D36CB" w:rsidRDefault="0015368F" w:rsidP="00EE3EBE">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sz w:val="22"/>
                <w:szCs w:val="22"/>
                <w:lang w:eastAsia="en-AU"/>
              </w:rPr>
            </w:pPr>
            <w:r w:rsidRPr="004D36CB">
              <w:rPr>
                <w:sz w:val="22"/>
                <w:szCs w:val="22"/>
                <w:lang w:eastAsia="en-AU"/>
              </w:rPr>
              <w:t xml:space="preserve">Repeat Step </w:t>
            </w:r>
            <w:r w:rsidR="006925E3" w:rsidRPr="004D36CB">
              <w:rPr>
                <w:sz w:val="22"/>
                <w:szCs w:val="22"/>
                <w:lang w:eastAsia="en-AU"/>
              </w:rPr>
              <w:t>IV</w:t>
            </w:r>
            <w:r w:rsidRPr="004D36CB">
              <w:rPr>
                <w:sz w:val="22"/>
                <w:szCs w:val="22"/>
                <w:lang w:eastAsia="en-AU"/>
              </w:rPr>
              <w:t xml:space="preserve"> for as many Fiber ID as you wish</w:t>
            </w:r>
            <w:r w:rsidR="006925E3" w:rsidRPr="004D36CB">
              <w:rPr>
                <w:sz w:val="22"/>
                <w:szCs w:val="22"/>
                <w:lang w:eastAsia="en-AU"/>
              </w:rPr>
              <w:t>,</w:t>
            </w:r>
            <w:r w:rsidRPr="004D36CB">
              <w:rPr>
                <w:sz w:val="22"/>
                <w:szCs w:val="22"/>
                <w:lang w:eastAsia="en-AU"/>
              </w:rPr>
              <w:t xml:space="preserve"> to familiarize with this function.</w:t>
            </w:r>
          </w:p>
        </w:tc>
        <w:tc>
          <w:tcPr>
            <w:tcW w:w="1269" w:type="dxa"/>
            <w:tcBorders>
              <w:bottom w:val="single" w:sz="4" w:space="0" w:color="000000"/>
            </w:tcBorders>
          </w:tcPr>
          <w:p w:rsidR="0015368F" w:rsidRDefault="0015368F" w:rsidP="0054214B">
            <w:pPr>
              <w:pStyle w:val="text"/>
              <w:spacing w:after="60"/>
              <w:ind w:left="0"/>
              <w:rPr>
                <w:sz w:val="22"/>
                <w:szCs w:val="22"/>
              </w:rPr>
            </w:pPr>
          </w:p>
        </w:tc>
      </w:tr>
      <w:tr w:rsidR="00674579" w:rsidTr="00AE18AA">
        <w:trPr>
          <w:trHeight w:val="721"/>
        </w:trPr>
        <w:tc>
          <w:tcPr>
            <w:tcW w:w="709" w:type="dxa"/>
            <w:tcBorders>
              <w:bottom w:val="single" w:sz="4" w:space="0" w:color="000000"/>
            </w:tcBorders>
          </w:tcPr>
          <w:p w:rsidR="00674579" w:rsidRPr="004D36CB" w:rsidRDefault="0024426A" w:rsidP="004173D0">
            <w:pPr>
              <w:pStyle w:val="text"/>
              <w:ind w:left="0"/>
              <w:jc w:val="center"/>
              <w:rPr>
                <w:sz w:val="22"/>
                <w:szCs w:val="22"/>
              </w:rPr>
            </w:pPr>
            <w:r w:rsidRPr="004D36CB">
              <w:rPr>
                <w:sz w:val="22"/>
                <w:szCs w:val="22"/>
              </w:rPr>
              <w:t>V</w:t>
            </w:r>
            <w:r w:rsidR="0015368F" w:rsidRPr="004D36CB">
              <w:rPr>
                <w:sz w:val="22"/>
                <w:szCs w:val="22"/>
              </w:rPr>
              <w:t>I</w:t>
            </w:r>
          </w:p>
        </w:tc>
        <w:tc>
          <w:tcPr>
            <w:tcW w:w="7656" w:type="dxa"/>
            <w:tcBorders>
              <w:bottom w:val="single" w:sz="4" w:space="0" w:color="000000"/>
            </w:tcBorders>
            <w:vAlign w:val="center"/>
          </w:tcPr>
          <w:p w:rsidR="00EA5F19" w:rsidRPr="004D36CB" w:rsidRDefault="00B508E6" w:rsidP="004173D0">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sz w:val="22"/>
                <w:szCs w:val="22"/>
                <w:lang w:eastAsia="en-AU"/>
              </w:rPr>
            </w:pPr>
            <w:r w:rsidRPr="004D36CB">
              <w:rPr>
                <w:sz w:val="22"/>
                <w:szCs w:val="22"/>
                <w:lang w:eastAsia="en-AU"/>
              </w:rPr>
              <w:t xml:space="preserve">The </w:t>
            </w:r>
            <w:r w:rsidRPr="004D36CB">
              <w:rPr>
                <w:b/>
                <w:sz w:val="22"/>
                <w:szCs w:val="22"/>
                <w:lang w:eastAsia="en-AU"/>
              </w:rPr>
              <w:t>“Enable remote hold interlock”</w:t>
            </w:r>
            <w:r w:rsidRPr="004D36CB">
              <w:rPr>
                <w:sz w:val="22"/>
                <w:szCs w:val="22"/>
                <w:lang w:eastAsia="en-AU"/>
              </w:rPr>
              <w:t xml:space="preserve"> function can be disabled by unchecking this option on the </w:t>
            </w:r>
            <w:r w:rsidRPr="004D36CB">
              <w:rPr>
                <w:b/>
                <w:sz w:val="22"/>
                <w:szCs w:val="22"/>
                <w:lang w:eastAsia="en-AU"/>
              </w:rPr>
              <w:t>“Test Setup”</w:t>
            </w:r>
            <w:r w:rsidR="00EA5F19" w:rsidRPr="004D36CB">
              <w:rPr>
                <w:sz w:val="22"/>
                <w:szCs w:val="22"/>
                <w:lang w:eastAsia="en-AU"/>
              </w:rPr>
              <w:t xml:space="preserve"> window.</w:t>
            </w:r>
          </w:p>
        </w:tc>
        <w:tc>
          <w:tcPr>
            <w:tcW w:w="1269" w:type="dxa"/>
            <w:tcBorders>
              <w:bottom w:val="single" w:sz="4" w:space="0" w:color="000000"/>
            </w:tcBorders>
          </w:tcPr>
          <w:p w:rsidR="00674579" w:rsidRDefault="00674579" w:rsidP="0054214B">
            <w:pPr>
              <w:pStyle w:val="text"/>
              <w:spacing w:after="60"/>
              <w:ind w:left="0"/>
              <w:rPr>
                <w:sz w:val="22"/>
                <w:szCs w:val="22"/>
              </w:rPr>
            </w:pPr>
          </w:p>
        </w:tc>
      </w:tr>
      <w:tr w:rsidR="0024426A" w:rsidTr="005243AA">
        <w:trPr>
          <w:trHeight w:val="376"/>
        </w:trPr>
        <w:tc>
          <w:tcPr>
            <w:tcW w:w="9634" w:type="dxa"/>
            <w:gridSpan w:val="3"/>
            <w:tcBorders>
              <w:bottom w:val="single" w:sz="4" w:space="0" w:color="000000"/>
            </w:tcBorders>
          </w:tcPr>
          <w:p w:rsidR="0024426A" w:rsidRDefault="0024426A" w:rsidP="00AA5637">
            <w:pPr>
              <w:pStyle w:val="Heading3"/>
              <w:spacing w:before="120" w:after="0"/>
            </w:pPr>
            <w:bookmarkStart w:id="46" w:name="_ORL_Measurements_on"/>
            <w:bookmarkStart w:id="47" w:name="_Toc477964465"/>
            <w:bookmarkEnd w:id="46"/>
            <w:r w:rsidRPr="00E761B3">
              <w:rPr>
                <w:lang w:eastAsia="en-AU"/>
              </w:rPr>
              <w:t>ORL Measurements on “Live Data” worksheet:</w:t>
            </w:r>
            <w:bookmarkEnd w:id="47"/>
            <w:r w:rsidRPr="00E761B3">
              <w:rPr>
                <w:lang w:eastAsia="en-AU"/>
              </w:rPr>
              <w:t xml:space="preserve"> </w:t>
            </w:r>
          </w:p>
        </w:tc>
      </w:tr>
      <w:tr w:rsidR="0054214B" w:rsidTr="005243AA">
        <w:trPr>
          <w:trHeight w:val="809"/>
        </w:trPr>
        <w:tc>
          <w:tcPr>
            <w:tcW w:w="709" w:type="dxa"/>
            <w:tcBorders>
              <w:bottom w:val="nil"/>
            </w:tcBorders>
          </w:tcPr>
          <w:p w:rsidR="0054214B" w:rsidRPr="00E761B3" w:rsidRDefault="0054214B" w:rsidP="00D84B1C">
            <w:pPr>
              <w:pStyle w:val="text"/>
              <w:ind w:left="0"/>
              <w:jc w:val="center"/>
              <w:rPr>
                <w:b/>
                <w:sz w:val="22"/>
                <w:szCs w:val="22"/>
              </w:rPr>
            </w:pPr>
          </w:p>
        </w:tc>
        <w:tc>
          <w:tcPr>
            <w:tcW w:w="7656" w:type="dxa"/>
            <w:tcBorders>
              <w:bottom w:val="nil"/>
            </w:tcBorders>
            <w:vAlign w:val="center"/>
          </w:tcPr>
          <w:p w:rsidR="0054214B" w:rsidRPr="00E761B3" w:rsidRDefault="0054214B" w:rsidP="0016545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rPr>
                <w:color w:val="000000"/>
                <w:sz w:val="22"/>
                <w:szCs w:val="22"/>
                <w:lang w:eastAsia="en-AU"/>
              </w:rPr>
            </w:pPr>
            <w:r w:rsidRPr="00E761B3">
              <w:rPr>
                <w:color w:val="000000"/>
                <w:sz w:val="22"/>
                <w:szCs w:val="22"/>
                <w:lang w:eastAsia="en-AU"/>
              </w:rPr>
              <w:t xml:space="preserve">If you have an ORL </w:t>
            </w:r>
            <w:r w:rsidR="00993126" w:rsidRPr="00E761B3">
              <w:rPr>
                <w:color w:val="000000"/>
                <w:sz w:val="22"/>
                <w:szCs w:val="22"/>
                <w:lang w:eastAsia="en-AU"/>
              </w:rPr>
              <w:t>meter,</w:t>
            </w:r>
            <w:r w:rsidRPr="00E761B3">
              <w:rPr>
                <w:color w:val="000000"/>
                <w:sz w:val="22"/>
                <w:szCs w:val="22"/>
                <w:lang w:eastAsia="en-AU"/>
              </w:rPr>
              <w:t xml:space="preserve"> then you may also perform the optical return loss readings. An ORL reading is performed from one end of the fiber using the ‘source’ or left port of the KI7000 ORL loss test set.</w:t>
            </w:r>
          </w:p>
        </w:tc>
        <w:tc>
          <w:tcPr>
            <w:tcW w:w="1269" w:type="dxa"/>
            <w:tcBorders>
              <w:bottom w:val="nil"/>
            </w:tcBorders>
          </w:tcPr>
          <w:p w:rsidR="0054214B" w:rsidRPr="00E761B3" w:rsidRDefault="00515BC0" w:rsidP="0054214B">
            <w:pPr>
              <w:pStyle w:val="text"/>
              <w:spacing w:after="60"/>
              <w:ind w:left="0"/>
              <w:rPr>
                <w:sz w:val="22"/>
                <w:szCs w:val="22"/>
              </w:rPr>
            </w:pPr>
            <w:hyperlink w:anchor="_One_click_data_1" w:history="1">
              <w:r w:rsidR="0054214B" w:rsidRPr="00D26C24">
                <w:rPr>
                  <w:rStyle w:val="Hyperlink"/>
                  <w:sz w:val="22"/>
                  <w:szCs w:val="22"/>
                </w:rPr>
                <w:t>Section 10.3.2.3</w:t>
              </w:r>
            </w:hyperlink>
          </w:p>
        </w:tc>
      </w:tr>
      <w:tr w:rsidR="0054214B" w:rsidTr="005243AA">
        <w:trPr>
          <w:trHeight w:val="2467"/>
        </w:trPr>
        <w:tc>
          <w:tcPr>
            <w:tcW w:w="709" w:type="dxa"/>
            <w:tcBorders>
              <w:top w:val="nil"/>
            </w:tcBorders>
          </w:tcPr>
          <w:p w:rsidR="0054214B" w:rsidRPr="00E761B3" w:rsidRDefault="0024426A" w:rsidP="00D84B1C">
            <w:pPr>
              <w:pStyle w:val="text"/>
              <w:ind w:left="0"/>
              <w:jc w:val="center"/>
              <w:rPr>
                <w:sz w:val="22"/>
                <w:szCs w:val="22"/>
              </w:rPr>
            </w:pPr>
            <w:r>
              <w:rPr>
                <w:sz w:val="22"/>
                <w:szCs w:val="22"/>
              </w:rPr>
              <w:lastRenderedPageBreak/>
              <w:t>I</w:t>
            </w:r>
          </w:p>
        </w:tc>
        <w:tc>
          <w:tcPr>
            <w:tcW w:w="7656" w:type="dxa"/>
            <w:tcBorders>
              <w:top w:val="nil"/>
            </w:tcBorders>
            <w:vAlign w:val="center"/>
          </w:tcPr>
          <w:p w:rsidR="0054214B" w:rsidRPr="0048295D" w:rsidRDefault="0054214B" w:rsidP="00CD0BEA">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rPr>
                <w:b/>
                <w:i/>
                <w:sz w:val="22"/>
                <w:szCs w:val="22"/>
                <w:lang w:eastAsia="en-AU"/>
              </w:rPr>
            </w:pPr>
            <w:r w:rsidRPr="0048295D">
              <w:rPr>
                <w:b/>
                <w:i/>
                <w:sz w:val="22"/>
                <w:szCs w:val="22"/>
                <w:lang w:eastAsia="en-AU"/>
              </w:rPr>
              <w:t>1-way loss and ORL measurements:</w:t>
            </w:r>
          </w:p>
          <w:p w:rsidR="0054214B" w:rsidRPr="0048295D" w:rsidRDefault="0054214B" w:rsidP="00CD0BEA">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rPr>
                <w:sz w:val="22"/>
                <w:szCs w:val="22"/>
                <w:lang w:eastAsia="en-AU"/>
              </w:rPr>
            </w:pPr>
            <w:r w:rsidRPr="0048295D">
              <w:rPr>
                <w:sz w:val="22"/>
                <w:szCs w:val="22"/>
                <w:lang w:eastAsia="en-AU"/>
              </w:rPr>
              <w:t>Connect KITS</w:t>
            </w:r>
            <w:r w:rsidRPr="0048295D">
              <w:rPr>
                <w:sz w:val="22"/>
                <w:szCs w:val="22"/>
                <w:lang w:eastAsia="en-AU"/>
              </w:rPr>
              <w:sym w:font="Symbol" w:char="F0D4"/>
            </w:r>
            <w:r w:rsidRPr="0048295D">
              <w:rPr>
                <w:sz w:val="22"/>
                <w:szCs w:val="22"/>
                <w:lang w:eastAsia="en-AU"/>
              </w:rPr>
              <w:t xml:space="preserve"> to the ORL meter and connect the fiber to be tested to the meter’s left port. Check that the location setup correctly indicates to which end of the fiber the instrument is attached. Clicking on the required ORL reading cell for the selected location will automatically initiate the ORL measurement for the selected wavelength and insert the result in the cell.  Depending upon the type and purpose of the test, a non- reflective termination (e.g. mandrel wrap) may be required at the remote end of the fibre. </w:t>
            </w:r>
          </w:p>
          <w:p w:rsidR="0054214B" w:rsidRPr="00E761B3" w:rsidRDefault="0054214B" w:rsidP="009628D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rPr>
                <w:color w:val="000000"/>
                <w:sz w:val="22"/>
                <w:szCs w:val="22"/>
                <w:lang w:eastAsia="en-AU"/>
              </w:rPr>
            </w:pPr>
            <w:r w:rsidRPr="0048295D">
              <w:rPr>
                <w:sz w:val="22"/>
                <w:szCs w:val="22"/>
                <w:lang w:eastAsia="en-AU"/>
              </w:rPr>
              <w:t xml:space="preserve">Note that ORL measurement is not possible during </w:t>
            </w:r>
            <w:r w:rsidR="009628D7" w:rsidRPr="0048295D">
              <w:rPr>
                <w:sz w:val="22"/>
                <w:szCs w:val="22"/>
                <w:lang w:eastAsia="en-AU"/>
              </w:rPr>
              <w:t>one w</w:t>
            </w:r>
            <w:r w:rsidRPr="0048295D">
              <w:rPr>
                <w:sz w:val="22"/>
                <w:szCs w:val="22"/>
                <w:lang w:eastAsia="en-AU"/>
              </w:rPr>
              <w:t>ay Autotest mode.</w:t>
            </w:r>
          </w:p>
        </w:tc>
        <w:tc>
          <w:tcPr>
            <w:tcW w:w="1269" w:type="dxa"/>
            <w:tcBorders>
              <w:top w:val="nil"/>
            </w:tcBorders>
            <w:vAlign w:val="center"/>
          </w:tcPr>
          <w:p w:rsidR="0054214B" w:rsidRPr="00E761B3" w:rsidRDefault="0054214B" w:rsidP="00CD0BEA">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rPr>
                <w:b/>
                <w:i/>
                <w:color w:val="000000"/>
                <w:sz w:val="22"/>
                <w:szCs w:val="22"/>
                <w:lang w:eastAsia="en-AU"/>
              </w:rPr>
            </w:pPr>
          </w:p>
        </w:tc>
      </w:tr>
      <w:tr w:rsidR="0054214B" w:rsidTr="005243AA">
        <w:trPr>
          <w:trHeight w:val="1632"/>
        </w:trPr>
        <w:tc>
          <w:tcPr>
            <w:tcW w:w="709" w:type="dxa"/>
          </w:tcPr>
          <w:p w:rsidR="0054214B" w:rsidRPr="00E761B3" w:rsidRDefault="0024426A" w:rsidP="00D84B1C">
            <w:pPr>
              <w:pStyle w:val="text"/>
              <w:ind w:left="0"/>
              <w:jc w:val="center"/>
              <w:rPr>
                <w:sz w:val="22"/>
                <w:szCs w:val="22"/>
              </w:rPr>
            </w:pPr>
            <w:r>
              <w:rPr>
                <w:sz w:val="22"/>
                <w:szCs w:val="22"/>
              </w:rPr>
              <w:t>II</w:t>
            </w:r>
          </w:p>
        </w:tc>
        <w:tc>
          <w:tcPr>
            <w:tcW w:w="7656" w:type="dxa"/>
            <w:vAlign w:val="center"/>
          </w:tcPr>
          <w:p w:rsidR="0054214B" w:rsidRPr="00E761B3" w:rsidRDefault="0054214B" w:rsidP="00CD0BEA">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rPr>
                <w:b/>
                <w:i/>
                <w:color w:val="000000"/>
                <w:sz w:val="22"/>
                <w:szCs w:val="22"/>
                <w:lang w:eastAsia="en-AU"/>
              </w:rPr>
            </w:pPr>
            <w:r w:rsidRPr="00E761B3">
              <w:rPr>
                <w:b/>
                <w:i/>
                <w:color w:val="000000"/>
                <w:sz w:val="22"/>
                <w:szCs w:val="22"/>
                <w:lang w:eastAsia="en-AU"/>
              </w:rPr>
              <w:t>2-way loss and ORL measurements:</w:t>
            </w:r>
          </w:p>
          <w:p w:rsidR="0054214B" w:rsidRPr="00E761B3" w:rsidRDefault="009628D7" w:rsidP="009628D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20"/>
              <w:rPr>
                <w:b/>
                <w:i/>
                <w:color w:val="000000"/>
                <w:sz w:val="22"/>
                <w:szCs w:val="22"/>
                <w:lang w:eastAsia="en-AU"/>
              </w:rPr>
            </w:pPr>
            <w:r>
              <w:rPr>
                <w:color w:val="000000"/>
                <w:sz w:val="22"/>
                <w:szCs w:val="22"/>
                <w:lang w:eastAsia="en-AU"/>
              </w:rPr>
              <w:t>If two</w:t>
            </w:r>
            <w:r w:rsidR="0054214B" w:rsidRPr="00E761B3">
              <w:rPr>
                <w:color w:val="000000"/>
                <w:sz w:val="22"/>
                <w:szCs w:val="22"/>
                <w:lang w:eastAsia="en-AU"/>
              </w:rPr>
              <w:t xml:space="preserve"> </w:t>
            </w:r>
            <w:r>
              <w:rPr>
                <w:color w:val="000000"/>
                <w:sz w:val="22"/>
                <w:szCs w:val="22"/>
                <w:lang w:eastAsia="en-AU"/>
              </w:rPr>
              <w:t>w</w:t>
            </w:r>
            <w:r w:rsidR="0054214B" w:rsidRPr="00E761B3">
              <w:rPr>
                <w:color w:val="000000"/>
                <w:sz w:val="22"/>
                <w:szCs w:val="22"/>
                <w:lang w:eastAsia="en-AU"/>
              </w:rPr>
              <w:t>ay Autotest</w:t>
            </w:r>
            <w:r w:rsidR="0054214B" w:rsidRPr="00E761B3">
              <w:rPr>
                <w:b/>
                <w:color w:val="000000"/>
                <w:sz w:val="22"/>
                <w:szCs w:val="22"/>
                <w:lang w:eastAsia="en-AU"/>
              </w:rPr>
              <w:t xml:space="preserve"> </w:t>
            </w:r>
            <w:r w:rsidR="0054214B" w:rsidRPr="00E761B3">
              <w:rPr>
                <w:color w:val="000000"/>
                <w:sz w:val="22"/>
                <w:szCs w:val="22"/>
                <w:lang w:eastAsia="en-AU"/>
              </w:rPr>
              <w:t xml:space="preserve">instruments are used at each end of the fibre under test, then all measurements for that fibre (including ORL from each end) can be automatically entered following a single click on any measurement cell related to that fibre. Both instruments are connected to the fibre using their left port. 2-Way Autotest mode is initiated by pressing the [Auto Test] button on either instrument. </w:t>
            </w:r>
          </w:p>
        </w:tc>
        <w:tc>
          <w:tcPr>
            <w:tcW w:w="1269" w:type="dxa"/>
            <w:vAlign w:val="center"/>
          </w:tcPr>
          <w:p w:rsidR="0054214B" w:rsidRPr="00E761B3" w:rsidRDefault="0054214B" w:rsidP="00CD0BEA">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rPr>
                <w:b/>
                <w:i/>
                <w:color w:val="000000"/>
                <w:sz w:val="22"/>
                <w:szCs w:val="22"/>
                <w:lang w:eastAsia="en-AU"/>
              </w:rPr>
            </w:pPr>
          </w:p>
        </w:tc>
      </w:tr>
      <w:tr w:rsidR="00AA5637" w:rsidTr="005243AA">
        <w:trPr>
          <w:trHeight w:val="129"/>
        </w:trPr>
        <w:tc>
          <w:tcPr>
            <w:tcW w:w="9634" w:type="dxa"/>
            <w:gridSpan w:val="3"/>
          </w:tcPr>
          <w:p w:rsidR="00AA5637" w:rsidRPr="00E761B3" w:rsidRDefault="00AA5637" w:rsidP="00AA5637">
            <w:pPr>
              <w:pStyle w:val="Heading3"/>
              <w:spacing w:before="120" w:after="0"/>
              <w:rPr>
                <w:sz w:val="22"/>
                <w:szCs w:val="22"/>
                <w:lang w:eastAsia="en-AU"/>
              </w:rPr>
            </w:pPr>
            <w:bookmarkStart w:id="48" w:name="_Toc477964466"/>
            <w:r w:rsidRPr="00E761B3">
              <w:rPr>
                <w:lang w:eastAsia="en-AU"/>
              </w:rPr>
              <w:t>Saving data of “</w:t>
            </w:r>
            <w:r w:rsidRPr="00E761B3">
              <w:rPr>
                <w:color w:val="000000"/>
                <w:lang w:eastAsia="en-AU"/>
              </w:rPr>
              <w:t>Live Data” worksheet</w:t>
            </w:r>
            <w:r w:rsidRPr="00E761B3">
              <w:rPr>
                <w:lang w:eastAsia="en-AU"/>
              </w:rPr>
              <w:t xml:space="preserve"> into a CSV file:</w:t>
            </w:r>
            <w:bookmarkEnd w:id="48"/>
          </w:p>
        </w:tc>
      </w:tr>
      <w:tr w:rsidR="0054214B" w:rsidTr="005243AA">
        <w:trPr>
          <w:trHeight w:val="588"/>
        </w:trPr>
        <w:tc>
          <w:tcPr>
            <w:tcW w:w="709" w:type="dxa"/>
            <w:tcBorders>
              <w:bottom w:val="single" w:sz="4" w:space="0" w:color="000000"/>
            </w:tcBorders>
          </w:tcPr>
          <w:p w:rsidR="0054214B" w:rsidRPr="00E761B3" w:rsidRDefault="0054214B" w:rsidP="00D84B1C">
            <w:pPr>
              <w:pStyle w:val="text"/>
              <w:ind w:left="0"/>
              <w:jc w:val="center"/>
              <w:rPr>
                <w:b/>
                <w:sz w:val="22"/>
                <w:szCs w:val="22"/>
              </w:rPr>
            </w:pPr>
          </w:p>
        </w:tc>
        <w:tc>
          <w:tcPr>
            <w:tcW w:w="7656" w:type="dxa"/>
            <w:tcBorders>
              <w:bottom w:val="single" w:sz="4" w:space="0" w:color="000000"/>
            </w:tcBorders>
            <w:vAlign w:val="center"/>
          </w:tcPr>
          <w:p w:rsidR="0054214B" w:rsidRPr="00E761B3" w:rsidRDefault="0054214B" w:rsidP="009628D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b/>
                <w:i/>
                <w:color w:val="000000"/>
                <w:sz w:val="22"/>
                <w:szCs w:val="22"/>
                <w:lang w:eastAsia="en-AU"/>
              </w:rPr>
            </w:pPr>
            <w:r w:rsidRPr="00E761B3">
              <w:rPr>
                <w:color w:val="000000"/>
                <w:sz w:val="22"/>
                <w:szCs w:val="22"/>
                <w:lang w:eastAsia="en-AU"/>
              </w:rPr>
              <w:t>Select KITS</w:t>
            </w:r>
            <w:r w:rsidRPr="00E761B3">
              <w:rPr>
                <w:color w:val="000000"/>
                <w:sz w:val="22"/>
                <w:szCs w:val="22"/>
                <w:lang w:eastAsia="en-AU"/>
              </w:rPr>
              <w:sym w:font="Symbol" w:char="F0D4"/>
            </w:r>
            <w:r w:rsidRPr="00E761B3">
              <w:rPr>
                <w:color w:val="000000"/>
                <w:sz w:val="22"/>
                <w:szCs w:val="22"/>
                <w:lang w:eastAsia="en-AU"/>
              </w:rPr>
              <w:t xml:space="preserve"> command, </w:t>
            </w:r>
            <w:r w:rsidRPr="00E761B3">
              <w:rPr>
                <w:b/>
                <w:i/>
                <w:color w:val="000000"/>
                <w:sz w:val="22"/>
                <w:szCs w:val="22"/>
                <w:lang w:eastAsia="en-AU"/>
              </w:rPr>
              <w:t>[Save .csv File]</w:t>
            </w:r>
            <w:r w:rsidRPr="00E761B3">
              <w:rPr>
                <w:b/>
                <w:color w:val="000000"/>
                <w:sz w:val="22"/>
                <w:szCs w:val="22"/>
                <w:lang w:eastAsia="en-AU"/>
              </w:rPr>
              <w:t xml:space="preserve"> </w:t>
            </w:r>
            <w:r w:rsidRPr="00E761B3">
              <w:rPr>
                <w:color w:val="000000"/>
                <w:sz w:val="22"/>
                <w:szCs w:val="22"/>
                <w:lang w:eastAsia="en-AU"/>
              </w:rPr>
              <w:t xml:space="preserve">to save existing data on </w:t>
            </w:r>
            <w:r w:rsidRPr="00E761B3">
              <w:rPr>
                <w:b/>
                <w:color w:val="000000"/>
                <w:sz w:val="22"/>
                <w:szCs w:val="22"/>
                <w:lang w:eastAsia="en-AU"/>
              </w:rPr>
              <w:t>Live Data</w:t>
            </w:r>
            <w:r w:rsidRPr="00E761B3">
              <w:rPr>
                <w:color w:val="000000"/>
                <w:sz w:val="22"/>
                <w:szCs w:val="22"/>
                <w:lang w:eastAsia="en-AU"/>
              </w:rPr>
              <w:t xml:space="preserve"> worksheet to a CSV file named, </w:t>
            </w:r>
            <w:r w:rsidRPr="00E761B3">
              <w:rPr>
                <w:i/>
                <w:color w:val="000000"/>
                <w:sz w:val="22"/>
                <w:szCs w:val="22"/>
                <w:lang w:eastAsia="en-AU"/>
              </w:rPr>
              <w:t xml:space="preserve">Example.csv </w:t>
            </w:r>
            <w:r w:rsidRPr="00E761B3">
              <w:rPr>
                <w:color w:val="000000"/>
                <w:sz w:val="22"/>
                <w:szCs w:val="22"/>
                <w:lang w:eastAsia="en-AU"/>
              </w:rPr>
              <w:t>in a directory of the PC.</w:t>
            </w:r>
          </w:p>
        </w:tc>
        <w:tc>
          <w:tcPr>
            <w:tcW w:w="1269" w:type="dxa"/>
            <w:tcBorders>
              <w:bottom w:val="single" w:sz="4" w:space="0" w:color="000000"/>
            </w:tcBorders>
            <w:vAlign w:val="center"/>
          </w:tcPr>
          <w:p w:rsidR="0054214B" w:rsidRPr="00E761B3" w:rsidRDefault="0054214B" w:rsidP="009E38B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20"/>
              <w:rPr>
                <w:b/>
                <w:sz w:val="22"/>
                <w:szCs w:val="22"/>
                <w:lang w:eastAsia="en-AU"/>
              </w:rPr>
            </w:pPr>
          </w:p>
        </w:tc>
      </w:tr>
      <w:tr w:rsidR="00AA5637" w:rsidTr="005243AA">
        <w:trPr>
          <w:trHeight w:val="500"/>
        </w:trPr>
        <w:tc>
          <w:tcPr>
            <w:tcW w:w="9634" w:type="dxa"/>
            <w:gridSpan w:val="3"/>
            <w:tcBorders>
              <w:bottom w:val="single" w:sz="4" w:space="0" w:color="000000"/>
            </w:tcBorders>
            <w:vAlign w:val="bottom"/>
          </w:tcPr>
          <w:p w:rsidR="00AA5637" w:rsidRPr="00E761B3" w:rsidRDefault="00AA5637" w:rsidP="00AA5637">
            <w:pPr>
              <w:pStyle w:val="Heading3"/>
              <w:spacing w:before="120" w:after="0"/>
              <w:rPr>
                <w:sz w:val="22"/>
                <w:szCs w:val="22"/>
              </w:rPr>
            </w:pPr>
            <w:bookmarkStart w:id="49" w:name="_Loading_data_saved"/>
            <w:bookmarkStart w:id="50" w:name="_Toc477964467"/>
            <w:bookmarkEnd w:id="49"/>
            <w:r w:rsidRPr="00E761B3">
              <w:rPr>
                <w:lang w:eastAsia="en-AU"/>
              </w:rPr>
              <w:t xml:space="preserve">Loading data saved in a CSV file onto </w:t>
            </w:r>
            <w:r w:rsidRPr="00E761B3">
              <w:rPr>
                <w:color w:val="000000"/>
                <w:lang w:eastAsia="en-AU"/>
              </w:rPr>
              <w:t>“Live Data” worksheet:</w:t>
            </w:r>
            <w:bookmarkEnd w:id="50"/>
          </w:p>
        </w:tc>
      </w:tr>
      <w:tr w:rsidR="00BC4D86" w:rsidTr="005243AA">
        <w:trPr>
          <w:trHeight w:val="545"/>
        </w:trPr>
        <w:tc>
          <w:tcPr>
            <w:tcW w:w="709" w:type="dxa"/>
            <w:tcBorders>
              <w:top w:val="single" w:sz="4" w:space="0" w:color="000000"/>
            </w:tcBorders>
          </w:tcPr>
          <w:p w:rsidR="00BC4D86" w:rsidRPr="00E761B3" w:rsidRDefault="00BC4D86" w:rsidP="00D84B1C">
            <w:pPr>
              <w:pStyle w:val="text"/>
              <w:ind w:left="0"/>
              <w:jc w:val="center"/>
              <w:rPr>
                <w:b/>
                <w:sz w:val="22"/>
                <w:szCs w:val="22"/>
              </w:rPr>
            </w:pPr>
          </w:p>
        </w:tc>
        <w:tc>
          <w:tcPr>
            <w:tcW w:w="7656" w:type="dxa"/>
            <w:tcBorders>
              <w:top w:val="single" w:sz="4" w:space="0" w:color="000000"/>
            </w:tcBorders>
            <w:vAlign w:val="center"/>
          </w:tcPr>
          <w:p w:rsidR="00BC4D86" w:rsidRPr="00E761B3" w:rsidRDefault="00BC4D86" w:rsidP="00D551D0">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color w:val="000000"/>
                <w:sz w:val="22"/>
                <w:szCs w:val="22"/>
                <w:lang w:eastAsia="en-AU"/>
              </w:rPr>
            </w:pPr>
            <w:r w:rsidRPr="00E761B3">
              <w:rPr>
                <w:color w:val="000000"/>
                <w:sz w:val="22"/>
                <w:szCs w:val="22"/>
                <w:lang w:eastAsia="en-AU"/>
              </w:rPr>
              <w:t xml:space="preserve">In </w:t>
            </w:r>
            <w:r w:rsidRPr="00E761B3">
              <w:rPr>
                <w:b/>
                <w:color w:val="000000"/>
                <w:sz w:val="22"/>
                <w:szCs w:val="22"/>
                <w:lang w:eastAsia="en-AU"/>
              </w:rPr>
              <w:t>“Live Data”</w:t>
            </w:r>
            <w:r w:rsidRPr="00E761B3">
              <w:rPr>
                <w:color w:val="000000"/>
                <w:sz w:val="22"/>
                <w:szCs w:val="22"/>
                <w:lang w:eastAsia="en-AU"/>
              </w:rPr>
              <w:t xml:space="preserve"> worksheet, select KITS</w:t>
            </w:r>
            <w:r w:rsidRPr="00E761B3">
              <w:rPr>
                <w:color w:val="000000"/>
                <w:sz w:val="22"/>
                <w:szCs w:val="22"/>
                <w:lang w:eastAsia="en-AU"/>
              </w:rPr>
              <w:sym w:font="Symbol" w:char="F0D4"/>
            </w:r>
            <w:r w:rsidRPr="00E761B3">
              <w:rPr>
                <w:color w:val="000000"/>
                <w:sz w:val="22"/>
                <w:szCs w:val="22"/>
                <w:lang w:eastAsia="en-AU"/>
              </w:rPr>
              <w:t xml:space="preserve"> command, </w:t>
            </w:r>
            <w:r w:rsidRPr="00E761B3">
              <w:rPr>
                <w:b/>
                <w:i/>
                <w:color w:val="000000"/>
                <w:sz w:val="22"/>
                <w:szCs w:val="22"/>
                <w:lang w:eastAsia="en-AU"/>
              </w:rPr>
              <w:t xml:space="preserve">[Clear All Data] </w:t>
            </w:r>
            <w:r w:rsidRPr="00E761B3">
              <w:rPr>
                <w:color w:val="000000"/>
                <w:sz w:val="22"/>
                <w:szCs w:val="22"/>
                <w:lang w:eastAsia="en-AU"/>
              </w:rPr>
              <w:t>to clear existing data in the worksheet. Select KITS</w:t>
            </w:r>
            <w:r w:rsidRPr="00E761B3">
              <w:rPr>
                <w:color w:val="000000"/>
                <w:sz w:val="22"/>
                <w:szCs w:val="22"/>
                <w:lang w:eastAsia="en-AU"/>
              </w:rPr>
              <w:sym w:font="Symbol" w:char="F0D4"/>
            </w:r>
            <w:r w:rsidRPr="00E761B3">
              <w:rPr>
                <w:color w:val="000000"/>
                <w:sz w:val="22"/>
                <w:szCs w:val="22"/>
                <w:lang w:eastAsia="en-AU"/>
              </w:rPr>
              <w:t xml:space="preserve">  command, </w:t>
            </w:r>
            <w:r w:rsidRPr="00E761B3">
              <w:rPr>
                <w:b/>
                <w:i/>
                <w:color w:val="000000"/>
                <w:sz w:val="22"/>
                <w:szCs w:val="22"/>
                <w:lang w:eastAsia="en-AU"/>
              </w:rPr>
              <w:t xml:space="preserve">[Load .csv File] </w:t>
            </w:r>
            <w:r w:rsidRPr="00E761B3">
              <w:rPr>
                <w:color w:val="000000"/>
                <w:sz w:val="22"/>
                <w:szCs w:val="22"/>
                <w:lang w:eastAsia="en-AU"/>
              </w:rPr>
              <w:t>to upload the data in</w:t>
            </w:r>
            <w:r w:rsidRPr="00E761B3">
              <w:rPr>
                <w:b/>
                <w:i/>
                <w:color w:val="000000"/>
                <w:sz w:val="22"/>
                <w:szCs w:val="22"/>
                <w:lang w:eastAsia="en-AU"/>
              </w:rPr>
              <w:t xml:space="preserve"> </w:t>
            </w:r>
            <w:r w:rsidRPr="00E761B3">
              <w:rPr>
                <w:color w:val="000000"/>
                <w:sz w:val="22"/>
                <w:szCs w:val="22"/>
                <w:lang w:eastAsia="en-AU"/>
              </w:rPr>
              <w:t xml:space="preserve">the earlier saved file, </w:t>
            </w:r>
            <w:r w:rsidRPr="00E761B3">
              <w:rPr>
                <w:i/>
                <w:color w:val="000000"/>
                <w:sz w:val="22"/>
                <w:szCs w:val="22"/>
                <w:lang w:eastAsia="en-AU"/>
              </w:rPr>
              <w:t xml:space="preserve">Example.csv </w:t>
            </w:r>
            <w:r w:rsidRPr="00E761B3">
              <w:rPr>
                <w:color w:val="000000"/>
                <w:sz w:val="22"/>
                <w:szCs w:val="22"/>
                <w:lang w:eastAsia="en-AU"/>
              </w:rPr>
              <w:t>onto the “</w:t>
            </w:r>
            <w:r w:rsidRPr="00E761B3">
              <w:rPr>
                <w:b/>
                <w:color w:val="000000"/>
                <w:sz w:val="22"/>
                <w:szCs w:val="22"/>
                <w:lang w:eastAsia="en-AU"/>
              </w:rPr>
              <w:t>Live Data”</w:t>
            </w:r>
            <w:r w:rsidRPr="00E761B3">
              <w:rPr>
                <w:color w:val="000000"/>
                <w:sz w:val="22"/>
                <w:szCs w:val="22"/>
                <w:lang w:eastAsia="en-AU"/>
              </w:rPr>
              <w:t xml:space="preserve"> worksheet.</w:t>
            </w:r>
            <w:r w:rsidRPr="00E761B3">
              <w:rPr>
                <w:b/>
                <w:i/>
                <w:color w:val="000000"/>
                <w:sz w:val="22"/>
                <w:szCs w:val="22"/>
                <w:lang w:eastAsia="en-AU"/>
              </w:rPr>
              <w:t xml:space="preserve"> </w:t>
            </w:r>
          </w:p>
        </w:tc>
        <w:tc>
          <w:tcPr>
            <w:tcW w:w="1269" w:type="dxa"/>
            <w:tcBorders>
              <w:top w:val="single" w:sz="4" w:space="0" w:color="000000"/>
            </w:tcBorders>
          </w:tcPr>
          <w:p w:rsidR="00BC4D86" w:rsidRPr="00E761B3" w:rsidRDefault="00515BC0" w:rsidP="00BC4D86">
            <w:pPr>
              <w:pStyle w:val="text"/>
              <w:spacing w:after="60"/>
              <w:ind w:left="0"/>
              <w:rPr>
                <w:sz w:val="22"/>
                <w:szCs w:val="22"/>
              </w:rPr>
            </w:pPr>
            <w:hyperlink w:anchor="_Data_entry_by" w:history="1">
              <w:r w:rsidR="00BC4D86" w:rsidRPr="00D26C24">
                <w:rPr>
                  <w:rStyle w:val="Hyperlink"/>
                  <w:sz w:val="22"/>
                  <w:szCs w:val="22"/>
                </w:rPr>
                <w:t>Section 10.3.4</w:t>
              </w:r>
            </w:hyperlink>
          </w:p>
        </w:tc>
      </w:tr>
      <w:tr w:rsidR="00AA5637" w:rsidTr="005243AA">
        <w:trPr>
          <w:trHeight w:val="141"/>
        </w:trPr>
        <w:tc>
          <w:tcPr>
            <w:tcW w:w="9634" w:type="dxa"/>
            <w:gridSpan w:val="3"/>
          </w:tcPr>
          <w:p w:rsidR="00AA5637" w:rsidRPr="00E761B3" w:rsidRDefault="00AA5637" w:rsidP="00AA5637">
            <w:pPr>
              <w:pStyle w:val="Heading3"/>
              <w:spacing w:before="120" w:after="0"/>
              <w:rPr>
                <w:sz w:val="22"/>
                <w:szCs w:val="22"/>
              </w:rPr>
            </w:pPr>
            <w:bookmarkStart w:id="51" w:name="_Download_data_in"/>
            <w:bookmarkStart w:id="52" w:name="_Toc477964468"/>
            <w:bookmarkEnd w:id="51"/>
            <w:r w:rsidRPr="00E761B3">
              <w:rPr>
                <w:lang w:eastAsia="en-AU"/>
              </w:rPr>
              <w:t>Download data in meter memory onto “</w:t>
            </w:r>
            <w:r w:rsidRPr="00E761B3">
              <w:rPr>
                <w:color w:val="000000"/>
                <w:lang w:eastAsia="en-AU"/>
              </w:rPr>
              <w:t>Live Data” worksheet:</w:t>
            </w:r>
            <w:bookmarkEnd w:id="52"/>
          </w:p>
        </w:tc>
      </w:tr>
      <w:tr w:rsidR="00BC4D86" w:rsidTr="00EE3EBE">
        <w:trPr>
          <w:trHeight w:val="1545"/>
        </w:trPr>
        <w:tc>
          <w:tcPr>
            <w:tcW w:w="709" w:type="dxa"/>
          </w:tcPr>
          <w:p w:rsidR="00BC4D86" w:rsidRPr="00E761B3" w:rsidRDefault="00BC4D86" w:rsidP="00D84B1C">
            <w:pPr>
              <w:pStyle w:val="text"/>
              <w:ind w:left="0"/>
              <w:jc w:val="center"/>
              <w:rPr>
                <w:b/>
                <w:sz w:val="22"/>
                <w:szCs w:val="22"/>
              </w:rPr>
            </w:pPr>
          </w:p>
        </w:tc>
        <w:tc>
          <w:tcPr>
            <w:tcW w:w="7656" w:type="dxa"/>
          </w:tcPr>
          <w:p w:rsidR="00BC4D86" w:rsidRDefault="00BC4D86" w:rsidP="00640B96">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color w:val="000000"/>
                <w:sz w:val="22"/>
                <w:szCs w:val="22"/>
                <w:lang w:eastAsia="en-AU"/>
              </w:rPr>
            </w:pPr>
            <w:r w:rsidRPr="00E761B3">
              <w:rPr>
                <w:color w:val="000000"/>
                <w:sz w:val="22"/>
                <w:szCs w:val="22"/>
                <w:lang w:eastAsia="en-AU"/>
              </w:rPr>
              <w:t xml:space="preserve">This is an alternate way of entering data onto </w:t>
            </w:r>
            <w:r w:rsidRPr="00E761B3">
              <w:rPr>
                <w:b/>
                <w:color w:val="000000"/>
                <w:sz w:val="22"/>
                <w:szCs w:val="22"/>
                <w:lang w:eastAsia="en-AU"/>
              </w:rPr>
              <w:t>“Live Data”</w:t>
            </w:r>
            <w:r w:rsidRPr="00E761B3">
              <w:rPr>
                <w:color w:val="000000"/>
                <w:sz w:val="22"/>
                <w:szCs w:val="22"/>
                <w:lang w:eastAsia="en-AU"/>
              </w:rPr>
              <w:t xml:space="preserve"> worksheet.  The data saved in the memory of the meter can be downloaded onto the worksheet directly by first clearing (selecting KITS</w:t>
            </w:r>
            <w:r w:rsidRPr="00E761B3">
              <w:rPr>
                <w:color w:val="000000"/>
                <w:sz w:val="22"/>
                <w:szCs w:val="22"/>
                <w:lang w:eastAsia="en-AU"/>
              </w:rPr>
              <w:sym w:font="Symbol" w:char="F0D4"/>
            </w:r>
            <w:r w:rsidRPr="00E761B3">
              <w:rPr>
                <w:color w:val="000000"/>
                <w:sz w:val="22"/>
                <w:szCs w:val="22"/>
                <w:lang w:eastAsia="en-AU"/>
              </w:rPr>
              <w:t xml:space="preserve"> command, </w:t>
            </w:r>
            <w:r w:rsidRPr="00E761B3">
              <w:rPr>
                <w:b/>
                <w:i/>
                <w:color w:val="000000"/>
                <w:sz w:val="22"/>
                <w:szCs w:val="22"/>
                <w:lang w:eastAsia="en-AU"/>
              </w:rPr>
              <w:t>[Clear All Data]</w:t>
            </w:r>
            <w:r w:rsidRPr="00E761B3">
              <w:rPr>
                <w:color w:val="000000"/>
                <w:sz w:val="22"/>
                <w:szCs w:val="22"/>
                <w:lang w:eastAsia="en-AU"/>
              </w:rPr>
              <w:t xml:space="preserve">) </w:t>
            </w:r>
            <w:r w:rsidR="00640B96">
              <w:rPr>
                <w:color w:val="000000"/>
                <w:sz w:val="22"/>
                <w:szCs w:val="22"/>
                <w:lang w:eastAsia="en-AU"/>
              </w:rPr>
              <w:t>any</w:t>
            </w:r>
            <w:r w:rsidRPr="00E761B3">
              <w:rPr>
                <w:color w:val="000000"/>
                <w:sz w:val="22"/>
                <w:szCs w:val="22"/>
                <w:lang w:eastAsia="en-AU"/>
              </w:rPr>
              <w:t xml:space="preserve"> existing data on the worksheet followed by selecting </w:t>
            </w:r>
            <w:r w:rsidRPr="00E761B3">
              <w:rPr>
                <w:b/>
                <w:i/>
                <w:color w:val="000000"/>
                <w:sz w:val="22"/>
                <w:szCs w:val="22"/>
                <w:lang w:eastAsia="en-AU"/>
              </w:rPr>
              <w:t>[Memory Download</w:t>
            </w:r>
            <w:r w:rsidRPr="00640B96">
              <w:rPr>
                <w:b/>
                <w:i/>
                <w:color w:val="000000"/>
                <w:sz w:val="22"/>
                <w:szCs w:val="22"/>
                <w:lang w:eastAsia="en-AU"/>
              </w:rPr>
              <w:t>]</w:t>
            </w:r>
            <w:r w:rsidR="00640B96">
              <w:rPr>
                <w:b/>
                <w:i/>
                <w:color w:val="000000"/>
                <w:sz w:val="22"/>
                <w:szCs w:val="22"/>
                <w:lang w:eastAsia="en-AU"/>
              </w:rPr>
              <w:t xml:space="preserve">, </w:t>
            </w:r>
            <w:r w:rsidR="00640B96">
              <w:rPr>
                <w:color w:val="000000"/>
                <w:sz w:val="22"/>
                <w:szCs w:val="22"/>
                <w:lang w:eastAsia="en-AU"/>
              </w:rPr>
              <w:t>follow the instructions prompted to complete data downloading.</w:t>
            </w:r>
          </w:p>
          <w:p w:rsidR="00640B96" w:rsidRPr="004D36CB" w:rsidRDefault="009930DD" w:rsidP="003D59EB">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rPr>
                <w:sz w:val="22"/>
                <w:szCs w:val="22"/>
                <w:lang w:eastAsia="en-AU"/>
              </w:rPr>
            </w:pPr>
            <w:r w:rsidRPr="004D36CB">
              <w:rPr>
                <w:sz w:val="22"/>
                <w:szCs w:val="22"/>
                <w:lang w:eastAsia="en-AU"/>
              </w:rPr>
              <w:t xml:space="preserve">A typical </w:t>
            </w:r>
            <w:r w:rsidR="006925E3" w:rsidRPr="004D36CB">
              <w:rPr>
                <w:sz w:val="22"/>
                <w:szCs w:val="22"/>
                <w:lang w:eastAsia="en-AU"/>
              </w:rPr>
              <w:t>requirement in the field is to download</w:t>
            </w:r>
            <w:r w:rsidRPr="004D36CB">
              <w:rPr>
                <w:sz w:val="22"/>
                <w:szCs w:val="22"/>
                <w:lang w:eastAsia="en-AU"/>
              </w:rPr>
              <w:t xml:space="preserve"> &amp; merg</w:t>
            </w:r>
            <w:r w:rsidR="006925E3" w:rsidRPr="004D36CB">
              <w:rPr>
                <w:sz w:val="22"/>
                <w:szCs w:val="22"/>
                <w:lang w:eastAsia="en-AU"/>
              </w:rPr>
              <w:t>e</w:t>
            </w:r>
            <w:r w:rsidRPr="004D36CB">
              <w:rPr>
                <w:sz w:val="22"/>
                <w:szCs w:val="22"/>
                <w:lang w:eastAsia="en-AU"/>
              </w:rPr>
              <w:t xml:space="preserve"> two single-direction test</w:t>
            </w:r>
            <w:r w:rsidR="006925E3" w:rsidRPr="004D36CB">
              <w:rPr>
                <w:sz w:val="22"/>
                <w:szCs w:val="22"/>
                <w:lang w:eastAsia="en-AU"/>
              </w:rPr>
              <w:t xml:space="preserve"> data</w:t>
            </w:r>
            <w:r w:rsidRPr="004D36CB">
              <w:rPr>
                <w:sz w:val="22"/>
                <w:szCs w:val="22"/>
                <w:lang w:eastAsia="en-AU"/>
              </w:rPr>
              <w:t xml:space="preserve"> saved in meter memory</w:t>
            </w:r>
            <w:r w:rsidR="007612CA" w:rsidRPr="004D36CB">
              <w:rPr>
                <w:sz w:val="22"/>
                <w:szCs w:val="22"/>
                <w:lang w:eastAsia="en-AU"/>
              </w:rPr>
              <w:t>,</w:t>
            </w:r>
            <w:r w:rsidRPr="004D36CB">
              <w:rPr>
                <w:sz w:val="22"/>
                <w:szCs w:val="22"/>
                <w:lang w:eastAsia="en-AU"/>
              </w:rPr>
              <w:t xml:space="preserve"> onto </w:t>
            </w:r>
            <w:r w:rsidR="006925E3" w:rsidRPr="004D36CB">
              <w:rPr>
                <w:sz w:val="22"/>
                <w:szCs w:val="22"/>
                <w:lang w:eastAsia="en-AU"/>
              </w:rPr>
              <w:t xml:space="preserve">a </w:t>
            </w:r>
            <w:r w:rsidRPr="004D36CB">
              <w:rPr>
                <w:sz w:val="22"/>
                <w:szCs w:val="22"/>
                <w:lang w:eastAsia="en-AU"/>
              </w:rPr>
              <w:t>worksheet</w:t>
            </w:r>
            <w:r w:rsidR="007612CA" w:rsidRPr="004D36CB">
              <w:rPr>
                <w:sz w:val="22"/>
                <w:szCs w:val="22"/>
                <w:lang w:eastAsia="en-AU"/>
              </w:rPr>
              <w:t xml:space="preserve"> </w:t>
            </w:r>
            <w:r w:rsidR="006925E3" w:rsidRPr="004D36CB">
              <w:rPr>
                <w:sz w:val="22"/>
                <w:szCs w:val="22"/>
                <w:lang w:eastAsia="en-AU"/>
              </w:rPr>
              <w:t>with two-way configuration</w:t>
            </w:r>
            <w:r w:rsidRPr="004D36CB">
              <w:rPr>
                <w:sz w:val="22"/>
                <w:szCs w:val="22"/>
                <w:lang w:eastAsia="en-AU"/>
              </w:rPr>
              <w:t>.</w:t>
            </w:r>
            <w:r w:rsidR="006925E3" w:rsidRPr="004D36CB">
              <w:rPr>
                <w:sz w:val="22"/>
                <w:szCs w:val="22"/>
                <w:lang w:eastAsia="en-AU"/>
              </w:rPr>
              <w:t xml:space="preserve"> See example and instructions below.</w:t>
            </w:r>
          </w:p>
          <w:p w:rsidR="00C307EE" w:rsidRPr="004D36CB" w:rsidRDefault="00C307EE" w:rsidP="003D59EB">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rPr>
                <w:sz w:val="22"/>
                <w:szCs w:val="22"/>
                <w:lang w:eastAsia="en-AU"/>
              </w:rPr>
            </w:pPr>
          </w:p>
          <w:p w:rsidR="00C307EE" w:rsidRPr="004D36CB" w:rsidRDefault="00C307EE" w:rsidP="007612CA">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60"/>
              <w:rPr>
                <w:sz w:val="22"/>
                <w:szCs w:val="22"/>
                <w:lang w:val="en-US" w:eastAsia="en-AU"/>
              </w:rPr>
            </w:pPr>
            <w:r w:rsidRPr="004D36CB">
              <w:rPr>
                <w:sz w:val="22"/>
                <w:szCs w:val="22"/>
                <w:lang w:val="en-US" w:eastAsia="en-AU"/>
              </w:rPr>
              <w:t xml:space="preserve">Consider </w:t>
            </w:r>
            <w:r w:rsidR="006925E3" w:rsidRPr="004D36CB">
              <w:rPr>
                <w:sz w:val="22"/>
                <w:szCs w:val="22"/>
                <w:lang w:val="en-US" w:eastAsia="en-AU"/>
              </w:rPr>
              <w:t xml:space="preserve">the </w:t>
            </w:r>
            <w:r w:rsidR="007A57D8" w:rsidRPr="004D36CB">
              <w:rPr>
                <w:sz w:val="22"/>
                <w:szCs w:val="22"/>
                <w:lang w:val="en-US" w:eastAsia="en-AU"/>
              </w:rPr>
              <w:t xml:space="preserve">test </w:t>
            </w:r>
            <w:r w:rsidRPr="004D36CB">
              <w:rPr>
                <w:sz w:val="22"/>
                <w:szCs w:val="22"/>
                <w:lang w:val="en-US" w:eastAsia="en-AU"/>
              </w:rPr>
              <w:t xml:space="preserve">data </w:t>
            </w:r>
            <w:r w:rsidR="006925E3" w:rsidRPr="004D36CB">
              <w:rPr>
                <w:sz w:val="22"/>
                <w:szCs w:val="22"/>
                <w:lang w:val="en-US" w:eastAsia="en-AU"/>
              </w:rPr>
              <w:t xml:space="preserve">saved in </w:t>
            </w:r>
            <w:r w:rsidRPr="004D36CB">
              <w:rPr>
                <w:sz w:val="22"/>
                <w:szCs w:val="22"/>
                <w:lang w:val="en-US" w:eastAsia="en-AU"/>
              </w:rPr>
              <w:t>a KI7600 series meter</w:t>
            </w:r>
            <w:r w:rsidR="007612CA" w:rsidRPr="004D36CB">
              <w:rPr>
                <w:sz w:val="22"/>
                <w:szCs w:val="22"/>
                <w:lang w:val="en-US" w:eastAsia="en-AU"/>
              </w:rPr>
              <w:t xml:space="preserve"> </w:t>
            </w:r>
            <w:r w:rsidR="007A57D8" w:rsidRPr="004D36CB">
              <w:rPr>
                <w:sz w:val="22"/>
                <w:szCs w:val="22"/>
                <w:lang w:val="en-US" w:eastAsia="en-AU"/>
              </w:rPr>
              <w:t xml:space="preserve">memory </w:t>
            </w:r>
            <w:r w:rsidR="007612CA" w:rsidRPr="004D36CB">
              <w:rPr>
                <w:sz w:val="22"/>
                <w:szCs w:val="22"/>
                <w:lang w:val="en-US" w:eastAsia="en-AU"/>
              </w:rPr>
              <w:t>below</w:t>
            </w:r>
            <w:r w:rsidRPr="004D36CB">
              <w:rPr>
                <w:sz w:val="22"/>
                <w:szCs w:val="22"/>
                <w:lang w:val="en-US" w:eastAsia="en-AU"/>
              </w:rPr>
              <w:t xml:space="preserve">, </w:t>
            </w:r>
          </w:p>
          <w:tbl>
            <w:tblPr>
              <w:tblStyle w:val="TableGrid"/>
              <w:tblW w:w="0" w:type="auto"/>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874"/>
              <w:gridCol w:w="5179"/>
            </w:tblGrid>
            <w:tr w:rsidR="00C307EE" w:rsidRPr="004D36CB" w:rsidTr="00AA5637">
              <w:tc>
                <w:tcPr>
                  <w:tcW w:w="1874" w:type="dxa"/>
                </w:tcPr>
                <w:p w:rsidR="00C307EE" w:rsidRPr="004D36CB" w:rsidRDefault="00C307EE" w:rsidP="003D59EB">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rPr>
                      <w:b/>
                      <w:sz w:val="22"/>
                      <w:szCs w:val="22"/>
                      <w:lang w:eastAsia="en-AU"/>
                    </w:rPr>
                  </w:pPr>
                  <w:r w:rsidRPr="004D36CB">
                    <w:rPr>
                      <w:b/>
                      <w:sz w:val="22"/>
                      <w:szCs w:val="22"/>
                      <w:lang w:eastAsia="en-AU"/>
                    </w:rPr>
                    <w:t>Memory location</w:t>
                  </w:r>
                </w:p>
              </w:tc>
              <w:tc>
                <w:tcPr>
                  <w:tcW w:w="5179" w:type="dxa"/>
                </w:tcPr>
                <w:p w:rsidR="00C307EE" w:rsidRPr="004D36CB" w:rsidRDefault="00C307EE" w:rsidP="003D59EB">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rPr>
                      <w:b/>
                      <w:sz w:val="22"/>
                      <w:szCs w:val="22"/>
                      <w:lang w:eastAsia="en-AU"/>
                    </w:rPr>
                  </w:pPr>
                  <w:r w:rsidRPr="004D36CB">
                    <w:rPr>
                      <w:b/>
                      <w:sz w:val="22"/>
                      <w:szCs w:val="22"/>
                      <w:lang w:eastAsia="en-AU"/>
                    </w:rPr>
                    <w:t>Memory content</w:t>
                  </w:r>
                </w:p>
              </w:tc>
            </w:tr>
            <w:tr w:rsidR="00C307EE" w:rsidRPr="004D36CB" w:rsidTr="00AA5637">
              <w:trPr>
                <w:trHeight w:val="348"/>
              </w:trPr>
              <w:tc>
                <w:tcPr>
                  <w:tcW w:w="1874" w:type="dxa"/>
                  <w:vAlign w:val="center"/>
                </w:tcPr>
                <w:p w:rsidR="00C307EE" w:rsidRPr="004D36CB" w:rsidRDefault="00C307EE" w:rsidP="003D59EB">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rPr>
                      <w:sz w:val="22"/>
                      <w:szCs w:val="22"/>
                      <w:lang w:eastAsia="en-AU"/>
                    </w:rPr>
                  </w:pPr>
                  <w:r w:rsidRPr="004D36CB">
                    <w:rPr>
                      <w:sz w:val="22"/>
                      <w:szCs w:val="22"/>
                      <w:lang w:eastAsia="en-AU"/>
                    </w:rPr>
                    <w:t>1 ~ 2</w:t>
                  </w:r>
                </w:p>
              </w:tc>
              <w:tc>
                <w:tcPr>
                  <w:tcW w:w="5179" w:type="dxa"/>
                  <w:vAlign w:val="center"/>
                </w:tcPr>
                <w:p w:rsidR="00C307EE" w:rsidRPr="004D36CB" w:rsidRDefault="00C307EE" w:rsidP="003D59EB">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rPr>
                      <w:sz w:val="20"/>
                      <w:lang w:eastAsia="en-AU"/>
                    </w:rPr>
                  </w:pPr>
                  <w:r w:rsidRPr="004D36CB">
                    <w:rPr>
                      <w:sz w:val="20"/>
                      <w:lang w:eastAsia="en-AU"/>
                    </w:rPr>
                    <w:t>Data for test direction A -&gt; B</w:t>
                  </w:r>
                  <w:r w:rsidR="009930DD" w:rsidRPr="004D36CB">
                    <w:rPr>
                      <w:sz w:val="20"/>
                      <w:lang w:eastAsia="en-AU"/>
                    </w:rPr>
                    <w:t xml:space="preserve"> for Fiber ID, 1 &amp; 2 respectively</w:t>
                  </w:r>
                </w:p>
              </w:tc>
            </w:tr>
            <w:tr w:rsidR="00C307EE" w:rsidRPr="004D36CB" w:rsidTr="00AA5637">
              <w:trPr>
                <w:trHeight w:val="320"/>
              </w:trPr>
              <w:tc>
                <w:tcPr>
                  <w:tcW w:w="1874" w:type="dxa"/>
                  <w:vAlign w:val="center"/>
                </w:tcPr>
                <w:p w:rsidR="00C307EE" w:rsidRPr="004D36CB" w:rsidRDefault="00C307EE" w:rsidP="003D59EB">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rPr>
                      <w:sz w:val="22"/>
                      <w:szCs w:val="22"/>
                      <w:lang w:eastAsia="en-AU"/>
                    </w:rPr>
                  </w:pPr>
                  <w:r w:rsidRPr="004D36CB">
                    <w:rPr>
                      <w:sz w:val="22"/>
                      <w:szCs w:val="22"/>
                      <w:lang w:eastAsia="en-AU"/>
                    </w:rPr>
                    <w:t>3 ~ 4</w:t>
                  </w:r>
                </w:p>
              </w:tc>
              <w:tc>
                <w:tcPr>
                  <w:tcW w:w="5179" w:type="dxa"/>
                  <w:vAlign w:val="center"/>
                </w:tcPr>
                <w:p w:rsidR="00C307EE" w:rsidRPr="004D36CB" w:rsidRDefault="00C307EE" w:rsidP="009930DD">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rPr>
                      <w:sz w:val="20"/>
                      <w:lang w:eastAsia="en-AU"/>
                    </w:rPr>
                  </w:pPr>
                  <w:r w:rsidRPr="004D36CB">
                    <w:rPr>
                      <w:sz w:val="20"/>
                      <w:lang w:eastAsia="en-AU"/>
                    </w:rPr>
                    <w:t>Data for test direction B -&gt; A</w:t>
                  </w:r>
                  <w:r w:rsidR="009930DD" w:rsidRPr="004D36CB">
                    <w:rPr>
                      <w:sz w:val="20"/>
                      <w:lang w:eastAsia="en-AU"/>
                    </w:rPr>
                    <w:t xml:space="preserve"> for Fiber ID, 1 &amp; 2 respectively</w:t>
                  </w:r>
                </w:p>
              </w:tc>
            </w:tr>
            <w:tr w:rsidR="00C307EE" w:rsidRPr="004D36CB" w:rsidTr="00AA5637">
              <w:trPr>
                <w:trHeight w:val="320"/>
              </w:trPr>
              <w:tc>
                <w:tcPr>
                  <w:tcW w:w="1874" w:type="dxa"/>
                  <w:vAlign w:val="center"/>
                </w:tcPr>
                <w:p w:rsidR="00C307EE" w:rsidRPr="004D36CB" w:rsidRDefault="00C307EE" w:rsidP="003D59EB">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rPr>
                      <w:sz w:val="22"/>
                      <w:szCs w:val="22"/>
                      <w:lang w:eastAsia="en-AU"/>
                    </w:rPr>
                  </w:pPr>
                  <w:r w:rsidRPr="004D36CB">
                    <w:rPr>
                      <w:sz w:val="22"/>
                      <w:szCs w:val="22"/>
                      <w:lang w:eastAsia="en-AU"/>
                    </w:rPr>
                    <w:t>5</w:t>
                  </w:r>
                </w:p>
              </w:tc>
              <w:tc>
                <w:tcPr>
                  <w:tcW w:w="5179" w:type="dxa"/>
                  <w:vAlign w:val="center"/>
                </w:tcPr>
                <w:p w:rsidR="00C307EE" w:rsidRPr="004D36CB" w:rsidRDefault="00C307EE" w:rsidP="003D59EB">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rPr>
                      <w:sz w:val="20"/>
                      <w:lang w:eastAsia="en-AU"/>
                    </w:rPr>
                  </w:pPr>
                  <w:r w:rsidRPr="004D36CB">
                    <w:rPr>
                      <w:sz w:val="20"/>
                      <w:lang w:eastAsia="en-AU"/>
                    </w:rPr>
                    <w:t xml:space="preserve">Irrelevant test data </w:t>
                  </w:r>
                </w:p>
              </w:tc>
            </w:tr>
          </w:tbl>
          <w:p w:rsidR="003D59EB" w:rsidRPr="004D36CB" w:rsidRDefault="003D59EB" w:rsidP="003D59EB">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rPr>
                <w:sz w:val="22"/>
                <w:szCs w:val="22"/>
                <w:lang w:eastAsia="en-AU"/>
              </w:rPr>
            </w:pPr>
          </w:p>
          <w:p w:rsidR="009930DD" w:rsidRPr="004D36CB" w:rsidRDefault="00C307EE" w:rsidP="003D59EB">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rPr>
                <w:sz w:val="22"/>
                <w:szCs w:val="22"/>
                <w:lang w:eastAsia="en-AU"/>
              </w:rPr>
            </w:pPr>
            <w:r w:rsidRPr="004D36CB">
              <w:rPr>
                <w:sz w:val="22"/>
                <w:szCs w:val="22"/>
                <w:lang w:eastAsia="en-AU"/>
              </w:rPr>
              <w:t xml:space="preserve">To download and merge the above </w:t>
            </w:r>
            <w:r w:rsidR="009930DD" w:rsidRPr="004D36CB">
              <w:rPr>
                <w:sz w:val="22"/>
                <w:szCs w:val="22"/>
                <w:lang w:eastAsia="en-AU"/>
              </w:rPr>
              <w:t xml:space="preserve">test </w:t>
            </w:r>
            <w:r w:rsidRPr="004D36CB">
              <w:rPr>
                <w:sz w:val="22"/>
                <w:szCs w:val="22"/>
                <w:lang w:eastAsia="en-AU"/>
              </w:rPr>
              <w:t xml:space="preserve">data onto </w:t>
            </w:r>
            <w:r w:rsidR="009930DD" w:rsidRPr="004D36CB">
              <w:rPr>
                <w:b/>
                <w:sz w:val="22"/>
                <w:szCs w:val="22"/>
                <w:lang w:eastAsia="en-AU"/>
              </w:rPr>
              <w:t>“</w:t>
            </w:r>
            <w:r w:rsidRPr="004D36CB">
              <w:rPr>
                <w:b/>
                <w:sz w:val="22"/>
                <w:szCs w:val="22"/>
                <w:lang w:eastAsia="en-AU"/>
              </w:rPr>
              <w:t>Live Data</w:t>
            </w:r>
            <w:r w:rsidR="009930DD" w:rsidRPr="004D36CB">
              <w:rPr>
                <w:b/>
                <w:sz w:val="22"/>
                <w:szCs w:val="22"/>
                <w:lang w:eastAsia="en-AU"/>
              </w:rPr>
              <w:t>”</w:t>
            </w:r>
            <w:r w:rsidRPr="004D36CB">
              <w:rPr>
                <w:sz w:val="22"/>
                <w:szCs w:val="22"/>
                <w:lang w:eastAsia="en-AU"/>
              </w:rPr>
              <w:t xml:space="preserve"> worksheet</w:t>
            </w:r>
            <w:r w:rsidR="007A57D8" w:rsidRPr="004D36CB">
              <w:rPr>
                <w:sz w:val="22"/>
                <w:szCs w:val="22"/>
                <w:lang w:eastAsia="en-AU"/>
              </w:rPr>
              <w:t xml:space="preserve"> with 2-way configuration</w:t>
            </w:r>
            <w:r w:rsidRPr="004D36CB">
              <w:rPr>
                <w:sz w:val="22"/>
                <w:szCs w:val="22"/>
                <w:lang w:eastAsia="en-AU"/>
              </w:rPr>
              <w:t>,</w:t>
            </w:r>
            <w:r w:rsidR="009930DD" w:rsidRPr="004D36CB">
              <w:rPr>
                <w:sz w:val="22"/>
                <w:szCs w:val="22"/>
                <w:lang w:eastAsia="en-AU"/>
              </w:rPr>
              <w:t xml:space="preserve"> follow the steps below,</w:t>
            </w:r>
          </w:p>
          <w:p w:rsidR="009930DD" w:rsidRPr="004D36CB" w:rsidRDefault="009930DD" w:rsidP="003D59EB">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rPr>
                <w:sz w:val="22"/>
                <w:szCs w:val="22"/>
                <w:lang w:eastAsia="en-AU"/>
              </w:rPr>
            </w:pPr>
          </w:p>
          <w:p w:rsidR="00640B96" w:rsidRPr="004D36CB" w:rsidRDefault="009930DD" w:rsidP="00743069">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rPr>
                <w:sz w:val="22"/>
                <w:szCs w:val="22"/>
                <w:lang w:eastAsia="en-AU"/>
              </w:rPr>
            </w:pPr>
            <w:r w:rsidRPr="004D36CB">
              <w:rPr>
                <w:rFonts w:ascii="MS Gothic" w:eastAsia="MS Gothic" w:hAnsi="MS Gothic" w:hint="eastAsia"/>
                <w:sz w:val="22"/>
                <w:szCs w:val="22"/>
                <w:lang w:eastAsia="en-AU"/>
              </w:rPr>
              <w:t>➊</w:t>
            </w:r>
            <w:r w:rsidR="00743069" w:rsidRPr="004D36CB">
              <w:rPr>
                <w:sz w:val="22"/>
                <w:szCs w:val="22"/>
                <w:lang w:eastAsia="en-AU"/>
              </w:rPr>
              <w:t xml:space="preserve"> </w:t>
            </w:r>
            <w:r w:rsidR="008C3746" w:rsidRPr="004D36CB">
              <w:rPr>
                <w:i/>
                <w:sz w:val="22"/>
                <w:szCs w:val="22"/>
                <w:lang w:eastAsia="en-AU"/>
              </w:rPr>
              <w:t>Configure worksheet for test direction A -&gt; B:</w:t>
            </w:r>
            <w:r w:rsidR="008C3746" w:rsidRPr="004D36CB">
              <w:rPr>
                <w:sz w:val="22"/>
                <w:szCs w:val="22"/>
                <w:lang w:eastAsia="en-AU"/>
              </w:rPr>
              <w:t xml:space="preserve"> </w:t>
            </w:r>
            <w:r w:rsidR="00743069" w:rsidRPr="004D36CB">
              <w:rPr>
                <w:sz w:val="22"/>
                <w:szCs w:val="22"/>
                <w:lang w:eastAsia="en-AU"/>
              </w:rPr>
              <w:t xml:space="preserve">Select command, </w:t>
            </w:r>
            <w:r w:rsidRPr="004D36CB">
              <w:rPr>
                <w:b/>
                <w:i/>
                <w:sz w:val="22"/>
                <w:szCs w:val="22"/>
                <w:lang w:eastAsia="en-AU"/>
              </w:rPr>
              <w:t>[Test Setup]</w:t>
            </w:r>
            <w:r w:rsidRPr="004D36CB">
              <w:rPr>
                <w:sz w:val="22"/>
                <w:szCs w:val="22"/>
                <w:lang w:eastAsia="en-AU"/>
              </w:rPr>
              <w:t xml:space="preserve"> </w:t>
            </w:r>
            <w:r w:rsidR="00743069" w:rsidRPr="004D36CB">
              <w:rPr>
                <w:sz w:val="22"/>
                <w:szCs w:val="22"/>
                <w:lang w:eastAsia="en-AU"/>
              </w:rPr>
              <w:t xml:space="preserve">and check options for </w:t>
            </w:r>
            <w:r w:rsidR="00292469" w:rsidRPr="004D36CB">
              <w:rPr>
                <w:b/>
                <w:sz w:val="22"/>
                <w:szCs w:val="22"/>
                <w:lang w:eastAsia="en-AU"/>
              </w:rPr>
              <w:t>“</w:t>
            </w:r>
            <w:r w:rsidR="00743069" w:rsidRPr="004D36CB">
              <w:rPr>
                <w:b/>
                <w:sz w:val="22"/>
                <w:szCs w:val="22"/>
                <w:lang w:eastAsia="en-AU"/>
              </w:rPr>
              <w:t>Test Directions</w:t>
            </w:r>
            <w:r w:rsidR="00292469" w:rsidRPr="004D36CB">
              <w:rPr>
                <w:b/>
                <w:sz w:val="22"/>
                <w:szCs w:val="22"/>
                <w:lang w:eastAsia="en-AU"/>
              </w:rPr>
              <w:t>”</w:t>
            </w:r>
            <w:r w:rsidR="00743069" w:rsidRPr="004D36CB">
              <w:rPr>
                <w:sz w:val="22"/>
                <w:szCs w:val="22"/>
                <w:lang w:eastAsia="en-AU"/>
              </w:rPr>
              <w:t xml:space="preserve"> &amp; </w:t>
            </w:r>
            <w:r w:rsidR="00292469" w:rsidRPr="004D36CB">
              <w:rPr>
                <w:b/>
                <w:sz w:val="22"/>
                <w:szCs w:val="22"/>
                <w:lang w:eastAsia="en-AU"/>
              </w:rPr>
              <w:t>“</w:t>
            </w:r>
            <w:r w:rsidR="00743069" w:rsidRPr="004D36CB">
              <w:rPr>
                <w:b/>
                <w:sz w:val="22"/>
                <w:szCs w:val="22"/>
                <w:lang w:eastAsia="en-AU"/>
              </w:rPr>
              <w:t>Meter Connected</w:t>
            </w:r>
            <w:r w:rsidR="00292469" w:rsidRPr="004D36CB">
              <w:rPr>
                <w:b/>
                <w:sz w:val="22"/>
                <w:szCs w:val="22"/>
                <w:lang w:eastAsia="en-AU"/>
              </w:rPr>
              <w:t>”</w:t>
            </w:r>
            <w:r w:rsidR="00743069" w:rsidRPr="004D36CB">
              <w:rPr>
                <w:sz w:val="22"/>
                <w:szCs w:val="22"/>
                <w:lang w:eastAsia="en-AU"/>
              </w:rPr>
              <w:t xml:space="preserve"> as shown below</w:t>
            </w:r>
            <w:r w:rsidR="005F3EF7" w:rsidRPr="004D36CB">
              <w:rPr>
                <w:sz w:val="22"/>
                <w:szCs w:val="22"/>
                <w:lang w:eastAsia="en-AU"/>
              </w:rPr>
              <w:t>.</w:t>
            </w:r>
          </w:p>
          <w:p w:rsidR="00743069" w:rsidRPr="004D36CB" w:rsidRDefault="00743069" w:rsidP="00743069">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rPr>
                <w:noProof/>
                <w:lang w:eastAsia="zh-CN"/>
              </w:rPr>
            </w:pPr>
          </w:p>
          <w:p w:rsidR="00743069" w:rsidRPr="00763612" w:rsidRDefault="00AA5637" w:rsidP="00743069">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jc w:val="center"/>
              <w:rPr>
                <w:color w:val="00B050"/>
                <w:sz w:val="22"/>
                <w:szCs w:val="22"/>
                <w:lang w:eastAsia="en-AU"/>
              </w:rPr>
            </w:pPr>
            <w:r w:rsidRPr="00763612">
              <w:rPr>
                <w:noProof/>
                <w:color w:val="00B050"/>
                <w:lang w:eastAsia="zh-CN"/>
              </w:rPr>
              <w:lastRenderedPageBreak/>
              <mc:AlternateContent>
                <mc:Choice Requires="wps">
                  <w:drawing>
                    <wp:anchor distT="0" distB="0" distL="114300" distR="114300" simplePos="0" relativeHeight="251668992" behindDoc="0" locked="0" layoutInCell="1" allowOverlap="1" wp14:anchorId="312263E9" wp14:editId="0F5FA7DB">
                      <wp:simplePos x="0" y="0"/>
                      <wp:positionH relativeFrom="column">
                        <wp:posOffset>1429385</wp:posOffset>
                      </wp:positionH>
                      <wp:positionV relativeFrom="paragraph">
                        <wp:posOffset>358775</wp:posOffset>
                      </wp:positionV>
                      <wp:extent cx="140208" cy="262128"/>
                      <wp:effectExtent l="0" t="0" r="12700" b="24130"/>
                      <wp:wrapNone/>
                      <wp:docPr id="733" name="Oval 733"/>
                      <wp:cNvGraphicFramePr/>
                      <a:graphic xmlns:a="http://schemas.openxmlformats.org/drawingml/2006/main">
                        <a:graphicData uri="http://schemas.microsoft.com/office/word/2010/wordprocessingShape">
                          <wps:wsp>
                            <wps:cNvSpPr/>
                            <wps:spPr>
                              <a:xfrm>
                                <a:off x="0" y="0"/>
                                <a:ext cx="140208" cy="262128"/>
                              </a:xfrm>
                              <a:prstGeom prst="ellipse">
                                <a:avLst/>
                              </a:prstGeom>
                              <a:noFill/>
                              <a:ln w="158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6037F262" id="Oval 733" o:spid="_x0000_s1026" style="position:absolute;margin-left:112.55pt;margin-top:28.25pt;width:11.05pt;height:20.65pt;z-index:2516689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" filled="f" strokecolor="red" strokeweight="1.25pt"/>
                  </w:pict>
                </mc:Fallback>
              </mc:AlternateContent>
            </w:r>
            <w:r w:rsidR="00913A32" w:rsidRPr="00763612">
              <w:rPr>
                <w:noProof/>
                <w:color w:val="00B050"/>
                <w:lang w:eastAsia="zh-CN"/>
              </w:rPr>
              <mc:AlternateContent>
                <mc:Choice Requires="wps">
                  <w:drawing>
                    <wp:anchor distT="0" distB="0" distL="114300" distR="114300" simplePos="0" relativeHeight="251671040" behindDoc="0" locked="0" layoutInCell="1" allowOverlap="1" wp14:anchorId="63B7379A" wp14:editId="06DCEDE2">
                      <wp:simplePos x="0" y="0"/>
                      <wp:positionH relativeFrom="column">
                        <wp:posOffset>2014601</wp:posOffset>
                      </wp:positionH>
                      <wp:positionV relativeFrom="paragraph">
                        <wp:posOffset>731139</wp:posOffset>
                      </wp:positionV>
                      <wp:extent cx="292608" cy="262128"/>
                      <wp:effectExtent l="0" t="0" r="12700" b="24130"/>
                      <wp:wrapNone/>
                      <wp:docPr id="38" name="Oval 38"/>
                      <wp:cNvGraphicFramePr/>
                      <a:graphic xmlns:a="http://schemas.openxmlformats.org/drawingml/2006/main">
                        <a:graphicData uri="http://schemas.microsoft.com/office/word/2010/wordprocessingShape">
                          <wps:wsp>
                            <wps:cNvSpPr/>
                            <wps:spPr>
                              <a:xfrm>
                                <a:off x="0" y="0"/>
                                <a:ext cx="292608" cy="262128"/>
                              </a:xfrm>
                              <a:prstGeom prst="ellipse">
                                <a:avLst/>
                              </a:prstGeom>
                              <a:noFill/>
                              <a:ln w="15875"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2AE7F4BD" id="Oval 38" o:spid="_x0000_s1026" style="position:absolute;margin-left:158.65pt;margin-top:57.55pt;width:23.05pt;height:20.65pt;z-index:2516710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" filled="f" strokecolor="red" strokeweight="1.25pt"/>
                  </w:pict>
                </mc:Fallback>
              </mc:AlternateContent>
            </w:r>
            <w:r w:rsidR="00743069" w:rsidRPr="00763612">
              <w:rPr>
                <w:noProof/>
                <w:color w:val="00B050"/>
                <w:lang w:eastAsia="zh-CN"/>
              </w:rPr>
              <w:drawing>
                <wp:inline distT="0" distB="0" distL="0" distR="0" wp14:anchorId="649EAFE5" wp14:editId="36CED842">
                  <wp:extent cx="2259623" cy="1669086"/>
                  <wp:effectExtent l="0" t="0" r="7620" b="7620"/>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a:ext>
                            </a:extLst>
                          </a:blip>
                          <a:stretch>
                            <a:fillRect/>
                          </a:stretch>
                        </pic:blipFill>
                        <pic:spPr>
                          <a:xfrm>
                            <a:off x="0" y="0"/>
                            <a:ext cx="2262047" cy="1670876"/>
                          </a:xfrm>
                          <a:prstGeom prst="rect">
                            <a:avLst/>
                          </a:prstGeom>
                        </pic:spPr>
                      </pic:pic>
                    </a:graphicData>
                  </a:graphic>
                </wp:inline>
              </w:drawing>
            </w:r>
          </w:p>
          <w:p w:rsidR="00640B96" w:rsidRPr="00763612" w:rsidRDefault="00640B96" w:rsidP="00640B96">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b/>
                <w:color w:val="00B050"/>
                <w:sz w:val="22"/>
                <w:szCs w:val="22"/>
                <w:lang w:eastAsia="en-AU"/>
              </w:rPr>
            </w:pPr>
          </w:p>
          <w:p w:rsidR="00743069" w:rsidRPr="004D36CB" w:rsidRDefault="00743069" w:rsidP="00640B96">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rFonts w:ascii="MS Gothic" w:eastAsia="MS Gothic" w:hAnsi="MS Gothic"/>
                <w:sz w:val="22"/>
                <w:szCs w:val="22"/>
                <w:lang w:eastAsia="en-AU"/>
              </w:rPr>
            </w:pPr>
            <w:r w:rsidRPr="004D36CB">
              <w:rPr>
                <w:rFonts w:ascii="MS Gothic" w:eastAsia="MS Gothic" w:hAnsi="MS Gothic" w:hint="eastAsia"/>
                <w:sz w:val="22"/>
                <w:szCs w:val="22"/>
                <w:lang w:eastAsia="en-AU"/>
              </w:rPr>
              <w:t xml:space="preserve">➋ </w:t>
            </w:r>
            <w:r w:rsidR="008C3746" w:rsidRPr="004D36CB">
              <w:rPr>
                <w:i/>
                <w:sz w:val="22"/>
                <w:szCs w:val="22"/>
                <w:lang w:eastAsia="en-AU"/>
              </w:rPr>
              <w:t xml:space="preserve">Select the </w:t>
            </w:r>
            <w:r w:rsidR="007A57D8" w:rsidRPr="004D36CB">
              <w:rPr>
                <w:i/>
                <w:sz w:val="22"/>
                <w:szCs w:val="22"/>
                <w:lang w:eastAsia="en-AU"/>
              </w:rPr>
              <w:t>1’st</w:t>
            </w:r>
            <w:r w:rsidR="005F3EF7" w:rsidRPr="004D36CB">
              <w:rPr>
                <w:i/>
                <w:sz w:val="22"/>
                <w:szCs w:val="22"/>
                <w:lang w:eastAsia="en-AU"/>
              </w:rPr>
              <w:t xml:space="preserve"> 2</w:t>
            </w:r>
            <w:r w:rsidR="007A57D8" w:rsidRPr="004D36CB">
              <w:rPr>
                <w:i/>
                <w:sz w:val="22"/>
                <w:szCs w:val="22"/>
                <w:lang w:eastAsia="en-AU"/>
              </w:rPr>
              <w:t>’nd</w:t>
            </w:r>
            <w:r w:rsidR="005F3EF7" w:rsidRPr="004D36CB">
              <w:rPr>
                <w:i/>
                <w:sz w:val="22"/>
                <w:szCs w:val="22"/>
                <w:lang w:eastAsia="en-AU"/>
              </w:rPr>
              <w:t xml:space="preserve"> locations of </w:t>
            </w:r>
            <w:r w:rsidR="008C3746" w:rsidRPr="004D36CB">
              <w:rPr>
                <w:i/>
                <w:sz w:val="22"/>
                <w:szCs w:val="22"/>
                <w:lang w:eastAsia="en-AU"/>
              </w:rPr>
              <w:t>meter memory to download:</w:t>
            </w:r>
            <w:r w:rsidR="008C3746" w:rsidRPr="004D36CB">
              <w:rPr>
                <w:rFonts w:ascii="MS Gothic" w:eastAsia="MS Gothic" w:hAnsi="MS Gothic"/>
                <w:sz w:val="22"/>
                <w:szCs w:val="22"/>
                <w:lang w:eastAsia="en-AU"/>
              </w:rPr>
              <w:t xml:space="preserve"> </w:t>
            </w:r>
            <w:r w:rsidR="00292469" w:rsidRPr="004D36CB">
              <w:rPr>
                <w:sz w:val="22"/>
                <w:szCs w:val="22"/>
                <w:lang w:eastAsia="en-AU"/>
              </w:rPr>
              <w:t xml:space="preserve">Select command, </w:t>
            </w:r>
            <w:r w:rsidRPr="004D36CB">
              <w:rPr>
                <w:b/>
                <w:i/>
                <w:sz w:val="22"/>
                <w:szCs w:val="22"/>
                <w:lang w:eastAsia="en-AU"/>
              </w:rPr>
              <w:t>[Memory Download]</w:t>
            </w:r>
            <w:r w:rsidR="00913A32" w:rsidRPr="004D36CB">
              <w:rPr>
                <w:sz w:val="22"/>
                <w:szCs w:val="22"/>
                <w:lang w:eastAsia="en-AU"/>
              </w:rPr>
              <w:t>. Enter “1” for</w:t>
            </w:r>
            <w:r w:rsidRPr="004D36CB">
              <w:rPr>
                <w:sz w:val="22"/>
                <w:szCs w:val="22"/>
                <w:lang w:eastAsia="en-AU"/>
              </w:rPr>
              <w:t xml:space="preserve"> </w:t>
            </w:r>
            <w:r w:rsidRPr="004D36CB">
              <w:rPr>
                <w:b/>
                <w:sz w:val="22"/>
                <w:szCs w:val="22"/>
                <w:lang w:eastAsia="en-AU"/>
              </w:rPr>
              <w:t>“Start Memory”</w:t>
            </w:r>
            <w:r w:rsidR="005F3EF7" w:rsidRPr="004D36CB">
              <w:rPr>
                <w:b/>
                <w:sz w:val="22"/>
                <w:szCs w:val="22"/>
                <w:lang w:eastAsia="en-AU"/>
              </w:rPr>
              <w:t>,</w:t>
            </w:r>
            <w:r w:rsidR="00913A32" w:rsidRPr="004D36CB">
              <w:rPr>
                <w:sz w:val="22"/>
                <w:szCs w:val="22"/>
                <w:lang w:eastAsia="en-AU"/>
              </w:rPr>
              <w:t xml:space="preserve"> “2” for</w:t>
            </w:r>
            <w:r w:rsidRPr="004D36CB">
              <w:rPr>
                <w:sz w:val="22"/>
                <w:szCs w:val="22"/>
                <w:lang w:eastAsia="en-AU"/>
              </w:rPr>
              <w:t xml:space="preserve"> </w:t>
            </w:r>
            <w:r w:rsidRPr="004D36CB">
              <w:rPr>
                <w:b/>
                <w:sz w:val="22"/>
                <w:szCs w:val="22"/>
                <w:lang w:eastAsia="en-AU"/>
              </w:rPr>
              <w:t>“No. of Fibers</w:t>
            </w:r>
            <w:r w:rsidR="00913A32" w:rsidRPr="004D36CB">
              <w:rPr>
                <w:b/>
                <w:sz w:val="22"/>
                <w:szCs w:val="22"/>
                <w:lang w:eastAsia="en-AU"/>
              </w:rPr>
              <w:t>”</w:t>
            </w:r>
            <w:r w:rsidR="005F3EF7" w:rsidRPr="004D36CB">
              <w:rPr>
                <w:b/>
                <w:sz w:val="22"/>
                <w:szCs w:val="22"/>
                <w:lang w:eastAsia="en-AU"/>
              </w:rPr>
              <w:t xml:space="preserve"> </w:t>
            </w:r>
            <w:r w:rsidR="005F3EF7" w:rsidRPr="004D36CB">
              <w:rPr>
                <w:sz w:val="22"/>
                <w:szCs w:val="22"/>
                <w:lang w:eastAsia="en-AU"/>
              </w:rPr>
              <w:t>and “1” for</w:t>
            </w:r>
            <w:r w:rsidR="005F3EF7" w:rsidRPr="004D36CB">
              <w:rPr>
                <w:b/>
                <w:sz w:val="22"/>
                <w:szCs w:val="22"/>
                <w:lang w:eastAsia="en-AU"/>
              </w:rPr>
              <w:t xml:space="preserve"> “Start at Fiber No”</w:t>
            </w:r>
            <w:r w:rsidR="00913A32" w:rsidRPr="004D36CB">
              <w:rPr>
                <w:b/>
                <w:sz w:val="22"/>
                <w:szCs w:val="22"/>
                <w:lang w:eastAsia="en-AU"/>
              </w:rPr>
              <w:t xml:space="preserve"> </w:t>
            </w:r>
            <w:r w:rsidR="00913A32" w:rsidRPr="004D36CB">
              <w:rPr>
                <w:sz w:val="22"/>
                <w:szCs w:val="22"/>
                <w:lang w:eastAsia="en-AU"/>
              </w:rPr>
              <w:t>as below.</w:t>
            </w:r>
          </w:p>
          <w:p w:rsidR="00743069" w:rsidRPr="00763612" w:rsidRDefault="007612CA" w:rsidP="00913A32">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jc w:val="center"/>
              <w:rPr>
                <w:rFonts w:ascii="MS Gothic" w:eastAsia="MS Gothic" w:hAnsi="MS Gothic"/>
                <w:color w:val="00B050"/>
                <w:sz w:val="22"/>
                <w:szCs w:val="22"/>
                <w:lang w:eastAsia="en-AU"/>
              </w:rPr>
            </w:pPr>
            <w:r w:rsidRPr="00763612">
              <w:rPr>
                <w:noProof/>
                <w:color w:val="00B050"/>
                <w:lang w:eastAsia="zh-CN"/>
              </w:rPr>
              <mc:AlternateContent>
                <mc:Choice Requires="wps">
                  <w:drawing>
                    <wp:anchor distT="0" distB="0" distL="114300" distR="114300" simplePos="0" relativeHeight="251687424" behindDoc="0" locked="0" layoutInCell="1" allowOverlap="1" wp14:anchorId="384B1D51" wp14:editId="34B06EE3">
                      <wp:simplePos x="0" y="0"/>
                      <wp:positionH relativeFrom="column">
                        <wp:posOffset>2383155</wp:posOffset>
                      </wp:positionH>
                      <wp:positionV relativeFrom="paragraph">
                        <wp:posOffset>1515110</wp:posOffset>
                      </wp:positionV>
                      <wp:extent cx="164592" cy="171069"/>
                      <wp:effectExtent l="0" t="0" r="26035" b="19685"/>
                      <wp:wrapNone/>
                      <wp:docPr id="746" name="Oval 746"/>
                      <wp:cNvGraphicFramePr/>
                      <a:graphic xmlns:a="http://schemas.openxmlformats.org/drawingml/2006/main">
                        <a:graphicData uri="http://schemas.microsoft.com/office/word/2010/wordprocessingShape">
                          <wps:wsp>
                            <wps:cNvSpPr/>
                            <wps:spPr>
                              <a:xfrm flipV="1">
                                <a:off x="0" y="0"/>
                                <a:ext cx="164592" cy="171069"/>
                              </a:xfrm>
                              <a:prstGeom prst="ellipse">
                                <a:avLst/>
                              </a:prstGeom>
                              <a:noFill/>
                              <a:ln w="15875"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2CE2851" id="Oval 746" o:spid="_x0000_s1026" style="position:absolute;margin-left:187.65pt;margin-top:119.3pt;width:12.95pt;height:13.45pt;flip:y;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" filled="f" strokecolor="red" strokeweight="1.25pt"/>
                  </w:pict>
                </mc:Fallback>
              </mc:AlternateContent>
            </w:r>
            <w:r w:rsidRPr="00763612">
              <w:rPr>
                <w:noProof/>
                <w:color w:val="00B050"/>
                <w:lang w:eastAsia="zh-CN"/>
              </w:rPr>
              <mc:AlternateContent>
                <mc:Choice Requires="wps">
                  <w:drawing>
                    <wp:anchor distT="0" distB="0" distL="114300" distR="114300" simplePos="0" relativeHeight="251675136" behindDoc="0" locked="0" layoutInCell="1" allowOverlap="1" wp14:anchorId="6F9AD8B9" wp14:editId="22791E61">
                      <wp:simplePos x="0" y="0"/>
                      <wp:positionH relativeFrom="column">
                        <wp:posOffset>1501775</wp:posOffset>
                      </wp:positionH>
                      <wp:positionV relativeFrom="paragraph">
                        <wp:posOffset>1517015</wp:posOffset>
                      </wp:positionV>
                      <wp:extent cx="164592" cy="146304"/>
                      <wp:effectExtent l="0" t="0" r="26035" b="25400"/>
                      <wp:wrapNone/>
                      <wp:docPr id="46" name="Oval 46"/>
                      <wp:cNvGraphicFramePr/>
                      <a:graphic xmlns:a="http://schemas.openxmlformats.org/drawingml/2006/main">
                        <a:graphicData uri="http://schemas.microsoft.com/office/word/2010/wordprocessingShape">
                          <wps:wsp>
                            <wps:cNvSpPr/>
                            <wps:spPr>
                              <a:xfrm>
                                <a:off x="0" y="0"/>
                                <a:ext cx="164592" cy="146304"/>
                              </a:xfrm>
                              <a:prstGeom prst="ellipse">
                                <a:avLst/>
                              </a:prstGeom>
                              <a:noFill/>
                              <a:ln w="15875"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ABC596A" id="Oval 46" o:spid="_x0000_s1026" style="position:absolute;margin-left:118.25pt;margin-top:119.45pt;width:12.95pt;height:11.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" filled="f" strokecolor="red" strokeweight="1.25pt"/>
                  </w:pict>
                </mc:Fallback>
              </mc:AlternateContent>
            </w:r>
            <w:r w:rsidR="00913A32" w:rsidRPr="00763612">
              <w:rPr>
                <w:noProof/>
                <w:color w:val="00B050"/>
                <w:lang w:eastAsia="zh-CN"/>
              </w:rPr>
              <mc:AlternateContent>
                <mc:Choice Requires="wps">
                  <w:drawing>
                    <wp:anchor distT="0" distB="0" distL="114300" distR="114300" simplePos="0" relativeHeight="251673088" behindDoc="0" locked="0" layoutInCell="1" allowOverlap="1" wp14:anchorId="1B8F3BBE" wp14:editId="60F3ACF5">
                      <wp:simplePos x="0" y="0"/>
                      <wp:positionH relativeFrom="column">
                        <wp:posOffset>1508633</wp:posOffset>
                      </wp:positionH>
                      <wp:positionV relativeFrom="paragraph">
                        <wp:posOffset>603124</wp:posOffset>
                      </wp:positionV>
                      <wp:extent cx="536448" cy="128016"/>
                      <wp:effectExtent l="0" t="0" r="16510" b="24765"/>
                      <wp:wrapNone/>
                      <wp:docPr id="42" name="Oval 42"/>
                      <wp:cNvGraphicFramePr/>
                      <a:graphic xmlns:a="http://schemas.openxmlformats.org/drawingml/2006/main">
                        <a:graphicData uri="http://schemas.microsoft.com/office/word/2010/wordprocessingShape">
                          <wps:wsp>
                            <wps:cNvSpPr/>
                            <wps:spPr>
                              <a:xfrm>
                                <a:off x="0" y="0"/>
                                <a:ext cx="536448" cy="128016"/>
                              </a:xfrm>
                              <a:prstGeom prst="ellipse">
                                <a:avLst/>
                              </a:prstGeom>
                              <a:noFill/>
                              <a:ln w="15875"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D56781D" id="Oval 42" o:spid="_x0000_s1026" style="position:absolute;margin-left:118.8pt;margin-top:47.5pt;width:42.25pt;height:10.1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" filled="f" strokecolor="red" strokeweight="1.25pt"/>
                  </w:pict>
                </mc:Fallback>
              </mc:AlternateContent>
            </w:r>
            <w:r w:rsidR="00913A32" w:rsidRPr="00763612">
              <w:rPr>
                <w:rFonts w:ascii="MS Gothic" w:eastAsia="MS Gothic" w:hAnsi="MS Gothic"/>
                <w:noProof/>
                <w:color w:val="00B050"/>
                <w:sz w:val="22"/>
                <w:szCs w:val="22"/>
                <w:lang w:eastAsia="zh-CN"/>
              </w:rPr>
              <w:drawing>
                <wp:inline distT="0" distB="0" distL="0" distR="0" wp14:anchorId="7F3F1109" wp14:editId="317D84E6">
                  <wp:extent cx="2188464" cy="2165717"/>
                  <wp:effectExtent l="0" t="0" r="2540" b="635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2194893" cy="2172079"/>
                          </a:xfrm>
                          <a:prstGeom prst="rect">
                            <a:avLst/>
                          </a:prstGeom>
                          <a:noFill/>
                        </pic:spPr>
                      </pic:pic>
                    </a:graphicData>
                  </a:graphic>
                </wp:inline>
              </w:drawing>
            </w:r>
          </w:p>
          <w:p w:rsidR="00913A32" w:rsidRPr="00763612" w:rsidRDefault="00913A32" w:rsidP="00913A32">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jc w:val="center"/>
              <w:rPr>
                <w:rFonts w:ascii="MS Gothic" w:eastAsia="MS Gothic" w:hAnsi="MS Gothic"/>
                <w:color w:val="00B050"/>
                <w:sz w:val="22"/>
                <w:szCs w:val="22"/>
                <w:lang w:eastAsia="en-AU"/>
              </w:rPr>
            </w:pPr>
          </w:p>
          <w:p w:rsidR="00913A32" w:rsidRPr="004D36CB" w:rsidRDefault="00913A32" w:rsidP="00913A32">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rFonts w:ascii="MS Gothic" w:eastAsia="MS Gothic" w:hAnsi="MS Gothic"/>
                <w:sz w:val="22"/>
                <w:szCs w:val="22"/>
                <w:lang w:eastAsia="en-AU"/>
              </w:rPr>
            </w:pPr>
            <w:r w:rsidRPr="004D36CB">
              <w:rPr>
                <w:rFonts w:ascii="MS Gothic" w:eastAsia="MS Gothic" w:hAnsi="MS Gothic" w:hint="eastAsia"/>
                <w:sz w:val="22"/>
                <w:szCs w:val="22"/>
                <w:lang w:eastAsia="en-AU"/>
              </w:rPr>
              <w:t xml:space="preserve">➌ </w:t>
            </w:r>
            <w:r w:rsidRPr="004D36CB">
              <w:rPr>
                <w:i/>
                <w:sz w:val="22"/>
                <w:szCs w:val="22"/>
                <w:lang w:eastAsia="en-AU"/>
              </w:rPr>
              <w:t xml:space="preserve">Click </w:t>
            </w:r>
            <w:r w:rsidRPr="004D36CB">
              <w:rPr>
                <w:b/>
                <w:i/>
                <w:sz w:val="22"/>
                <w:szCs w:val="22"/>
                <w:lang w:eastAsia="en-AU"/>
              </w:rPr>
              <w:t xml:space="preserve">[No] </w:t>
            </w:r>
            <w:r w:rsidR="008C3746" w:rsidRPr="004D36CB">
              <w:rPr>
                <w:i/>
                <w:sz w:val="22"/>
                <w:szCs w:val="22"/>
                <w:lang w:eastAsia="en-AU"/>
              </w:rPr>
              <w:t>on the popped up dialog box below</w:t>
            </w:r>
            <w:r w:rsidR="008C3746" w:rsidRPr="004D36CB">
              <w:rPr>
                <w:b/>
                <w:i/>
                <w:sz w:val="22"/>
                <w:szCs w:val="22"/>
                <w:lang w:eastAsia="en-AU"/>
              </w:rPr>
              <w:t xml:space="preserve"> </w:t>
            </w:r>
            <w:r w:rsidRPr="004D36CB">
              <w:rPr>
                <w:i/>
                <w:sz w:val="22"/>
                <w:szCs w:val="22"/>
                <w:lang w:eastAsia="en-AU"/>
              </w:rPr>
              <w:t>to continue.</w:t>
            </w:r>
          </w:p>
          <w:p w:rsidR="00913A32" w:rsidRPr="004D36CB" w:rsidRDefault="00F56158" w:rsidP="008C3746">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jc w:val="center"/>
              <w:rPr>
                <w:rFonts w:ascii="MS Gothic" w:eastAsia="MS Gothic" w:hAnsi="MS Gothic"/>
                <w:sz w:val="22"/>
                <w:szCs w:val="22"/>
                <w:lang w:eastAsia="en-AU"/>
              </w:rPr>
            </w:pPr>
            <w:r w:rsidRPr="004D36CB">
              <w:rPr>
                <w:noProof/>
                <w:lang w:eastAsia="zh-CN"/>
              </w:rPr>
              <mc:AlternateContent>
                <mc:Choice Requires="wps">
                  <w:drawing>
                    <wp:anchor distT="0" distB="0" distL="114300" distR="114300" simplePos="0" relativeHeight="251689472" behindDoc="0" locked="0" layoutInCell="1" allowOverlap="1" wp14:anchorId="3760447F" wp14:editId="033086EB">
                      <wp:simplePos x="0" y="0"/>
                      <wp:positionH relativeFrom="column">
                        <wp:posOffset>2454592</wp:posOffset>
                      </wp:positionH>
                      <wp:positionV relativeFrom="paragraph">
                        <wp:posOffset>1021397</wp:posOffset>
                      </wp:positionV>
                      <wp:extent cx="161046" cy="84164"/>
                      <wp:effectExtent l="57468" t="0" r="30162" b="11113"/>
                      <wp:wrapNone/>
                      <wp:docPr id="751" name="Right Arrow 751"/>
                      <wp:cNvGraphicFramePr/>
                      <a:graphic xmlns:a="http://schemas.openxmlformats.org/drawingml/2006/main">
                        <a:graphicData uri="http://schemas.microsoft.com/office/word/2010/wordprocessingShape">
                          <wps:wsp>
                            <wps:cNvSpPr/>
                            <wps:spPr>
                              <a:xfrm rot="18787660">
                                <a:off x="0" y="0"/>
                                <a:ext cx="161046" cy="84164"/>
                              </a:xfrm>
                              <a:prstGeom prst="rightArrow">
                                <a:avLst>
                                  <a:gd name="adj1" fmla="val 50000"/>
                                  <a:gd name="adj2" fmla="val 65775"/>
                                </a:avLst>
                              </a:prstGeom>
                              <a:solidFill>
                                <a:srgbClr val="FF0000"/>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C57F84F"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751" o:spid="_x0000_s1026" type="#_x0000_t13" style="position:absolute;margin-left:193.25pt;margin-top:80.4pt;width:12.7pt;height:6.65pt;rotation:-3071825fd;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" adj="14175" fillcolor="red" strokecolor="#41719c" strokeweight="1pt"/>
                  </w:pict>
                </mc:Fallback>
              </mc:AlternateContent>
            </w:r>
            <w:r w:rsidR="00913A32" w:rsidRPr="004D36CB">
              <w:rPr>
                <w:noProof/>
                <w:lang w:eastAsia="zh-CN"/>
              </w:rPr>
              <w:drawing>
                <wp:inline distT="0" distB="0" distL="0" distR="0" wp14:anchorId="77B4A37C" wp14:editId="67F0BC24">
                  <wp:extent cx="1938528" cy="1101985"/>
                  <wp:effectExtent l="0" t="0" r="5080" b="317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a:ext>
                            </a:extLst>
                          </a:blip>
                          <a:stretch>
                            <a:fillRect/>
                          </a:stretch>
                        </pic:blipFill>
                        <pic:spPr>
                          <a:xfrm>
                            <a:off x="0" y="0"/>
                            <a:ext cx="1954778" cy="1111223"/>
                          </a:xfrm>
                          <a:prstGeom prst="rect">
                            <a:avLst/>
                          </a:prstGeom>
                        </pic:spPr>
                      </pic:pic>
                    </a:graphicData>
                  </a:graphic>
                </wp:inline>
              </w:drawing>
            </w:r>
          </w:p>
          <w:p w:rsidR="008C3746" w:rsidRPr="004D36CB" w:rsidRDefault="008C3746" w:rsidP="008C3746">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sz w:val="22"/>
                <w:szCs w:val="22"/>
                <w:lang w:eastAsia="en-AU"/>
              </w:rPr>
            </w:pPr>
            <w:r w:rsidRPr="004D36CB">
              <w:rPr>
                <w:sz w:val="22"/>
                <w:szCs w:val="22"/>
                <w:lang w:eastAsia="en-AU"/>
              </w:rPr>
              <w:t xml:space="preserve">Data </w:t>
            </w:r>
            <w:r w:rsidR="00F56158" w:rsidRPr="004D36CB">
              <w:rPr>
                <w:sz w:val="22"/>
                <w:szCs w:val="22"/>
                <w:lang w:eastAsia="en-AU"/>
              </w:rPr>
              <w:t>for test direction A -&gt; B in</w:t>
            </w:r>
            <w:r w:rsidRPr="004D36CB">
              <w:rPr>
                <w:sz w:val="22"/>
                <w:szCs w:val="22"/>
                <w:lang w:eastAsia="en-AU"/>
              </w:rPr>
              <w:t xml:space="preserve"> meter memory location will be downloaded onto worksheet as below.</w:t>
            </w:r>
          </w:p>
          <w:p w:rsidR="008C3746" w:rsidRPr="004D36CB" w:rsidRDefault="008C3746" w:rsidP="008C3746">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jc w:val="center"/>
              <w:rPr>
                <w:rFonts w:ascii="MS Gothic" w:eastAsia="MS Gothic" w:hAnsi="MS Gothic"/>
                <w:sz w:val="22"/>
                <w:szCs w:val="22"/>
                <w:lang w:eastAsia="en-AU"/>
              </w:rPr>
            </w:pPr>
            <w:r w:rsidRPr="004D36CB">
              <w:rPr>
                <w:noProof/>
                <w:lang w:eastAsia="zh-CN"/>
              </w:rPr>
              <mc:AlternateContent>
                <mc:Choice Requires="wps">
                  <w:drawing>
                    <wp:anchor distT="0" distB="0" distL="114300" distR="114300" simplePos="0" relativeHeight="251677184" behindDoc="0" locked="0" layoutInCell="1" allowOverlap="1" wp14:anchorId="196E97CF" wp14:editId="42C294CD">
                      <wp:simplePos x="0" y="0"/>
                      <wp:positionH relativeFrom="column">
                        <wp:posOffset>1291995</wp:posOffset>
                      </wp:positionH>
                      <wp:positionV relativeFrom="paragraph">
                        <wp:posOffset>15726</wp:posOffset>
                      </wp:positionV>
                      <wp:extent cx="530158" cy="447473"/>
                      <wp:effectExtent l="0" t="0" r="22860" b="10160"/>
                      <wp:wrapNone/>
                      <wp:docPr id="58" name="Oval 58"/>
                      <wp:cNvGraphicFramePr/>
                      <a:graphic xmlns:a="http://schemas.openxmlformats.org/drawingml/2006/main">
                        <a:graphicData uri="http://schemas.microsoft.com/office/word/2010/wordprocessingShape">
                          <wps:wsp>
                            <wps:cNvSpPr/>
                            <wps:spPr>
                              <a:xfrm>
                                <a:off x="0" y="0"/>
                                <a:ext cx="530158" cy="447473"/>
                              </a:xfrm>
                              <a:prstGeom prst="ellipse">
                                <a:avLst/>
                              </a:prstGeom>
                              <a:noFill/>
                              <a:ln w="15875"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279C626" id="Oval 58" o:spid="_x0000_s1026" style="position:absolute;margin-left:101.75pt;margin-top:1.25pt;width:41.75pt;height:35.2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" filled="f" strokecolor="red" strokeweight="1.25pt"/>
                  </w:pict>
                </mc:Fallback>
              </mc:AlternateContent>
            </w:r>
            <w:r w:rsidRPr="004D36CB">
              <w:rPr>
                <w:noProof/>
                <w:lang w:eastAsia="zh-CN"/>
              </w:rPr>
              <w:drawing>
                <wp:inline distT="0" distB="0" distL="0" distR="0" wp14:anchorId="3DD34394" wp14:editId="6CD46D10">
                  <wp:extent cx="4172080" cy="432435"/>
                  <wp:effectExtent l="0" t="0" r="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cstate="print">
                            <a:extLst>
                              <a:ext uri="{28A0092B-C50C-407E-A947-70E740481C1C}">
                                <a14:useLocalDpi xmlns:a14="http://schemas.microsoft.com/office/drawing/2010/main"/>
                              </a:ext>
                            </a:extLst>
                          </a:blip>
                          <a:srcRect/>
                          <a:stretch/>
                        </pic:blipFill>
                        <pic:spPr bwMode="auto">
                          <a:xfrm>
                            <a:off x="0" y="0"/>
                            <a:ext cx="4196585" cy="434975"/>
                          </a:xfrm>
                          <a:prstGeom prst="rect">
                            <a:avLst/>
                          </a:prstGeom>
                          <a:ln>
                            <a:noFill/>
                          </a:ln>
                          <a:extLst>
                            <a:ext uri="{53640926-AAD7-44D8-BBD7-CCE9431645EC}">
                              <a14:shadowObscured xmlns:a14="http://schemas.microsoft.com/office/drawing/2010/main"/>
                            </a:ext>
                          </a:extLst>
                        </pic:spPr>
                      </pic:pic>
                    </a:graphicData>
                  </a:graphic>
                </wp:inline>
              </w:drawing>
            </w:r>
          </w:p>
          <w:p w:rsidR="008C3746" w:rsidRPr="004D36CB" w:rsidRDefault="008C3746" w:rsidP="008C3746">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rFonts w:ascii="MS Gothic" w:eastAsia="MS Gothic" w:hAnsi="MS Gothic"/>
                <w:sz w:val="22"/>
                <w:szCs w:val="22"/>
                <w:lang w:eastAsia="en-AU"/>
              </w:rPr>
            </w:pPr>
          </w:p>
          <w:p w:rsidR="008C3746" w:rsidRPr="00763612" w:rsidRDefault="008C3746" w:rsidP="008C3746">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rFonts w:ascii="MS Gothic" w:eastAsia="MS Gothic" w:hAnsi="MS Gothic"/>
                <w:color w:val="00B050"/>
                <w:sz w:val="22"/>
                <w:szCs w:val="22"/>
                <w:lang w:eastAsia="en-AU"/>
              </w:rPr>
            </w:pPr>
            <w:r w:rsidRPr="004D36CB">
              <w:rPr>
                <w:rFonts w:ascii="MS Gothic" w:eastAsia="MS Gothic" w:hAnsi="MS Gothic" w:hint="eastAsia"/>
                <w:sz w:val="22"/>
                <w:szCs w:val="22"/>
                <w:lang w:eastAsia="en-AU"/>
              </w:rPr>
              <w:t>➍</w:t>
            </w:r>
            <w:r w:rsidR="005F3EF7" w:rsidRPr="004D36CB">
              <w:rPr>
                <w:rFonts w:ascii="MS Gothic" w:eastAsia="MS Gothic" w:hAnsi="MS Gothic" w:hint="eastAsia"/>
                <w:sz w:val="22"/>
                <w:szCs w:val="22"/>
                <w:lang w:eastAsia="en-AU"/>
              </w:rPr>
              <w:t xml:space="preserve"> </w:t>
            </w:r>
            <w:r w:rsidR="005F3EF7" w:rsidRPr="004D36CB">
              <w:rPr>
                <w:i/>
                <w:sz w:val="22"/>
                <w:szCs w:val="22"/>
                <w:lang w:eastAsia="en-AU"/>
              </w:rPr>
              <w:t>Configure worksheet for test direction B -&gt; A:</w:t>
            </w:r>
            <w:r w:rsidR="005F3EF7" w:rsidRPr="004D36CB">
              <w:rPr>
                <w:sz w:val="22"/>
                <w:szCs w:val="22"/>
                <w:lang w:eastAsia="en-AU"/>
              </w:rPr>
              <w:t xml:space="preserve"> Select command, </w:t>
            </w:r>
            <w:r w:rsidR="005F3EF7" w:rsidRPr="004D36CB">
              <w:rPr>
                <w:b/>
                <w:i/>
                <w:sz w:val="22"/>
                <w:szCs w:val="22"/>
                <w:lang w:eastAsia="en-AU"/>
              </w:rPr>
              <w:t>[Test Setup]</w:t>
            </w:r>
            <w:r w:rsidR="005F3EF7" w:rsidRPr="004D36CB">
              <w:rPr>
                <w:sz w:val="22"/>
                <w:szCs w:val="22"/>
                <w:lang w:eastAsia="en-AU"/>
              </w:rPr>
              <w:t xml:space="preserve"> and check options, for </w:t>
            </w:r>
            <w:r w:rsidR="005F3EF7" w:rsidRPr="004D36CB">
              <w:rPr>
                <w:b/>
                <w:sz w:val="22"/>
                <w:szCs w:val="22"/>
                <w:lang w:eastAsia="en-AU"/>
              </w:rPr>
              <w:t>“Test Directions”</w:t>
            </w:r>
            <w:r w:rsidR="005F3EF7" w:rsidRPr="004D36CB">
              <w:rPr>
                <w:sz w:val="22"/>
                <w:szCs w:val="22"/>
                <w:lang w:eastAsia="en-AU"/>
              </w:rPr>
              <w:t xml:space="preserve"> &amp; </w:t>
            </w:r>
            <w:r w:rsidR="005F3EF7" w:rsidRPr="004D36CB">
              <w:rPr>
                <w:b/>
                <w:sz w:val="22"/>
                <w:szCs w:val="22"/>
                <w:lang w:eastAsia="en-AU"/>
              </w:rPr>
              <w:t>“Meter Connected”</w:t>
            </w:r>
            <w:r w:rsidR="005F3EF7" w:rsidRPr="004D36CB">
              <w:rPr>
                <w:sz w:val="22"/>
                <w:szCs w:val="22"/>
                <w:lang w:eastAsia="en-AU"/>
              </w:rPr>
              <w:t xml:space="preserve"> as shown below</w:t>
            </w:r>
            <w:r w:rsidR="005F3EF7" w:rsidRPr="00763612">
              <w:rPr>
                <w:color w:val="00B050"/>
                <w:sz w:val="22"/>
                <w:szCs w:val="22"/>
                <w:lang w:eastAsia="en-AU"/>
              </w:rPr>
              <w:t>.</w:t>
            </w:r>
          </w:p>
          <w:p w:rsidR="008C3746" w:rsidRPr="00763612" w:rsidRDefault="005F3EF7" w:rsidP="005F3EF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jc w:val="center"/>
              <w:rPr>
                <w:b/>
                <w:color w:val="00B050"/>
                <w:sz w:val="22"/>
                <w:szCs w:val="22"/>
                <w:lang w:eastAsia="en-AU"/>
              </w:rPr>
            </w:pPr>
            <w:r w:rsidRPr="00763612">
              <w:rPr>
                <w:noProof/>
                <w:color w:val="00B050"/>
                <w:lang w:eastAsia="zh-CN"/>
              </w:rPr>
              <w:lastRenderedPageBreak/>
              <mc:AlternateContent>
                <mc:Choice Requires="wps">
                  <w:drawing>
                    <wp:anchor distT="0" distB="0" distL="114300" distR="114300" simplePos="0" relativeHeight="251679232" behindDoc="0" locked="0" layoutInCell="1" allowOverlap="1" wp14:anchorId="2C68F906" wp14:editId="5226188C">
                      <wp:simplePos x="0" y="0"/>
                      <wp:positionH relativeFrom="column">
                        <wp:posOffset>1821307</wp:posOffset>
                      </wp:positionH>
                      <wp:positionV relativeFrom="paragraph">
                        <wp:posOffset>669925</wp:posOffset>
                      </wp:positionV>
                      <wp:extent cx="256032" cy="249936"/>
                      <wp:effectExtent l="0" t="0" r="10795" b="17145"/>
                      <wp:wrapNone/>
                      <wp:docPr id="736" name="Oval 736"/>
                      <wp:cNvGraphicFramePr/>
                      <a:graphic xmlns:a="http://schemas.openxmlformats.org/drawingml/2006/main">
                        <a:graphicData uri="http://schemas.microsoft.com/office/word/2010/wordprocessingShape">
                          <wps:wsp>
                            <wps:cNvSpPr/>
                            <wps:spPr>
                              <a:xfrm>
                                <a:off x="0" y="0"/>
                                <a:ext cx="256032" cy="249936"/>
                              </a:xfrm>
                              <a:prstGeom prst="ellipse">
                                <a:avLst/>
                              </a:prstGeom>
                              <a:noFill/>
                              <a:ln w="15875"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904965A" id="Oval 736" o:spid="_x0000_s1026" style="position:absolute;margin-left:143.4pt;margin-top:52.75pt;width:20.15pt;height:19.7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" filled="f" strokecolor="red" strokeweight="1.25pt"/>
                  </w:pict>
                </mc:Fallback>
              </mc:AlternateContent>
            </w:r>
            <w:r w:rsidR="008C3746" w:rsidRPr="00763612">
              <w:rPr>
                <w:rFonts w:ascii="MS Gothic" w:eastAsia="MS Gothic" w:hAnsi="MS Gothic"/>
                <w:noProof/>
                <w:color w:val="00B050"/>
                <w:sz w:val="22"/>
                <w:szCs w:val="22"/>
                <w:lang w:eastAsia="zh-CN"/>
              </w:rPr>
              <w:drawing>
                <wp:inline distT="0" distB="0" distL="0" distR="0" wp14:anchorId="1A8883A2" wp14:editId="022EB05A">
                  <wp:extent cx="2096292" cy="154876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a:ext>
                            </a:extLst>
                          </a:blip>
                          <a:srcRect/>
                          <a:stretch>
                            <a:fillRect/>
                          </a:stretch>
                        </pic:blipFill>
                        <pic:spPr bwMode="auto">
                          <a:xfrm>
                            <a:off x="0" y="0"/>
                            <a:ext cx="2096620" cy="1549007"/>
                          </a:xfrm>
                          <a:prstGeom prst="rect">
                            <a:avLst/>
                          </a:prstGeom>
                          <a:noFill/>
                        </pic:spPr>
                      </pic:pic>
                    </a:graphicData>
                  </a:graphic>
                </wp:inline>
              </w:drawing>
            </w:r>
          </w:p>
          <w:p w:rsidR="005F3EF7" w:rsidRPr="00763612" w:rsidRDefault="005F3EF7" w:rsidP="005F3EF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b/>
                <w:color w:val="00B050"/>
                <w:sz w:val="22"/>
                <w:szCs w:val="22"/>
                <w:lang w:eastAsia="en-AU"/>
              </w:rPr>
            </w:pPr>
          </w:p>
          <w:p w:rsidR="005F3EF7" w:rsidRPr="004D36CB" w:rsidRDefault="005F3EF7" w:rsidP="005F3EF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rFonts w:ascii="MS Gothic" w:eastAsia="MS Gothic" w:hAnsi="MS Gothic"/>
                <w:sz w:val="22"/>
                <w:szCs w:val="22"/>
                <w:lang w:eastAsia="en-AU"/>
              </w:rPr>
            </w:pPr>
            <w:r w:rsidRPr="004D36CB">
              <w:rPr>
                <w:rFonts w:ascii="MS Gothic" w:eastAsia="MS Gothic" w:hAnsi="MS Gothic" w:hint="eastAsia"/>
                <w:sz w:val="22"/>
                <w:szCs w:val="22"/>
                <w:lang w:eastAsia="en-AU"/>
              </w:rPr>
              <w:t xml:space="preserve">➎ </w:t>
            </w:r>
            <w:r w:rsidRPr="004D36CB">
              <w:rPr>
                <w:i/>
                <w:sz w:val="22"/>
                <w:szCs w:val="22"/>
                <w:lang w:eastAsia="en-AU"/>
              </w:rPr>
              <w:t>Select the 3’rd &amp; 4’th locations of meter memory to download:</w:t>
            </w:r>
            <w:r w:rsidRPr="004D36CB">
              <w:rPr>
                <w:sz w:val="22"/>
                <w:szCs w:val="22"/>
                <w:lang w:eastAsia="en-AU"/>
              </w:rPr>
              <w:t xml:space="preserve"> Select command, </w:t>
            </w:r>
            <w:r w:rsidRPr="004D36CB">
              <w:rPr>
                <w:b/>
                <w:i/>
                <w:sz w:val="22"/>
                <w:szCs w:val="22"/>
                <w:lang w:eastAsia="en-AU"/>
              </w:rPr>
              <w:t>[Memory Download]</w:t>
            </w:r>
            <w:r w:rsidRPr="004D36CB">
              <w:rPr>
                <w:sz w:val="22"/>
                <w:szCs w:val="22"/>
                <w:lang w:eastAsia="en-AU"/>
              </w:rPr>
              <w:t xml:space="preserve">. Enter “3” for </w:t>
            </w:r>
            <w:r w:rsidRPr="004D36CB">
              <w:rPr>
                <w:b/>
                <w:sz w:val="22"/>
                <w:szCs w:val="22"/>
                <w:lang w:eastAsia="en-AU"/>
              </w:rPr>
              <w:t>“Start Memory”</w:t>
            </w:r>
            <w:r w:rsidRPr="004D36CB">
              <w:rPr>
                <w:sz w:val="22"/>
                <w:szCs w:val="22"/>
                <w:lang w:eastAsia="en-AU"/>
              </w:rPr>
              <w:t xml:space="preserve"> and “2” for </w:t>
            </w:r>
            <w:r w:rsidRPr="004D36CB">
              <w:rPr>
                <w:b/>
                <w:sz w:val="22"/>
                <w:szCs w:val="22"/>
                <w:lang w:eastAsia="en-AU"/>
              </w:rPr>
              <w:t xml:space="preserve">“No. of Fibers” </w:t>
            </w:r>
            <w:r w:rsidRPr="004D36CB">
              <w:rPr>
                <w:sz w:val="22"/>
                <w:szCs w:val="22"/>
                <w:lang w:eastAsia="en-AU"/>
              </w:rPr>
              <w:t>and</w:t>
            </w:r>
            <w:r w:rsidRPr="004D36CB">
              <w:rPr>
                <w:b/>
                <w:sz w:val="22"/>
                <w:szCs w:val="22"/>
                <w:lang w:eastAsia="en-AU"/>
              </w:rPr>
              <w:t xml:space="preserve"> </w:t>
            </w:r>
            <w:r w:rsidRPr="004D36CB">
              <w:rPr>
                <w:sz w:val="22"/>
                <w:szCs w:val="22"/>
                <w:lang w:eastAsia="en-AU"/>
              </w:rPr>
              <w:t>“1” for</w:t>
            </w:r>
            <w:r w:rsidRPr="004D36CB">
              <w:rPr>
                <w:b/>
                <w:sz w:val="22"/>
                <w:szCs w:val="22"/>
                <w:lang w:eastAsia="en-AU"/>
              </w:rPr>
              <w:t xml:space="preserve"> “Start at Fiber No” </w:t>
            </w:r>
            <w:r w:rsidRPr="004D36CB">
              <w:rPr>
                <w:sz w:val="22"/>
                <w:szCs w:val="22"/>
                <w:lang w:eastAsia="en-AU"/>
              </w:rPr>
              <w:t>as below.</w:t>
            </w:r>
          </w:p>
          <w:p w:rsidR="005F3EF7" w:rsidRPr="00763612" w:rsidRDefault="00F56158" w:rsidP="005F3EF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jc w:val="center"/>
              <w:rPr>
                <w:b/>
                <w:color w:val="00B050"/>
                <w:sz w:val="22"/>
                <w:szCs w:val="22"/>
                <w:lang w:eastAsia="en-AU"/>
              </w:rPr>
            </w:pPr>
            <w:r w:rsidRPr="00763612">
              <w:rPr>
                <w:noProof/>
                <w:color w:val="00B050"/>
                <w:lang w:eastAsia="zh-CN"/>
              </w:rPr>
              <mc:AlternateContent>
                <mc:Choice Requires="wps">
                  <w:drawing>
                    <wp:anchor distT="0" distB="0" distL="114300" distR="114300" simplePos="0" relativeHeight="251681280" behindDoc="0" locked="0" layoutInCell="1" allowOverlap="1" wp14:anchorId="54301FA5" wp14:editId="553AEA90">
                      <wp:simplePos x="0" y="0"/>
                      <wp:positionH relativeFrom="column">
                        <wp:posOffset>1644523</wp:posOffset>
                      </wp:positionH>
                      <wp:positionV relativeFrom="paragraph">
                        <wp:posOffset>574675</wp:posOffset>
                      </wp:positionV>
                      <wp:extent cx="371856" cy="140208"/>
                      <wp:effectExtent l="0" t="0" r="28575" b="12700"/>
                      <wp:wrapNone/>
                      <wp:docPr id="740" name="Oval 740"/>
                      <wp:cNvGraphicFramePr/>
                      <a:graphic xmlns:a="http://schemas.openxmlformats.org/drawingml/2006/main">
                        <a:graphicData uri="http://schemas.microsoft.com/office/word/2010/wordprocessingShape">
                          <wps:wsp>
                            <wps:cNvSpPr/>
                            <wps:spPr>
                              <a:xfrm>
                                <a:off x="0" y="0"/>
                                <a:ext cx="371856" cy="140208"/>
                              </a:xfrm>
                              <a:prstGeom prst="ellipse">
                                <a:avLst/>
                              </a:prstGeom>
                              <a:noFill/>
                              <a:ln w="15875"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F0C56EB" id="Oval 740" o:spid="_x0000_s1026" style="position:absolute;margin-left:129.5pt;margin-top:45.25pt;width:29.3pt;height:11.0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" filled="f" strokecolor="red" strokeweight="1.25pt"/>
                  </w:pict>
                </mc:Fallback>
              </mc:AlternateContent>
            </w:r>
            <w:r w:rsidRPr="00763612">
              <w:rPr>
                <w:noProof/>
                <w:color w:val="00B050"/>
                <w:lang w:eastAsia="zh-CN"/>
              </w:rPr>
              <mc:AlternateContent>
                <mc:Choice Requires="wps">
                  <w:drawing>
                    <wp:anchor distT="0" distB="0" distL="114300" distR="114300" simplePos="0" relativeHeight="251683328" behindDoc="0" locked="0" layoutInCell="1" allowOverlap="1" wp14:anchorId="50457D30" wp14:editId="14E08357">
                      <wp:simplePos x="0" y="0"/>
                      <wp:positionH relativeFrom="column">
                        <wp:posOffset>1534541</wp:posOffset>
                      </wp:positionH>
                      <wp:positionV relativeFrom="paragraph">
                        <wp:posOffset>1467485</wp:posOffset>
                      </wp:positionV>
                      <wp:extent cx="158496" cy="170815"/>
                      <wp:effectExtent l="0" t="0" r="13335" b="19685"/>
                      <wp:wrapNone/>
                      <wp:docPr id="743" name="Oval 743"/>
                      <wp:cNvGraphicFramePr/>
                      <a:graphic xmlns:a="http://schemas.openxmlformats.org/drawingml/2006/main">
                        <a:graphicData uri="http://schemas.microsoft.com/office/word/2010/wordprocessingShape">
                          <wps:wsp>
                            <wps:cNvSpPr/>
                            <wps:spPr>
                              <a:xfrm flipV="1">
                                <a:off x="0" y="0"/>
                                <a:ext cx="158496" cy="170815"/>
                              </a:xfrm>
                              <a:prstGeom prst="ellipse">
                                <a:avLst/>
                              </a:prstGeom>
                              <a:noFill/>
                              <a:ln w="15875"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A31D8F6" id="Oval 743" o:spid="_x0000_s1026" style="position:absolute;margin-left:120.85pt;margin-top:115.55pt;width:12.5pt;height:13.45pt;flip:y;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" filled="f" strokecolor="red" strokeweight="1.25pt"/>
                  </w:pict>
                </mc:Fallback>
              </mc:AlternateContent>
            </w:r>
            <w:r w:rsidR="005F3EF7" w:rsidRPr="00763612">
              <w:rPr>
                <w:noProof/>
                <w:color w:val="00B050"/>
                <w:lang w:eastAsia="zh-CN"/>
              </w:rPr>
              <mc:AlternateContent>
                <mc:Choice Requires="wps">
                  <w:drawing>
                    <wp:anchor distT="0" distB="0" distL="114300" distR="114300" simplePos="0" relativeHeight="251685376" behindDoc="0" locked="0" layoutInCell="1" allowOverlap="1" wp14:anchorId="041B5F79" wp14:editId="292A67A5">
                      <wp:simplePos x="0" y="0"/>
                      <wp:positionH relativeFrom="column">
                        <wp:posOffset>2381885</wp:posOffset>
                      </wp:positionH>
                      <wp:positionV relativeFrom="paragraph">
                        <wp:posOffset>1467485</wp:posOffset>
                      </wp:positionV>
                      <wp:extent cx="146304" cy="170815"/>
                      <wp:effectExtent l="0" t="0" r="25400" b="19685"/>
                      <wp:wrapNone/>
                      <wp:docPr id="745" name="Oval 745"/>
                      <wp:cNvGraphicFramePr/>
                      <a:graphic xmlns:a="http://schemas.openxmlformats.org/drawingml/2006/main">
                        <a:graphicData uri="http://schemas.microsoft.com/office/word/2010/wordprocessingShape">
                          <wps:wsp>
                            <wps:cNvSpPr/>
                            <wps:spPr>
                              <a:xfrm flipV="1">
                                <a:off x="0" y="0"/>
                                <a:ext cx="146304" cy="170815"/>
                              </a:xfrm>
                              <a:prstGeom prst="ellipse">
                                <a:avLst/>
                              </a:prstGeom>
                              <a:noFill/>
                              <a:ln w="15875"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7989436" id="Oval 745" o:spid="_x0000_s1026" style="position:absolute;margin-left:187.55pt;margin-top:115.55pt;width:11.5pt;height:13.45pt;flip:y;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" filled="f" strokecolor="red" strokeweight="1.25pt"/>
                  </w:pict>
                </mc:Fallback>
              </mc:AlternateContent>
            </w:r>
            <w:r w:rsidR="005F3EF7" w:rsidRPr="00763612">
              <w:rPr>
                <w:b/>
                <w:noProof/>
                <w:color w:val="00B050"/>
                <w:sz w:val="22"/>
                <w:szCs w:val="22"/>
                <w:lang w:eastAsia="zh-CN"/>
              </w:rPr>
              <w:drawing>
                <wp:inline distT="0" distB="0" distL="0" distR="0" wp14:anchorId="5AD6F1BE" wp14:editId="0304E6D6">
                  <wp:extent cx="2121408" cy="2096859"/>
                  <wp:effectExtent l="0" t="0" r="0"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a:ext>
                            </a:extLst>
                          </a:blip>
                          <a:srcRect/>
                          <a:stretch>
                            <a:fillRect/>
                          </a:stretch>
                        </pic:blipFill>
                        <pic:spPr bwMode="auto">
                          <a:xfrm>
                            <a:off x="0" y="0"/>
                            <a:ext cx="2124463" cy="2099878"/>
                          </a:xfrm>
                          <a:prstGeom prst="rect">
                            <a:avLst/>
                          </a:prstGeom>
                          <a:noFill/>
                        </pic:spPr>
                      </pic:pic>
                    </a:graphicData>
                  </a:graphic>
                </wp:inline>
              </w:drawing>
            </w:r>
          </w:p>
          <w:p w:rsidR="00F56158" w:rsidRPr="00763612" w:rsidRDefault="00F56158" w:rsidP="005F3EF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jc w:val="center"/>
              <w:rPr>
                <w:b/>
                <w:color w:val="00B050"/>
                <w:sz w:val="22"/>
                <w:szCs w:val="22"/>
                <w:lang w:eastAsia="en-AU"/>
              </w:rPr>
            </w:pPr>
          </w:p>
          <w:p w:rsidR="00F56158" w:rsidRPr="004D36CB" w:rsidRDefault="00DD7F55" w:rsidP="00F56158">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b/>
                <w:sz w:val="22"/>
                <w:szCs w:val="22"/>
                <w:lang w:eastAsia="en-AU"/>
              </w:rPr>
            </w:pPr>
            <w:r w:rsidRPr="004D36CB">
              <w:rPr>
                <w:rFonts w:ascii="MS Gothic" w:eastAsia="MS Gothic" w:hAnsi="MS Gothic" w:hint="eastAsia"/>
                <w:sz w:val="22"/>
                <w:szCs w:val="22"/>
                <w:lang w:eastAsia="en-AU"/>
              </w:rPr>
              <w:t>➏</w:t>
            </w:r>
            <w:r w:rsidR="00F56158" w:rsidRPr="004D36CB">
              <w:rPr>
                <w:i/>
                <w:sz w:val="22"/>
                <w:szCs w:val="22"/>
                <w:lang w:eastAsia="en-AU"/>
              </w:rPr>
              <w:t xml:space="preserve">Click </w:t>
            </w:r>
            <w:r w:rsidR="00F56158" w:rsidRPr="004D36CB">
              <w:rPr>
                <w:b/>
                <w:i/>
                <w:sz w:val="22"/>
                <w:szCs w:val="22"/>
                <w:lang w:eastAsia="en-AU"/>
              </w:rPr>
              <w:t xml:space="preserve">[No] </w:t>
            </w:r>
            <w:r w:rsidR="00F56158" w:rsidRPr="004D36CB">
              <w:rPr>
                <w:i/>
                <w:sz w:val="22"/>
                <w:szCs w:val="22"/>
                <w:lang w:eastAsia="en-AU"/>
              </w:rPr>
              <w:t>on the popped up dialog box below</w:t>
            </w:r>
            <w:r w:rsidR="00F56158" w:rsidRPr="004D36CB">
              <w:rPr>
                <w:b/>
                <w:i/>
                <w:sz w:val="22"/>
                <w:szCs w:val="22"/>
                <w:lang w:eastAsia="en-AU"/>
              </w:rPr>
              <w:t xml:space="preserve"> </w:t>
            </w:r>
            <w:r w:rsidR="00F56158" w:rsidRPr="004D36CB">
              <w:rPr>
                <w:i/>
                <w:sz w:val="22"/>
                <w:szCs w:val="22"/>
                <w:lang w:eastAsia="en-AU"/>
              </w:rPr>
              <w:t>to continue.</w:t>
            </w:r>
          </w:p>
          <w:p w:rsidR="00F56158" w:rsidRPr="00763612" w:rsidRDefault="00F56158" w:rsidP="005F3EF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jc w:val="center"/>
              <w:rPr>
                <w:b/>
                <w:color w:val="00B050"/>
                <w:sz w:val="22"/>
                <w:szCs w:val="22"/>
                <w:lang w:eastAsia="en-AU"/>
              </w:rPr>
            </w:pPr>
            <w:r w:rsidRPr="00763612">
              <w:rPr>
                <w:noProof/>
                <w:color w:val="00B050"/>
                <w:lang w:eastAsia="zh-CN"/>
              </w:rPr>
              <mc:AlternateContent>
                <mc:Choice Requires="wps">
                  <w:drawing>
                    <wp:anchor distT="0" distB="0" distL="114300" distR="114300" simplePos="0" relativeHeight="251693568" behindDoc="0" locked="0" layoutInCell="1" allowOverlap="1" wp14:anchorId="7C593539" wp14:editId="055BC1A6">
                      <wp:simplePos x="0" y="0"/>
                      <wp:positionH relativeFrom="column">
                        <wp:posOffset>2472118</wp:posOffset>
                      </wp:positionH>
                      <wp:positionV relativeFrom="paragraph">
                        <wp:posOffset>1103667</wp:posOffset>
                      </wp:positionV>
                      <wp:extent cx="161046" cy="84164"/>
                      <wp:effectExtent l="57468" t="0" r="30162" b="11113"/>
                      <wp:wrapNone/>
                      <wp:docPr id="753" name="Right Arrow 753"/>
                      <wp:cNvGraphicFramePr/>
                      <a:graphic xmlns:a="http://schemas.openxmlformats.org/drawingml/2006/main">
                        <a:graphicData uri="http://schemas.microsoft.com/office/word/2010/wordprocessingShape">
                          <wps:wsp>
                            <wps:cNvSpPr/>
                            <wps:spPr>
                              <a:xfrm rot="18787660">
                                <a:off x="0" y="0"/>
                                <a:ext cx="161046" cy="84164"/>
                              </a:xfrm>
                              <a:prstGeom prst="rightArrow">
                                <a:avLst>
                                  <a:gd name="adj1" fmla="val 50000"/>
                                  <a:gd name="adj2" fmla="val 65775"/>
                                </a:avLst>
                              </a:prstGeom>
                              <a:solidFill>
                                <a:srgbClr val="FF0000"/>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01890F" id="Right Arrow 753" o:spid="_x0000_s1026" type="#_x0000_t13" style="position:absolute;margin-left:194.65pt;margin-top:86.9pt;width:12.7pt;height:6.65pt;rotation:-3071825fd;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" adj="14175" fillcolor="red" strokecolor="#41719c" strokeweight="1pt"/>
                  </w:pict>
                </mc:Fallback>
              </mc:AlternateContent>
            </w:r>
            <w:r w:rsidRPr="00763612">
              <w:rPr>
                <w:noProof/>
                <w:color w:val="00B050"/>
                <w:lang w:eastAsia="zh-CN"/>
              </w:rPr>
              <w:drawing>
                <wp:inline distT="0" distB="0" distL="0" distR="0" wp14:anchorId="2C20AD2F" wp14:editId="7CA0C088">
                  <wp:extent cx="2164080" cy="1230203"/>
                  <wp:effectExtent l="0" t="0" r="7620" b="8255"/>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204105" cy="1252956"/>
                          </a:xfrm>
                          <a:prstGeom prst="rect">
                            <a:avLst/>
                          </a:prstGeom>
                        </pic:spPr>
                      </pic:pic>
                    </a:graphicData>
                  </a:graphic>
                </wp:inline>
              </w:drawing>
            </w:r>
          </w:p>
          <w:p w:rsidR="00F56158" w:rsidRPr="004D36CB" w:rsidRDefault="00F56158" w:rsidP="00F56158">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sz w:val="22"/>
                <w:szCs w:val="22"/>
                <w:lang w:eastAsia="en-AU"/>
              </w:rPr>
            </w:pPr>
            <w:r w:rsidRPr="004D36CB">
              <w:rPr>
                <w:sz w:val="22"/>
                <w:szCs w:val="22"/>
                <w:lang w:eastAsia="en-AU"/>
              </w:rPr>
              <w:t xml:space="preserve">Data for test direction B -&gt; A in meter memory location will be downloaded </w:t>
            </w:r>
            <w:r w:rsidR="007612CA" w:rsidRPr="004D36CB">
              <w:rPr>
                <w:sz w:val="22"/>
                <w:szCs w:val="22"/>
                <w:lang w:eastAsia="en-AU"/>
              </w:rPr>
              <w:t xml:space="preserve">and merged </w:t>
            </w:r>
            <w:r w:rsidRPr="004D36CB">
              <w:rPr>
                <w:sz w:val="22"/>
                <w:szCs w:val="22"/>
                <w:lang w:eastAsia="en-AU"/>
              </w:rPr>
              <w:t xml:space="preserve">onto </w:t>
            </w:r>
            <w:r w:rsidR="007612CA" w:rsidRPr="004D36CB">
              <w:rPr>
                <w:sz w:val="22"/>
                <w:szCs w:val="22"/>
                <w:lang w:eastAsia="en-AU"/>
              </w:rPr>
              <w:t xml:space="preserve">the </w:t>
            </w:r>
            <w:r w:rsidRPr="004D36CB">
              <w:rPr>
                <w:sz w:val="22"/>
                <w:szCs w:val="22"/>
                <w:lang w:eastAsia="en-AU"/>
              </w:rPr>
              <w:t xml:space="preserve">worksheet </w:t>
            </w:r>
            <w:r w:rsidR="007612CA" w:rsidRPr="004D36CB">
              <w:rPr>
                <w:sz w:val="22"/>
                <w:szCs w:val="22"/>
                <w:lang w:eastAsia="en-AU"/>
              </w:rPr>
              <w:t>as shown</w:t>
            </w:r>
            <w:r w:rsidRPr="004D36CB">
              <w:rPr>
                <w:sz w:val="22"/>
                <w:szCs w:val="22"/>
                <w:lang w:eastAsia="en-AU"/>
              </w:rPr>
              <w:t xml:space="preserve"> below.</w:t>
            </w:r>
          </w:p>
          <w:p w:rsidR="007612CA" w:rsidRPr="004D36CB" w:rsidRDefault="007612CA" w:rsidP="00EE3EBE">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b/>
                <w:sz w:val="22"/>
                <w:szCs w:val="22"/>
                <w:lang w:eastAsia="en-AU"/>
              </w:rPr>
            </w:pPr>
            <w:r w:rsidRPr="004D36CB">
              <w:rPr>
                <w:noProof/>
                <w:lang w:eastAsia="zh-CN"/>
              </w:rPr>
              <mc:AlternateContent>
                <mc:Choice Requires="wps">
                  <w:drawing>
                    <wp:anchor distT="0" distB="0" distL="114300" distR="114300" simplePos="0" relativeHeight="251695616" behindDoc="0" locked="0" layoutInCell="1" allowOverlap="1" wp14:anchorId="3E072727" wp14:editId="3375E5DA">
                      <wp:simplePos x="0" y="0"/>
                      <wp:positionH relativeFrom="column">
                        <wp:posOffset>1665835</wp:posOffset>
                      </wp:positionH>
                      <wp:positionV relativeFrom="paragraph">
                        <wp:posOffset>64459</wp:posOffset>
                      </wp:positionV>
                      <wp:extent cx="559340" cy="402336"/>
                      <wp:effectExtent l="0" t="0" r="12700" b="17145"/>
                      <wp:wrapNone/>
                      <wp:docPr id="759" name="Oval 759"/>
                      <wp:cNvGraphicFramePr/>
                      <a:graphic xmlns:a="http://schemas.openxmlformats.org/drawingml/2006/main">
                        <a:graphicData uri="http://schemas.microsoft.com/office/word/2010/wordprocessingShape">
                          <wps:wsp>
                            <wps:cNvSpPr/>
                            <wps:spPr>
                              <a:xfrm>
                                <a:off x="0" y="0"/>
                                <a:ext cx="559340" cy="402336"/>
                              </a:xfrm>
                              <a:prstGeom prst="ellipse">
                                <a:avLst/>
                              </a:prstGeom>
                              <a:noFill/>
                              <a:ln w="15875"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A869140" id="Oval 759" o:spid="_x0000_s1026" style="position:absolute;margin-left:131.15pt;margin-top:5.1pt;width:44.05pt;height:31.7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" filled="f" strokecolor="red" strokeweight="1.25pt"/>
                  </w:pict>
                </mc:Fallback>
              </mc:AlternateContent>
            </w:r>
            <w:r w:rsidR="00F56158" w:rsidRPr="004D36CB">
              <w:rPr>
                <w:noProof/>
                <w:lang w:eastAsia="zh-CN"/>
              </w:rPr>
              <w:drawing>
                <wp:inline distT="0" distB="0" distL="0" distR="0" wp14:anchorId="4CFF9823" wp14:editId="047C5C8C">
                  <wp:extent cx="4722724" cy="463268"/>
                  <wp:effectExtent l="0" t="0" r="1905" b="0"/>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cstate="print">
                            <a:extLst>
                              <a:ext uri="{28A0092B-C50C-407E-A947-70E740481C1C}">
                                <a14:useLocalDpi xmlns:a14="http://schemas.microsoft.com/office/drawing/2010/main"/>
                              </a:ext>
                            </a:extLst>
                          </a:blip>
                          <a:srcRect/>
                          <a:stretch/>
                        </pic:blipFill>
                        <pic:spPr bwMode="auto">
                          <a:xfrm>
                            <a:off x="0" y="0"/>
                            <a:ext cx="4789181" cy="469787"/>
                          </a:xfrm>
                          <a:prstGeom prst="rect">
                            <a:avLst/>
                          </a:prstGeom>
                          <a:ln>
                            <a:noFill/>
                          </a:ln>
                          <a:extLst>
                            <a:ext uri="{53640926-AAD7-44D8-BBD7-CCE9431645EC}">
                              <a14:shadowObscured xmlns:a14="http://schemas.microsoft.com/office/drawing/2010/main"/>
                            </a:ext>
                          </a:extLst>
                        </pic:spPr>
                      </pic:pic>
                    </a:graphicData>
                  </a:graphic>
                </wp:inline>
              </w:drawing>
            </w:r>
          </w:p>
          <w:p w:rsidR="00390A00" w:rsidRPr="004D36CB" w:rsidRDefault="00390A00" w:rsidP="00390A00">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b/>
                <w:sz w:val="22"/>
                <w:szCs w:val="22"/>
                <w:lang w:eastAsia="en-AU"/>
              </w:rPr>
            </w:pPr>
          </w:p>
          <w:p w:rsidR="00E90173" w:rsidRDefault="00E90173" w:rsidP="00390A00">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b/>
                <w:sz w:val="22"/>
                <w:szCs w:val="22"/>
                <w:lang w:eastAsia="en-AU"/>
              </w:rPr>
            </w:pPr>
            <w:r w:rsidRPr="004D36CB">
              <w:rPr>
                <w:b/>
                <w:sz w:val="22"/>
                <w:szCs w:val="22"/>
                <w:lang w:eastAsia="en-AU"/>
              </w:rPr>
              <w:t xml:space="preserve">Downloading &amp; merging data </w:t>
            </w:r>
            <w:r w:rsidR="00610E5B">
              <w:rPr>
                <w:b/>
                <w:sz w:val="22"/>
                <w:szCs w:val="22"/>
                <w:lang w:eastAsia="en-AU"/>
              </w:rPr>
              <w:t>on the worksheet</w:t>
            </w:r>
            <w:r w:rsidR="00610E5B" w:rsidRPr="004D36CB">
              <w:rPr>
                <w:b/>
                <w:sz w:val="22"/>
                <w:szCs w:val="22"/>
                <w:lang w:eastAsia="en-AU"/>
              </w:rPr>
              <w:t xml:space="preserve"> from memories of 2 </w:t>
            </w:r>
            <w:r w:rsidR="00610E5B">
              <w:rPr>
                <w:b/>
                <w:sz w:val="22"/>
                <w:szCs w:val="22"/>
                <w:lang w:eastAsia="en-AU"/>
              </w:rPr>
              <w:t xml:space="preserve">different </w:t>
            </w:r>
            <w:r w:rsidR="00610E5B" w:rsidRPr="004D36CB">
              <w:rPr>
                <w:b/>
                <w:sz w:val="22"/>
                <w:szCs w:val="22"/>
                <w:lang w:eastAsia="en-AU"/>
              </w:rPr>
              <w:t>meters</w:t>
            </w:r>
            <w:r w:rsidR="000A78E5" w:rsidRPr="004D36CB">
              <w:rPr>
                <w:b/>
                <w:sz w:val="22"/>
                <w:szCs w:val="22"/>
                <w:lang w:eastAsia="en-AU"/>
              </w:rPr>
              <w:t>, can also be done by</w:t>
            </w:r>
            <w:r w:rsidR="00390A00" w:rsidRPr="004D36CB">
              <w:rPr>
                <w:b/>
                <w:sz w:val="22"/>
                <w:szCs w:val="22"/>
                <w:lang w:eastAsia="en-AU"/>
              </w:rPr>
              <w:t xml:space="preserve"> f</w:t>
            </w:r>
            <w:r w:rsidR="000A78E5" w:rsidRPr="004D36CB">
              <w:rPr>
                <w:b/>
                <w:sz w:val="22"/>
                <w:szCs w:val="22"/>
                <w:lang w:eastAsia="en-AU"/>
              </w:rPr>
              <w:t xml:space="preserve">ollowing the </w:t>
            </w:r>
            <w:r w:rsidR="00610E5B">
              <w:rPr>
                <w:b/>
                <w:sz w:val="22"/>
                <w:szCs w:val="22"/>
                <w:lang w:eastAsia="en-AU"/>
              </w:rPr>
              <w:t>same ins</w:t>
            </w:r>
            <w:r w:rsidRPr="004D36CB">
              <w:rPr>
                <w:b/>
                <w:sz w:val="22"/>
                <w:szCs w:val="22"/>
                <w:lang w:eastAsia="en-AU"/>
              </w:rPr>
              <w:t xml:space="preserve">tructions </w:t>
            </w:r>
            <w:r w:rsidR="00610E5B">
              <w:rPr>
                <w:b/>
                <w:sz w:val="22"/>
                <w:szCs w:val="22"/>
                <w:lang w:eastAsia="en-AU"/>
              </w:rPr>
              <w:t>above</w:t>
            </w:r>
            <w:r w:rsidR="000A78E5" w:rsidRPr="004D36CB">
              <w:rPr>
                <w:b/>
                <w:sz w:val="22"/>
                <w:szCs w:val="22"/>
                <w:lang w:eastAsia="en-AU"/>
              </w:rPr>
              <w:t xml:space="preserve">, </w:t>
            </w:r>
            <w:r w:rsidR="007A358C" w:rsidRPr="004D36CB">
              <w:rPr>
                <w:b/>
                <w:sz w:val="22"/>
                <w:szCs w:val="22"/>
                <w:lang w:eastAsia="en-AU"/>
              </w:rPr>
              <w:t xml:space="preserve">except that it involves changeover of meters for </w:t>
            </w:r>
            <w:r w:rsidR="00390A00" w:rsidRPr="004D36CB">
              <w:rPr>
                <w:b/>
                <w:sz w:val="22"/>
                <w:szCs w:val="22"/>
                <w:lang w:eastAsia="en-AU"/>
              </w:rPr>
              <w:t>t</w:t>
            </w:r>
            <w:r w:rsidR="007A358C" w:rsidRPr="004D36CB">
              <w:rPr>
                <w:b/>
                <w:sz w:val="22"/>
                <w:szCs w:val="22"/>
                <w:lang w:eastAsia="en-AU"/>
              </w:rPr>
              <w:t xml:space="preserve">est data </w:t>
            </w:r>
            <w:r w:rsidR="00390A00" w:rsidRPr="004D36CB">
              <w:rPr>
                <w:b/>
                <w:sz w:val="22"/>
                <w:szCs w:val="22"/>
                <w:lang w:eastAsia="en-AU"/>
              </w:rPr>
              <w:t>of</w:t>
            </w:r>
            <w:r w:rsidR="007A358C" w:rsidRPr="004D36CB">
              <w:rPr>
                <w:b/>
                <w:sz w:val="22"/>
                <w:szCs w:val="22"/>
                <w:lang w:eastAsia="en-AU"/>
              </w:rPr>
              <w:t xml:space="preserve"> specific direction</w:t>
            </w:r>
            <w:r w:rsidR="00390A00" w:rsidRPr="004D36CB">
              <w:rPr>
                <w:b/>
                <w:sz w:val="22"/>
                <w:szCs w:val="22"/>
                <w:lang w:eastAsia="en-AU"/>
              </w:rPr>
              <w:t>s.</w:t>
            </w:r>
          </w:p>
          <w:p w:rsidR="00006B7C" w:rsidRPr="00E761B3" w:rsidRDefault="00006B7C" w:rsidP="00390A00">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b/>
                <w:sz w:val="22"/>
                <w:szCs w:val="22"/>
                <w:lang w:eastAsia="en-AU"/>
              </w:rPr>
            </w:pPr>
          </w:p>
        </w:tc>
        <w:tc>
          <w:tcPr>
            <w:tcW w:w="1269" w:type="dxa"/>
          </w:tcPr>
          <w:p w:rsidR="00BC4D86" w:rsidRPr="00E761B3" w:rsidRDefault="00515BC0" w:rsidP="00BC4D86">
            <w:pPr>
              <w:pStyle w:val="text"/>
              <w:spacing w:after="60"/>
              <w:ind w:left="0"/>
              <w:rPr>
                <w:sz w:val="22"/>
                <w:szCs w:val="22"/>
              </w:rPr>
            </w:pPr>
            <w:hyperlink w:anchor="_Data_entry_by_1" w:history="1">
              <w:r w:rsidR="00BC4D86" w:rsidRPr="00D26C24">
                <w:rPr>
                  <w:rStyle w:val="Hyperlink"/>
                  <w:sz w:val="22"/>
                  <w:szCs w:val="22"/>
                </w:rPr>
                <w:t>Section 10.3.3</w:t>
              </w:r>
            </w:hyperlink>
          </w:p>
        </w:tc>
      </w:tr>
      <w:tr w:rsidR="00AA5637" w:rsidTr="005243AA">
        <w:trPr>
          <w:trHeight w:val="200"/>
        </w:trPr>
        <w:tc>
          <w:tcPr>
            <w:tcW w:w="9634" w:type="dxa"/>
            <w:gridSpan w:val="3"/>
          </w:tcPr>
          <w:p w:rsidR="00AA5637" w:rsidRPr="00E761B3" w:rsidRDefault="00AA5637" w:rsidP="00AA5637">
            <w:pPr>
              <w:pStyle w:val="Heading3"/>
              <w:spacing w:before="120" w:after="0"/>
              <w:rPr>
                <w:sz w:val="22"/>
                <w:szCs w:val="22"/>
              </w:rPr>
            </w:pPr>
            <w:bookmarkStart w:id="53" w:name="_Working_with_“Final"/>
            <w:bookmarkStart w:id="54" w:name="_Toc477964469"/>
            <w:bookmarkEnd w:id="53"/>
            <w:r w:rsidRPr="00E761B3">
              <w:rPr>
                <w:lang w:eastAsia="en-AU"/>
              </w:rPr>
              <w:lastRenderedPageBreak/>
              <w:t>Working with “Final Report” worksheet:</w:t>
            </w:r>
            <w:bookmarkEnd w:id="54"/>
          </w:p>
        </w:tc>
      </w:tr>
      <w:tr w:rsidR="00BC4D86" w:rsidTr="005243AA">
        <w:trPr>
          <w:trHeight w:val="1799"/>
        </w:trPr>
        <w:tc>
          <w:tcPr>
            <w:tcW w:w="709" w:type="dxa"/>
          </w:tcPr>
          <w:p w:rsidR="00BC4D86" w:rsidRPr="00E761B3" w:rsidRDefault="00BC4D86" w:rsidP="00FF7F72">
            <w:pPr>
              <w:pStyle w:val="text"/>
              <w:ind w:left="0"/>
              <w:jc w:val="center"/>
              <w:rPr>
                <w:b/>
                <w:sz w:val="22"/>
                <w:szCs w:val="22"/>
              </w:rPr>
            </w:pPr>
          </w:p>
        </w:tc>
        <w:tc>
          <w:tcPr>
            <w:tcW w:w="7656" w:type="dxa"/>
            <w:vAlign w:val="center"/>
          </w:tcPr>
          <w:p w:rsidR="00BC4D86" w:rsidRPr="00E761B3" w:rsidRDefault="00BC4D86" w:rsidP="009E38B7">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20"/>
              <w:rPr>
                <w:b/>
                <w:sz w:val="22"/>
                <w:szCs w:val="22"/>
                <w:lang w:eastAsia="en-AU"/>
              </w:rPr>
            </w:pPr>
            <w:r w:rsidRPr="00E761B3">
              <w:rPr>
                <w:sz w:val="22"/>
                <w:szCs w:val="22"/>
                <w:lang w:eastAsia="en-AU"/>
              </w:rPr>
              <w:t>Click on</w:t>
            </w:r>
            <w:r w:rsidRPr="00E761B3">
              <w:rPr>
                <w:b/>
                <w:sz w:val="22"/>
                <w:szCs w:val="22"/>
                <w:lang w:eastAsia="en-AU"/>
              </w:rPr>
              <w:t xml:space="preserve"> “Final Report”</w:t>
            </w:r>
            <w:r w:rsidRPr="00E761B3">
              <w:rPr>
                <w:sz w:val="22"/>
                <w:szCs w:val="22"/>
                <w:lang w:eastAsia="en-AU"/>
              </w:rPr>
              <w:t xml:space="preserve"> worksheet and wait for the "KITS please wait" pop up </w:t>
            </w:r>
            <w:r w:rsidR="003565CC">
              <w:rPr>
                <w:sz w:val="22"/>
                <w:szCs w:val="22"/>
                <w:lang w:eastAsia="en-AU"/>
              </w:rPr>
              <w:t xml:space="preserve">message </w:t>
            </w:r>
            <w:r w:rsidRPr="00E761B3">
              <w:rPr>
                <w:sz w:val="22"/>
                <w:szCs w:val="22"/>
                <w:lang w:eastAsia="en-AU"/>
              </w:rPr>
              <w:t>to disappear.</w:t>
            </w:r>
          </w:p>
          <w:p w:rsidR="00BC4D86" w:rsidRPr="00E761B3" w:rsidRDefault="00BC4D86" w:rsidP="00DE2CB5">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b/>
                <w:sz w:val="22"/>
                <w:szCs w:val="22"/>
                <w:lang w:eastAsia="en-AU"/>
              </w:rPr>
            </w:pPr>
            <w:r w:rsidRPr="00E761B3">
              <w:rPr>
                <w:sz w:val="22"/>
                <w:szCs w:val="22"/>
                <w:lang w:eastAsia="en-AU"/>
              </w:rPr>
              <w:t>This worksheet contain</w:t>
            </w:r>
            <w:r w:rsidR="00DB208A">
              <w:rPr>
                <w:sz w:val="22"/>
                <w:szCs w:val="22"/>
                <w:lang w:eastAsia="en-AU"/>
              </w:rPr>
              <w:t>s</w:t>
            </w:r>
            <w:r w:rsidRPr="00E761B3">
              <w:rPr>
                <w:sz w:val="22"/>
                <w:szCs w:val="22"/>
                <w:lang w:eastAsia="en-AU"/>
              </w:rPr>
              <w:t xml:space="preserve"> a report which test data and test results are generated from entries in the </w:t>
            </w:r>
            <w:r w:rsidRPr="00E761B3">
              <w:rPr>
                <w:b/>
                <w:sz w:val="22"/>
                <w:szCs w:val="22"/>
                <w:lang w:eastAsia="en-AU"/>
              </w:rPr>
              <w:t>“Live Data”</w:t>
            </w:r>
            <w:r w:rsidRPr="00E761B3">
              <w:rPr>
                <w:sz w:val="22"/>
                <w:szCs w:val="22"/>
                <w:lang w:eastAsia="en-AU"/>
              </w:rPr>
              <w:t xml:space="preserve"> worksheet. Only data for a max of 2 wavelengths will be displayed on this report.  Select the </w:t>
            </w:r>
            <w:r w:rsidRPr="00E761B3">
              <w:rPr>
                <w:color w:val="000000"/>
                <w:sz w:val="22"/>
                <w:szCs w:val="22"/>
                <w:lang w:eastAsia="en-AU"/>
              </w:rPr>
              <w:t>KITS</w:t>
            </w:r>
            <w:r w:rsidRPr="00E761B3">
              <w:rPr>
                <w:color w:val="000000"/>
                <w:sz w:val="22"/>
                <w:szCs w:val="22"/>
                <w:lang w:eastAsia="en-AU"/>
              </w:rPr>
              <w:sym w:font="Symbol" w:char="F0D4"/>
            </w:r>
            <w:r w:rsidRPr="00E761B3">
              <w:rPr>
                <w:sz w:val="22"/>
                <w:szCs w:val="22"/>
                <w:lang w:eastAsia="en-AU"/>
              </w:rPr>
              <w:t xml:space="preserve"> commands in </w:t>
            </w:r>
            <w:r w:rsidRPr="00E761B3">
              <w:rPr>
                <w:b/>
                <w:sz w:val="22"/>
                <w:szCs w:val="22"/>
                <w:lang w:eastAsia="en-AU"/>
              </w:rPr>
              <w:t>[Show / Hide Detail]</w:t>
            </w:r>
            <w:r w:rsidRPr="00E761B3">
              <w:rPr>
                <w:sz w:val="22"/>
                <w:szCs w:val="22"/>
                <w:lang w:eastAsia="en-AU"/>
              </w:rPr>
              <w:t xml:space="preserve"> command group to include or exclude details in the report. </w:t>
            </w:r>
          </w:p>
        </w:tc>
        <w:tc>
          <w:tcPr>
            <w:tcW w:w="1269" w:type="dxa"/>
          </w:tcPr>
          <w:p w:rsidR="00BC4D86" w:rsidRPr="00E761B3" w:rsidRDefault="00515BC0" w:rsidP="00BC4D86">
            <w:pPr>
              <w:pStyle w:val="text"/>
              <w:spacing w:after="60"/>
              <w:ind w:left="0"/>
              <w:rPr>
                <w:sz w:val="22"/>
                <w:szCs w:val="22"/>
              </w:rPr>
            </w:pPr>
            <w:hyperlink w:anchor="_FINAL_REPORT_WORKSHEET" w:history="1">
              <w:r w:rsidR="00BC4D86" w:rsidRPr="00D26C24">
                <w:rPr>
                  <w:rStyle w:val="Hyperlink"/>
                  <w:sz w:val="22"/>
                  <w:szCs w:val="22"/>
                </w:rPr>
                <w:t>Section 11</w:t>
              </w:r>
            </w:hyperlink>
          </w:p>
        </w:tc>
      </w:tr>
      <w:tr w:rsidR="00AA5637" w:rsidTr="005243AA">
        <w:trPr>
          <w:trHeight w:val="167"/>
        </w:trPr>
        <w:tc>
          <w:tcPr>
            <w:tcW w:w="9634" w:type="dxa"/>
            <w:gridSpan w:val="3"/>
          </w:tcPr>
          <w:p w:rsidR="00AA5637" w:rsidRPr="00E761B3" w:rsidRDefault="00AA5637" w:rsidP="00AA5637">
            <w:pPr>
              <w:pStyle w:val="Heading3"/>
              <w:spacing w:before="120" w:after="0"/>
              <w:rPr>
                <w:sz w:val="22"/>
                <w:szCs w:val="22"/>
              </w:rPr>
            </w:pPr>
            <w:bookmarkStart w:id="55" w:name="_Working_with_“Data"/>
            <w:bookmarkStart w:id="56" w:name="_Toc477964470"/>
            <w:bookmarkEnd w:id="55"/>
            <w:r w:rsidRPr="00E761B3">
              <w:t xml:space="preserve">Working with </w:t>
            </w:r>
            <w:r w:rsidRPr="00E761B3">
              <w:rPr>
                <w:lang w:eastAsia="en-AU"/>
              </w:rPr>
              <w:t>“</w:t>
            </w:r>
            <w:r w:rsidRPr="00E761B3">
              <w:t>Data Logging</w:t>
            </w:r>
            <w:r w:rsidRPr="00E761B3">
              <w:rPr>
                <w:lang w:eastAsia="en-AU"/>
              </w:rPr>
              <w:t>”</w:t>
            </w:r>
            <w:r w:rsidRPr="00E761B3">
              <w:t xml:space="preserve"> worksheet:</w:t>
            </w:r>
            <w:bookmarkEnd w:id="56"/>
          </w:p>
        </w:tc>
      </w:tr>
      <w:tr w:rsidR="00BC4D86" w:rsidTr="005243AA">
        <w:trPr>
          <w:trHeight w:val="1417"/>
        </w:trPr>
        <w:tc>
          <w:tcPr>
            <w:tcW w:w="709" w:type="dxa"/>
          </w:tcPr>
          <w:p w:rsidR="00BC4D86" w:rsidRPr="00E761B3" w:rsidRDefault="00BC4D86" w:rsidP="00D84B1C">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jc w:val="center"/>
              <w:rPr>
                <w:b/>
                <w:sz w:val="22"/>
                <w:szCs w:val="22"/>
              </w:rPr>
            </w:pPr>
          </w:p>
        </w:tc>
        <w:tc>
          <w:tcPr>
            <w:tcW w:w="7656" w:type="dxa"/>
            <w:vAlign w:val="center"/>
          </w:tcPr>
          <w:p w:rsidR="00BC4D86" w:rsidRPr="00E761B3" w:rsidRDefault="00BC4D86" w:rsidP="00F1083B">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overflowPunct/>
              <w:autoSpaceDE/>
              <w:autoSpaceDN/>
              <w:adjustRightInd/>
              <w:spacing w:after="120"/>
              <w:jc w:val="both"/>
              <w:textAlignment w:val="auto"/>
              <w:rPr>
                <w:color w:val="000000"/>
                <w:sz w:val="22"/>
                <w:szCs w:val="22"/>
                <w:lang w:eastAsia="en-AU"/>
              </w:rPr>
            </w:pPr>
            <w:r w:rsidRPr="00E761B3">
              <w:rPr>
                <w:color w:val="000000"/>
                <w:sz w:val="22"/>
                <w:szCs w:val="22"/>
                <w:lang w:eastAsia="en-AU"/>
              </w:rPr>
              <w:t xml:space="preserve">Select </w:t>
            </w:r>
            <w:r w:rsidRPr="00E761B3">
              <w:rPr>
                <w:sz w:val="22"/>
                <w:szCs w:val="22"/>
                <w:lang w:val="en-US"/>
              </w:rPr>
              <w:t xml:space="preserve">KITS™ </w:t>
            </w:r>
            <w:r w:rsidRPr="00E761B3">
              <w:rPr>
                <w:color w:val="000000"/>
                <w:sz w:val="22"/>
                <w:szCs w:val="22"/>
                <w:lang w:eastAsia="en-AU"/>
              </w:rPr>
              <w:t xml:space="preserve">command, </w:t>
            </w:r>
            <w:r w:rsidRPr="00E761B3">
              <w:rPr>
                <w:b/>
                <w:i/>
                <w:color w:val="000000"/>
                <w:sz w:val="22"/>
                <w:szCs w:val="22"/>
                <w:lang w:eastAsia="en-AU"/>
              </w:rPr>
              <w:t>[Disconnect]</w:t>
            </w:r>
            <w:r w:rsidRPr="00E761B3">
              <w:rPr>
                <w:color w:val="000000"/>
                <w:sz w:val="22"/>
                <w:szCs w:val="22"/>
                <w:lang w:eastAsia="en-AU"/>
              </w:rPr>
              <w:t xml:space="preserve">, set the Light Source to manual mode (i.e. not AutoTest). Wait 8 seconds while the meter quits AutoTest. Change to the </w:t>
            </w:r>
            <w:r w:rsidRPr="00E761B3">
              <w:rPr>
                <w:b/>
                <w:color w:val="000000"/>
                <w:sz w:val="22"/>
                <w:szCs w:val="22"/>
                <w:lang w:eastAsia="en-AU"/>
              </w:rPr>
              <w:t>“Data Logging”</w:t>
            </w:r>
            <w:r w:rsidRPr="00E761B3">
              <w:rPr>
                <w:color w:val="000000"/>
                <w:sz w:val="22"/>
                <w:szCs w:val="22"/>
                <w:lang w:eastAsia="en-AU"/>
              </w:rPr>
              <w:t xml:space="preserve"> worksheet. </w:t>
            </w:r>
          </w:p>
          <w:p w:rsidR="00BC4D86" w:rsidRPr="00E761B3" w:rsidRDefault="00BC4D86" w:rsidP="00F1083B">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60"/>
              <w:rPr>
                <w:b/>
                <w:sz w:val="22"/>
                <w:szCs w:val="22"/>
                <w:lang w:eastAsia="en-AU"/>
              </w:rPr>
            </w:pPr>
            <w:r w:rsidRPr="00E761B3">
              <w:rPr>
                <w:color w:val="000000"/>
                <w:sz w:val="22"/>
                <w:szCs w:val="22"/>
                <w:lang w:eastAsia="en-AU"/>
              </w:rPr>
              <w:t xml:space="preserve">Select </w:t>
            </w:r>
            <w:r w:rsidRPr="00E761B3">
              <w:rPr>
                <w:b/>
                <w:i/>
                <w:color w:val="000000"/>
                <w:sz w:val="22"/>
                <w:szCs w:val="22"/>
                <w:lang w:eastAsia="en-AU"/>
              </w:rPr>
              <w:t xml:space="preserve">[Connect] </w:t>
            </w:r>
            <w:r w:rsidRPr="00E761B3">
              <w:rPr>
                <w:color w:val="000000"/>
                <w:sz w:val="22"/>
                <w:szCs w:val="22"/>
                <w:lang w:eastAsia="en-AU"/>
              </w:rPr>
              <w:t xml:space="preserve">followed by </w:t>
            </w:r>
            <w:r w:rsidRPr="00E761B3">
              <w:rPr>
                <w:b/>
                <w:i/>
                <w:color w:val="000000"/>
                <w:sz w:val="22"/>
                <w:szCs w:val="22"/>
                <w:lang w:eastAsia="en-AU"/>
              </w:rPr>
              <w:t>[Start AutoLog]</w:t>
            </w:r>
            <w:r w:rsidRPr="00E761B3">
              <w:rPr>
                <w:color w:val="000000"/>
                <w:sz w:val="22"/>
                <w:szCs w:val="22"/>
                <w:lang w:eastAsia="en-AU"/>
              </w:rPr>
              <w:t xml:space="preserve"> in the </w:t>
            </w:r>
            <w:r w:rsidRPr="00E761B3">
              <w:rPr>
                <w:sz w:val="22"/>
                <w:szCs w:val="22"/>
                <w:lang w:val="en-US"/>
              </w:rPr>
              <w:t xml:space="preserve">KITS™ </w:t>
            </w:r>
            <w:r w:rsidRPr="00E761B3">
              <w:rPr>
                <w:color w:val="000000"/>
                <w:sz w:val="22"/>
                <w:szCs w:val="22"/>
                <w:lang w:eastAsia="en-AU"/>
              </w:rPr>
              <w:t xml:space="preserve">ribbon, name a file &amp; location to save, and watch the data logging progresses. Try bending the patch-lead to create varying losses, and watch the graph auto-scale. You can interrupt this using </w:t>
            </w:r>
            <w:r w:rsidRPr="00E761B3">
              <w:rPr>
                <w:b/>
                <w:i/>
                <w:color w:val="000000"/>
                <w:sz w:val="22"/>
                <w:szCs w:val="22"/>
                <w:lang w:eastAsia="en-AU"/>
              </w:rPr>
              <w:t>[Stop]</w:t>
            </w:r>
            <w:r w:rsidRPr="00E761B3">
              <w:rPr>
                <w:color w:val="000000"/>
                <w:sz w:val="22"/>
                <w:szCs w:val="22"/>
                <w:lang w:eastAsia="en-AU"/>
              </w:rPr>
              <w:t xml:space="preserve"> command, and then continue. You can easily change any of the auto-logging parameters.</w:t>
            </w:r>
          </w:p>
        </w:tc>
        <w:tc>
          <w:tcPr>
            <w:tcW w:w="1269" w:type="dxa"/>
          </w:tcPr>
          <w:p w:rsidR="00BC4D86" w:rsidRPr="00E761B3" w:rsidRDefault="00515BC0" w:rsidP="00BC4D86">
            <w:pPr>
              <w:pStyle w:val="text"/>
              <w:spacing w:after="60"/>
              <w:ind w:left="0"/>
              <w:rPr>
                <w:sz w:val="22"/>
                <w:szCs w:val="22"/>
              </w:rPr>
            </w:pPr>
            <w:hyperlink w:anchor="_Data_Logging_Worksheet" w:history="1">
              <w:r w:rsidR="00BC4D86" w:rsidRPr="00D26C24">
                <w:rPr>
                  <w:rStyle w:val="Hyperlink"/>
                  <w:sz w:val="22"/>
                  <w:szCs w:val="22"/>
                </w:rPr>
                <w:t>Section 13</w:t>
              </w:r>
            </w:hyperlink>
          </w:p>
        </w:tc>
      </w:tr>
      <w:tr w:rsidR="00AA5637" w:rsidTr="005243AA">
        <w:trPr>
          <w:trHeight w:val="51"/>
        </w:trPr>
        <w:tc>
          <w:tcPr>
            <w:tcW w:w="9634" w:type="dxa"/>
            <w:gridSpan w:val="3"/>
          </w:tcPr>
          <w:p w:rsidR="00AA5637" w:rsidRPr="00E761B3" w:rsidRDefault="00AA5637" w:rsidP="00AA5637">
            <w:pPr>
              <w:pStyle w:val="Heading3"/>
              <w:spacing w:before="120" w:after="0"/>
              <w:rPr>
                <w:sz w:val="22"/>
                <w:szCs w:val="22"/>
              </w:rPr>
            </w:pPr>
            <w:bookmarkStart w:id="57" w:name="_Working_with_“Meter"/>
            <w:bookmarkStart w:id="58" w:name="_Toc477964471"/>
            <w:bookmarkEnd w:id="57"/>
            <w:r w:rsidRPr="00E761B3">
              <w:rPr>
                <w:lang w:eastAsia="en-AU"/>
              </w:rPr>
              <w:t>Working with “Meter Dump” worksheet:</w:t>
            </w:r>
            <w:bookmarkEnd w:id="58"/>
          </w:p>
        </w:tc>
      </w:tr>
      <w:tr w:rsidR="00BC4D86" w:rsidTr="005243AA">
        <w:trPr>
          <w:trHeight w:val="1075"/>
        </w:trPr>
        <w:tc>
          <w:tcPr>
            <w:tcW w:w="709" w:type="dxa"/>
          </w:tcPr>
          <w:p w:rsidR="00BC4D86" w:rsidRPr="00E761B3" w:rsidRDefault="00BC4D86" w:rsidP="009102B2">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jc w:val="center"/>
              <w:rPr>
                <w:b/>
                <w:sz w:val="22"/>
                <w:szCs w:val="22"/>
              </w:rPr>
            </w:pPr>
            <w:r w:rsidRPr="00E761B3">
              <w:rPr>
                <w:b/>
                <w:sz w:val="22"/>
                <w:szCs w:val="22"/>
              </w:rPr>
              <w:t>12</w:t>
            </w:r>
          </w:p>
        </w:tc>
        <w:tc>
          <w:tcPr>
            <w:tcW w:w="7656" w:type="dxa"/>
            <w:vAlign w:val="center"/>
          </w:tcPr>
          <w:p w:rsidR="00BC4D86" w:rsidRPr="00E761B3" w:rsidRDefault="00BC4D86" w:rsidP="00D0512A">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rPr>
                <w:b/>
                <w:sz w:val="22"/>
                <w:szCs w:val="22"/>
                <w:lang w:eastAsia="en-AU"/>
              </w:rPr>
            </w:pPr>
            <w:r w:rsidRPr="00E761B3">
              <w:rPr>
                <w:sz w:val="22"/>
                <w:szCs w:val="22"/>
                <w:lang w:eastAsia="en-AU"/>
              </w:rPr>
              <w:t xml:space="preserve">Go to </w:t>
            </w:r>
            <w:r w:rsidRPr="00E761B3">
              <w:rPr>
                <w:b/>
                <w:sz w:val="22"/>
                <w:szCs w:val="22"/>
                <w:lang w:eastAsia="en-AU"/>
              </w:rPr>
              <w:t>“Meter Dump”</w:t>
            </w:r>
            <w:r w:rsidRPr="00E761B3">
              <w:rPr>
                <w:sz w:val="22"/>
                <w:szCs w:val="22"/>
                <w:lang w:eastAsia="en-AU"/>
              </w:rPr>
              <w:t xml:space="preserve"> worksheet and select </w:t>
            </w:r>
            <w:r w:rsidRPr="00E761B3">
              <w:rPr>
                <w:color w:val="000000"/>
                <w:sz w:val="22"/>
                <w:szCs w:val="22"/>
                <w:lang w:eastAsia="en-AU"/>
              </w:rPr>
              <w:t>KITS</w:t>
            </w:r>
            <w:r w:rsidRPr="00E761B3">
              <w:rPr>
                <w:color w:val="000000"/>
                <w:sz w:val="22"/>
                <w:szCs w:val="22"/>
                <w:lang w:eastAsia="en-AU"/>
              </w:rPr>
              <w:sym w:font="Symbol" w:char="F0D4"/>
            </w:r>
            <w:r w:rsidRPr="00E761B3">
              <w:rPr>
                <w:color w:val="000000"/>
                <w:sz w:val="22"/>
                <w:szCs w:val="22"/>
                <w:lang w:eastAsia="en-AU"/>
              </w:rPr>
              <w:t xml:space="preserve"> command, </w:t>
            </w:r>
            <w:r w:rsidRPr="00E761B3">
              <w:rPr>
                <w:b/>
                <w:i/>
                <w:color w:val="000000"/>
                <w:sz w:val="22"/>
                <w:szCs w:val="22"/>
                <w:lang w:eastAsia="en-AU"/>
              </w:rPr>
              <w:t>[Download]</w:t>
            </w:r>
            <w:r w:rsidRPr="00E761B3">
              <w:rPr>
                <w:color w:val="000000"/>
                <w:sz w:val="22"/>
                <w:szCs w:val="22"/>
                <w:lang w:eastAsia="en-AU"/>
              </w:rPr>
              <w:t xml:space="preserve"> to </w:t>
            </w:r>
            <w:r w:rsidRPr="00E761B3">
              <w:rPr>
                <w:sz w:val="22"/>
                <w:szCs w:val="22"/>
                <w:lang w:eastAsia="en-AU"/>
              </w:rPr>
              <w:t xml:space="preserve">download data in the meter onto the worksheet.  You can </w:t>
            </w:r>
            <w:r w:rsidRPr="00E761B3">
              <w:rPr>
                <w:b/>
                <w:i/>
                <w:sz w:val="22"/>
                <w:szCs w:val="22"/>
                <w:lang w:eastAsia="en-AU"/>
              </w:rPr>
              <w:t>[Clear]</w:t>
            </w:r>
            <w:r w:rsidRPr="00E761B3">
              <w:rPr>
                <w:sz w:val="22"/>
                <w:szCs w:val="22"/>
                <w:lang w:eastAsia="en-AU"/>
              </w:rPr>
              <w:t xml:space="preserve"> data on the worksheet or save it in a CSV file by selecting </w:t>
            </w:r>
            <w:r w:rsidRPr="00E761B3">
              <w:rPr>
                <w:color w:val="000000"/>
                <w:sz w:val="22"/>
                <w:szCs w:val="22"/>
                <w:lang w:eastAsia="en-AU"/>
              </w:rPr>
              <w:t xml:space="preserve">command, </w:t>
            </w:r>
            <w:r w:rsidRPr="00E761B3">
              <w:rPr>
                <w:b/>
                <w:i/>
                <w:color w:val="000000"/>
                <w:sz w:val="22"/>
                <w:szCs w:val="22"/>
                <w:lang w:eastAsia="en-AU"/>
              </w:rPr>
              <w:t xml:space="preserve">[Save as .csv] </w:t>
            </w:r>
            <w:r w:rsidRPr="00E761B3">
              <w:rPr>
                <w:color w:val="000000"/>
                <w:sz w:val="22"/>
                <w:szCs w:val="22"/>
                <w:lang w:eastAsia="en-AU"/>
              </w:rPr>
              <w:t xml:space="preserve">on the ribbon.  </w:t>
            </w:r>
          </w:p>
        </w:tc>
        <w:tc>
          <w:tcPr>
            <w:tcW w:w="1269" w:type="dxa"/>
          </w:tcPr>
          <w:p w:rsidR="00BC4D86" w:rsidRPr="00E761B3" w:rsidRDefault="00515BC0" w:rsidP="00BC4D86">
            <w:pPr>
              <w:pStyle w:val="text"/>
              <w:spacing w:after="60"/>
              <w:ind w:left="0"/>
              <w:rPr>
                <w:sz w:val="22"/>
                <w:szCs w:val="22"/>
              </w:rPr>
            </w:pPr>
            <w:hyperlink w:anchor="_Meter_Dump_Worksheet" w:history="1">
              <w:r w:rsidR="00BC4D86" w:rsidRPr="00D26C24">
                <w:rPr>
                  <w:rStyle w:val="Hyperlink"/>
                  <w:sz w:val="22"/>
                  <w:szCs w:val="22"/>
                </w:rPr>
                <w:t>Section 14</w:t>
              </w:r>
            </w:hyperlink>
          </w:p>
        </w:tc>
      </w:tr>
      <w:tr w:rsidR="00AA5637" w:rsidTr="005243AA">
        <w:trPr>
          <w:trHeight w:val="141"/>
        </w:trPr>
        <w:tc>
          <w:tcPr>
            <w:tcW w:w="9634" w:type="dxa"/>
            <w:gridSpan w:val="3"/>
          </w:tcPr>
          <w:p w:rsidR="00AA5637" w:rsidRPr="00E761B3" w:rsidRDefault="00AA5637" w:rsidP="00AA5637">
            <w:pPr>
              <w:pStyle w:val="Heading3"/>
              <w:spacing w:before="120" w:after="0"/>
              <w:rPr>
                <w:sz w:val="22"/>
                <w:szCs w:val="22"/>
              </w:rPr>
            </w:pPr>
            <w:bookmarkStart w:id="59" w:name="_Closing_KIT_software:"/>
            <w:bookmarkStart w:id="60" w:name="_Toc477964472"/>
            <w:bookmarkEnd w:id="59"/>
            <w:r w:rsidRPr="00E761B3">
              <w:rPr>
                <w:lang w:eastAsia="en-AU"/>
              </w:rPr>
              <w:t>Closing KIT software:</w:t>
            </w:r>
            <w:bookmarkEnd w:id="60"/>
          </w:p>
        </w:tc>
      </w:tr>
      <w:tr w:rsidR="00BC4D86" w:rsidTr="005243AA">
        <w:trPr>
          <w:trHeight w:val="981"/>
        </w:trPr>
        <w:tc>
          <w:tcPr>
            <w:tcW w:w="709" w:type="dxa"/>
          </w:tcPr>
          <w:p w:rsidR="00BC4D86" w:rsidRPr="00E761B3" w:rsidRDefault="00BC4D86" w:rsidP="009102B2">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80"/>
              <w:jc w:val="center"/>
              <w:rPr>
                <w:b/>
                <w:sz w:val="22"/>
                <w:szCs w:val="22"/>
              </w:rPr>
            </w:pPr>
          </w:p>
        </w:tc>
        <w:tc>
          <w:tcPr>
            <w:tcW w:w="7656" w:type="dxa"/>
            <w:vAlign w:val="center"/>
          </w:tcPr>
          <w:p w:rsidR="00BC4D86" w:rsidRPr="00E761B3" w:rsidRDefault="00BC4D86" w:rsidP="00472A43">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20"/>
              <w:rPr>
                <w:sz w:val="22"/>
                <w:szCs w:val="22"/>
                <w:lang w:eastAsia="en-AU"/>
              </w:rPr>
            </w:pPr>
            <w:r w:rsidRPr="00E761B3">
              <w:rPr>
                <w:sz w:val="22"/>
                <w:szCs w:val="22"/>
                <w:lang w:eastAsia="en-AU"/>
              </w:rPr>
              <w:t xml:space="preserve">Close and save the workbook (with existing data and results) using Office’s standard commands.  </w:t>
            </w:r>
          </w:p>
          <w:p w:rsidR="00BC4D86" w:rsidRPr="00E761B3" w:rsidRDefault="00BC4D86" w:rsidP="00472A43">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20"/>
              <w:rPr>
                <w:sz w:val="22"/>
                <w:szCs w:val="22"/>
                <w:lang w:eastAsia="en-AU"/>
              </w:rPr>
            </w:pPr>
            <w:r w:rsidRPr="00E761B3">
              <w:rPr>
                <w:sz w:val="22"/>
                <w:szCs w:val="22"/>
                <w:lang w:eastAsia="en-AU"/>
              </w:rPr>
              <w:t xml:space="preserve">Note: When the saved workbook is reopened, KITS will start up automatically. </w:t>
            </w:r>
          </w:p>
          <w:p w:rsidR="00BC4D86" w:rsidRPr="00E761B3" w:rsidRDefault="00BC4D86" w:rsidP="001B495B">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20"/>
              <w:rPr>
                <w:sz w:val="22"/>
                <w:szCs w:val="22"/>
                <w:lang w:eastAsia="en-AU"/>
              </w:rPr>
            </w:pPr>
            <w:r w:rsidRPr="00E761B3">
              <w:rPr>
                <w:sz w:val="22"/>
                <w:szCs w:val="22"/>
                <w:lang w:eastAsia="en-AU"/>
              </w:rPr>
              <w:t xml:space="preserve">Alternatively, the workbook can be saved using </w:t>
            </w:r>
            <w:r w:rsidRPr="00E761B3">
              <w:rPr>
                <w:color w:val="000000"/>
                <w:sz w:val="22"/>
                <w:szCs w:val="22"/>
                <w:lang w:eastAsia="en-AU"/>
              </w:rPr>
              <w:t>KITS</w:t>
            </w:r>
            <w:r w:rsidRPr="00E761B3">
              <w:rPr>
                <w:color w:val="000000"/>
                <w:sz w:val="22"/>
                <w:szCs w:val="22"/>
                <w:lang w:eastAsia="en-AU"/>
              </w:rPr>
              <w:sym w:font="Symbol" w:char="F0D4"/>
            </w:r>
            <w:r w:rsidRPr="00E761B3">
              <w:rPr>
                <w:color w:val="000000"/>
                <w:sz w:val="22"/>
                <w:szCs w:val="22"/>
                <w:lang w:eastAsia="en-AU"/>
              </w:rPr>
              <w:t xml:space="preserve">, </w:t>
            </w:r>
            <w:r w:rsidRPr="00E761B3">
              <w:rPr>
                <w:b/>
                <w:i/>
                <w:color w:val="000000"/>
                <w:sz w:val="22"/>
                <w:szCs w:val="22"/>
                <w:lang w:eastAsia="en-AU"/>
              </w:rPr>
              <w:t>[Save Kits Unlink]</w:t>
            </w:r>
            <w:r w:rsidRPr="00E761B3">
              <w:rPr>
                <w:color w:val="000000"/>
                <w:sz w:val="22"/>
                <w:szCs w:val="22"/>
                <w:lang w:eastAsia="en-AU"/>
              </w:rPr>
              <w:t xml:space="preserve"> (on the </w:t>
            </w:r>
            <w:r w:rsidRPr="00E761B3">
              <w:rPr>
                <w:b/>
                <w:color w:val="000000"/>
                <w:sz w:val="22"/>
                <w:szCs w:val="22"/>
                <w:lang w:eastAsia="en-AU"/>
              </w:rPr>
              <w:t xml:space="preserve">“Live Data” </w:t>
            </w:r>
            <w:r w:rsidRPr="00E761B3">
              <w:rPr>
                <w:color w:val="000000"/>
                <w:sz w:val="22"/>
                <w:szCs w:val="22"/>
                <w:lang w:eastAsia="en-AU"/>
              </w:rPr>
              <w:t xml:space="preserve">worksheet. </w:t>
            </w:r>
            <w:r w:rsidR="00187EE9">
              <w:rPr>
                <w:color w:val="000000"/>
                <w:sz w:val="22"/>
                <w:szCs w:val="22"/>
                <w:lang w:eastAsia="en-AU"/>
              </w:rPr>
              <w:t xml:space="preserve">Reopening </w:t>
            </w:r>
            <w:r w:rsidRPr="00E761B3">
              <w:rPr>
                <w:color w:val="000000"/>
                <w:sz w:val="22"/>
                <w:szCs w:val="22"/>
                <w:lang w:eastAsia="en-AU"/>
              </w:rPr>
              <w:t>file saved in this way will no longer load KITS</w:t>
            </w:r>
            <w:r w:rsidRPr="00E761B3">
              <w:rPr>
                <w:color w:val="000000"/>
                <w:sz w:val="22"/>
                <w:szCs w:val="22"/>
                <w:lang w:eastAsia="en-AU"/>
              </w:rPr>
              <w:sym w:font="Symbol" w:char="F0D4"/>
            </w:r>
            <w:r w:rsidR="00187EE9">
              <w:rPr>
                <w:color w:val="000000"/>
                <w:sz w:val="22"/>
                <w:szCs w:val="22"/>
                <w:lang w:eastAsia="en-AU"/>
              </w:rPr>
              <w:t>, see</w:t>
            </w:r>
            <w:r w:rsidR="00187EE9">
              <w:rPr>
                <w:sz w:val="22"/>
                <w:szCs w:val="22"/>
              </w:rPr>
              <w:t xml:space="preserve"> </w:t>
            </w:r>
            <w:hyperlink w:anchor="_[Save_Kits_Unlinked]" w:history="1">
              <w:r w:rsidR="00187EE9" w:rsidRPr="00187EE9">
                <w:rPr>
                  <w:rStyle w:val="Hyperlink"/>
                  <w:sz w:val="22"/>
                  <w:szCs w:val="22"/>
                </w:rPr>
                <w:t>Section 10.4.13</w:t>
              </w:r>
            </w:hyperlink>
            <w:r w:rsidR="00187EE9">
              <w:rPr>
                <w:sz w:val="22"/>
                <w:szCs w:val="22"/>
              </w:rPr>
              <w:t xml:space="preserve"> for more detail.</w:t>
            </w:r>
          </w:p>
        </w:tc>
        <w:tc>
          <w:tcPr>
            <w:tcW w:w="1269" w:type="dxa"/>
          </w:tcPr>
          <w:p w:rsidR="00187EE9" w:rsidRDefault="00187EE9" w:rsidP="00187EE9">
            <w:pPr>
              <w:pStyle w:val="text"/>
              <w:spacing w:after="60"/>
              <w:ind w:left="0"/>
              <w:rPr>
                <w:sz w:val="22"/>
                <w:szCs w:val="22"/>
              </w:rPr>
            </w:pPr>
          </w:p>
          <w:p w:rsidR="00187EE9" w:rsidRDefault="00187EE9" w:rsidP="00187EE9">
            <w:pPr>
              <w:pStyle w:val="text"/>
              <w:spacing w:after="60"/>
              <w:ind w:left="0"/>
              <w:rPr>
                <w:sz w:val="22"/>
                <w:szCs w:val="22"/>
              </w:rPr>
            </w:pPr>
          </w:p>
          <w:p w:rsidR="00187EE9" w:rsidRDefault="00187EE9" w:rsidP="00187EE9">
            <w:pPr>
              <w:pStyle w:val="text"/>
              <w:spacing w:after="60"/>
              <w:ind w:left="0"/>
              <w:rPr>
                <w:sz w:val="22"/>
                <w:szCs w:val="22"/>
              </w:rPr>
            </w:pPr>
          </w:p>
          <w:p w:rsidR="00BC4D86" w:rsidRPr="00E761B3" w:rsidRDefault="00BC4D86" w:rsidP="00187EE9">
            <w:pPr>
              <w:pStyle w:val="text"/>
              <w:spacing w:after="60"/>
              <w:ind w:left="0"/>
              <w:rPr>
                <w:sz w:val="22"/>
                <w:szCs w:val="22"/>
              </w:rPr>
            </w:pPr>
          </w:p>
        </w:tc>
      </w:tr>
    </w:tbl>
    <w:p w:rsidR="007D65DD" w:rsidRDefault="007D65DD" w:rsidP="00084328">
      <w:pPr>
        <w:pStyle w:val="text"/>
        <w:spacing w:before="180" w:after="60"/>
        <w:ind w:left="0"/>
        <w:rPr>
          <w:b/>
        </w:rPr>
      </w:pPr>
    </w:p>
    <w:p w:rsidR="009B0EC0" w:rsidRDefault="009B0EC0" w:rsidP="00084328">
      <w:pPr>
        <w:pStyle w:val="text"/>
        <w:spacing w:before="180" w:after="60"/>
        <w:ind w:left="0"/>
        <w:rPr>
          <w:b/>
        </w:rPr>
      </w:pPr>
    </w:p>
    <w:p w:rsidR="00436B0B" w:rsidRDefault="00436B0B" w:rsidP="003A10D1">
      <w:pPr>
        <w:pStyle w:val="Heading1"/>
        <w:spacing w:after="120"/>
        <w:rPr>
          <w:lang w:val="en-US"/>
        </w:rPr>
      </w:pPr>
      <w:bookmarkStart w:id="61" w:name="_Toc477964473"/>
      <w:r>
        <w:rPr>
          <w:lang w:val="en-US"/>
        </w:rPr>
        <w:t>Quick Reference Guide</w:t>
      </w:r>
      <w:bookmarkEnd w:id="61"/>
    </w:p>
    <w:p w:rsidR="00436B0B" w:rsidRDefault="00730FF7" w:rsidP="00F27327">
      <w:pPr>
        <w:pStyle w:val="text"/>
        <w:spacing w:after="60"/>
        <w:ind w:left="0"/>
        <w:rPr>
          <w:lang w:val="en-US"/>
        </w:rPr>
      </w:pPr>
      <w:r>
        <w:rPr>
          <w:lang w:val="en-US"/>
        </w:rPr>
        <w:t>This Section provides a</w:t>
      </w:r>
      <w:r w:rsidR="00436B0B">
        <w:rPr>
          <w:lang w:val="en-US"/>
        </w:rPr>
        <w:t xml:space="preserve"> summary of the worksheets features.  </w:t>
      </w:r>
    </w:p>
    <w:p w:rsidR="001D167A" w:rsidRDefault="001D167A" w:rsidP="00436B0B">
      <w:pPr>
        <w:pStyle w:val="text"/>
        <w:spacing w:after="60"/>
        <w:ind w:left="0"/>
        <w:rPr>
          <w:lang w:val="en-US"/>
        </w:rPr>
      </w:pPr>
    </w:p>
    <w:p w:rsidR="00B353BE" w:rsidRDefault="00690677" w:rsidP="003A10D1">
      <w:pPr>
        <w:pStyle w:val="Heading2"/>
        <w:spacing w:after="120"/>
        <w:rPr>
          <w:lang w:val="en-US"/>
        </w:rPr>
      </w:pPr>
      <w:bookmarkStart w:id="62" w:name="_Toc477964474"/>
      <w:r w:rsidRPr="00267230">
        <w:rPr>
          <w:lang w:val="en-US"/>
        </w:rPr>
        <w:t xml:space="preserve">KITS™ </w:t>
      </w:r>
      <w:r w:rsidR="00B353BE">
        <w:rPr>
          <w:lang w:val="en-US"/>
        </w:rPr>
        <w:t>Worksheets</w:t>
      </w:r>
      <w:bookmarkEnd w:id="62"/>
    </w:p>
    <w:p w:rsidR="00D33532" w:rsidRPr="00D33532" w:rsidRDefault="00D33532" w:rsidP="00F27327">
      <w:pPr>
        <w:pStyle w:val="text"/>
        <w:spacing w:after="0"/>
        <w:ind w:left="0"/>
        <w:rPr>
          <w:lang w:val="en-US"/>
        </w:rPr>
      </w:pPr>
      <w:r w:rsidRPr="00D33532">
        <w:rPr>
          <w:lang w:val="en-US"/>
        </w:rPr>
        <w:t xml:space="preserve">The </w:t>
      </w:r>
      <w:r w:rsidR="00690677" w:rsidRPr="00267230">
        <w:rPr>
          <w:lang w:val="en-US"/>
        </w:rPr>
        <w:t xml:space="preserve">KITS™ </w:t>
      </w:r>
      <w:r w:rsidR="007576DB">
        <w:rPr>
          <w:lang w:val="en-US"/>
        </w:rPr>
        <w:t>software</w:t>
      </w:r>
      <w:r w:rsidRPr="00D33532">
        <w:rPr>
          <w:lang w:val="en-US"/>
        </w:rPr>
        <w:t xml:space="preserve"> has 5 worksheets </w:t>
      </w:r>
      <w:r w:rsidR="007129D2" w:rsidRPr="00D33532">
        <w:rPr>
          <w:lang w:val="en-US"/>
        </w:rPr>
        <w:t>named: -</w:t>
      </w:r>
    </w:p>
    <w:p w:rsidR="00D33532" w:rsidRPr="00D33532" w:rsidRDefault="00D33532" w:rsidP="0018473C">
      <w:pPr>
        <w:pStyle w:val="text"/>
        <w:numPr>
          <w:ilvl w:val="0"/>
          <w:numId w:val="4"/>
        </w:numPr>
        <w:spacing w:after="0"/>
        <w:ind w:left="426" w:hanging="426"/>
        <w:rPr>
          <w:lang w:val="en-US"/>
        </w:rPr>
      </w:pPr>
      <w:r w:rsidRPr="00D33532">
        <w:rPr>
          <w:lang w:val="en-US"/>
        </w:rPr>
        <w:t>Live Data</w:t>
      </w:r>
    </w:p>
    <w:p w:rsidR="00D33532" w:rsidRPr="00D33532" w:rsidRDefault="00A22608" w:rsidP="0018473C">
      <w:pPr>
        <w:pStyle w:val="text"/>
        <w:numPr>
          <w:ilvl w:val="0"/>
          <w:numId w:val="4"/>
        </w:numPr>
        <w:spacing w:after="0"/>
        <w:ind w:left="426" w:hanging="426"/>
        <w:rPr>
          <w:lang w:val="en-US"/>
        </w:rPr>
      </w:pPr>
      <w:r>
        <w:rPr>
          <w:lang w:val="en-US"/>
        </w:rPr>
        <w:t>Final Report</w:t>
      </w:r>
    </w:p>
    <w:p w:rsidR="00D33532" w:rsidRPr="00D33532" w:rsidRDefault="00D33532" w:rsidP="0018473C">
      <w:pPr>
        <w:pStyle w:val="text"/>
        <w:numPr>
          <w:ilvl w:val="0"/>
          <w:numId w:val="4"/>
        </w:numPr>
        <w:spacing w:after="0"/>
        <w:ind w:left="426" w:hanging="426"/>
        <w:rPr>
          <w:lang w:val="en-US"/>
        </w:rPr>
      </w:pPr>
      <w:r w:rsidRPr="00D33532">
        <w:rPr>
          <w:lang w:val="en-US"/>
        </w:rPr>
        <w:t xml:space="preserve">Meter </w:t>
      </w:r>
      <w:r w:rsidR="00002A9B">
        <w:rPr>
          <w:lang w:val="en-US"/>
        </w:rPr>
        <w:t>Reading</w:t>
      </w:r>
    </w:p>
    <w:p w:rsidR="00D33532" w:rsidRPr="00D33532" w:rsidRDefault="00D33532" w:rsidP="0018473C">
      <w:pPr>
        <w:pStyle w:val="text"/>
        <w:numPr>
          <w:ilvl w:val="0"/>
          <w:numId w:val="4"/>
        </w:numPr>
        <w:spacing w:after="0"/>
        <w:ind w:left="426" w:hanging="426"/>
        <w:rPr>
          <w:lang w:val="en-US"/>
        </w:rPr>
      </w:pPr>
      <w:r w:rsidRPr="00D33532">
        <w:rPr>
          <w:lang w:val="en-US"/>
        </w:rPr>
        <w:t xml:space="preserve">Data Logging </w:t>
      </w:r>
    </w:p>
    <w:p w:rsidR="00D33532" w:rsidRDefault="00D33532" w:rsidP="0018473C">
      <w:pPr>
        <w:pStyle w:val="text"/>
        <w:numPr>
          <w:ilvl w:val="0"/>
          <w:numId w:val="4"/>
        </w:numPr>
        <w:ind w:left="426" w:hanging="426"/>
        <w:rPr>
          <w:lang w:val="en-US"/>
        </w:rPr>
      </w:pPr>
      <w:r w:rsidRPr="00D33532">
        <w:rPr>
          <w:lang w:val="en-US"/>
        </w:rPr>
        <w:t>Memory Dump</w:t>
      </w:r>
    </w:p>
    <w:p w:rsidR="00D23D6A" w:rsidRDefault="00D23D6A" w:rsidP="00F27327">
      <w:pPr>
        <w:pStyle w:val="text"/>
        <w:ind w:left="0"/>
        <w:rPr>
          <w:lang w:val="en-US"/>
        </w:rPr>
      </w:pPr>
      <w:r>
        <w:rPr>
          <w:lang w:val="en-US"/>
        </w:rPr>
        <w:t xml:space="preserve">Additional user designed worksheets can be added as required.  </w:t>
      </w:r>
    </w:p>
    <w:p w:rsidR="00A22608" w:rsidRDefault="00A22608" w:rsidP="00084328">
      <w:pPr>
        <w:pStyle w:val="text"/>
        <w:spacing w:after="60"/>
        <w:ind w:left="0"/>
        <w:rPr>
          <w:lang w:val="en-US"/>
        </w:rPr>
      </w:pPr>
    </w:p>
    <w:p w:rsidR="00B353BE" w:rsidRPr="0049631C" w:rsidRDefault="00B353BE" w:rsidP="008E5B26">
      <w:pPr>
        <w:pStyle w:val="Heading3"/>
        <w:spacing w:after="120"/>
      </w:pPr>
      <w:bookmarkStart w:id="63" w:name="_Toc330815188"/>
      <w:bookmarkStart w:id="64" w:name="_Ref386020461"/>
      <w:bookmarkStart w:id="65" w:name="_Toc477964475"/>
      <w:r w:rsidRPr="0049631C">
        <w:lastRenderedPageBreak/>
        <w:t>Live Data</w:t>
      </w:r>
      <w:r>
        <w:t xml:space="preserve"> </w:t>
      </w:r>
      <w:r w:rsidR="00D623F8">
        <w:t>Work</w:t>
      </w:r>
      <w:r>
        <w:t>sheet</w:t>
      </w:r>
      <w:bookmarkEnd w:id="63"/>
      <w:bookmarkEnd w:id="64"/>
      <w:bookmarkEnd w:id="65"/>
    </w:p>
    <w:p w:rsidR="00B353BE" w:rsidRPr="00B353BE" w:rsidRDefault="00B353BE" w:rsidP="00F27327">
      <w:pPr>
        <w:pStyle w:val="text"/>
        <w:ind w:left="0"/>
        <w:rPr>
          <w:szCs w:val="24"/>
        </w:rPr>
      </w:pPr>
      <w:r w:rsidRPr="00B353BE">
        <w:rPr>
          <w:szCs w:val="24"/>
        </w:rPr>
        <w:t xml:space="preserve">All </w:t>
      </w:r>
      <w:r w:rsidR="006B3002">
        <w:rPr>
          <w:szCs w:val="24"/>
        </w:rPr>
        <w:t xml:space="preserve">loss testing </w:t>
      </w:r>
      <w:r w:rsidR="004E0F5D">
        <w:rPr>
          <w:szCs w:val="24"/>
        </w:rPr>
        <w:t xml:space="preserve">data is entered </w:t>
      </w:r>
      <w:r w:rsidR="00730FF7">
        <w:rPr>
          <w:szCs w:val="24"/>
        </w:rPr>
        <w:t>t</w:t>
      </w:r>
      <w:r w:rsidR="004E0F5D">
        <w:rPr>
          <w:szCs w:val="24"/>
        </w:rPr>
        <w:t xml:space="preserve">o the </w:t>
      </w:r>
      <w:r w:rsidR="004E0F5D" w:rsidRPr="004E0F5D">
        <w:rPr>
          <w:b/>
          <w:szCs w:val="24"/>
        </w:rPr>
        <w:t>“</w:t>
      </w:r>
      <w:r w:rsidRPr="004E0F5D">
        <w:rPr>
          <w:b/>
          <w:szCs w:val="24"/>
        </w:rPr>
        <w:t>Live Data</w:t>
      </w:r>
      <w:r w:rsidR="004E0F5D" w:rsidRPr="004E0F5D">
        <w:rPr>
          <w:b/>
          <w:szCs w:val="24"/>
        </w:rPr>
        <w:t>”</w:t>
      </w:r>
      <w:r w:rsidRPr="00B353BE">
        <w:rPr>
          <w:szCs w:val="24"/>
        </w:rPr>
        <w:t xml:space="preserve"> worksheet.</w:t>
      </w:r>
    </w:p>
    <w:p w:rsidR="00637820" w:rsidRPr="00B353BE" w:rsidRDefault="00637820" w:rsidP="00963882">
      <w:pPr>
        <w:pStyle w:val="text"/>
        <w:numPr>
          <w:ilvl w:val="0"/>
          <w:numId w:val="56"/>
        </w:numPr>
        <w:spacing w:after="60"/>
        <w:ind w:left="426" w:hanging="426"/>
        <w:rPr>
          <w:szCs w:val="24"/>
        </w:rPr>
      </w:pPr>
      <w:r>
        <w:rPr>
          <w:szCs w:val="24"/>
        </w:rPr>
        <w:t xml:space="preserve">The </w:t>
      </w:r>
      <w:r w:rsidR="00F25FED" w:rsidRPr="00F25FED">
        <w:rPr>
          <w:szCs w:val="24"/>
        </w:rPr>
        <w:t>“Live Data”</w:t>
      </w:r>
      <w:r w:rsidR="00F25FED" w:rsidRPr="00B353BE">
        <w:rPr>
          <w:szCs w:val="24"/>
        </w:rPr>
        <w:t xml:space="preserve"> </w:t>
      </w:r>
      <w:r w:rsidR="00A22608">
        <w:rPr>
          <w:szCs w:val="24"/>
        </w:rPr>
        <w:t>work</w:t>
      </w:r>
      <w:r>
        <w:rPr>
          <w:szCs w:val="24"/>
        </w:rPr>
        <w:t xml:space="preserve">sheet can be configured for 1~4 wavelengths.  </w:t>
      </w:r>
    </w:p>
    <w:p w:rsidR="00B353BE" w:rsidRPr="00B353BE" w:rsidRDefault="00B353BE" w:rsidP="00963882">
      <w:pPr>
        <w:pStyle w:val="text"/>
        <w:numPr>
          <w:ilvl w:val="0"/>
          <w:numId w:val="56"/>
        </w:numPr>
        <w:spacing w:after="60"/>
        <w:ind w:left="426" w:hanging="426"/>
        <w:rPr>
          <w:szCs w:val="24"/>
        </w:rPr>
      </w:pPr>
      <w:r w:rsidRPr="00B353BE">
        <w:rPr>
          <w:szCs w:val="24"/>
        </w:rPr>
        <w:t xml:space="preserve">The </w:t>
      </w:r>
      <w:r w:rsidR="00F25FED" w:rsidRPr="00F25FED">
        <w:rPr>
          <w:szCs w:val="24"/>
        </w:rPr>
        <w:t>“Live Data”</w:t>
      </w:r>
      <w:r w:rsidR="00F25FED" w:rsidRPr="00B353BE">
        <w:rPr>
          <w:szCs w:val="24"/>
        </w:rPr>
        <w:t xml:space="preserve"> </w:t>
      </w:r>
      <w:r w:rsidR="00A22608">
        <w:rPr>
          <w:szCs w:val="24"/>
        </w:rPr>
        <w:t>worksheet</w:t>
      </w:r>
      <w:r w:rsidRPr="00B353BE">
        <w:rPr>
          <w:szCs w:val="24"/>
        </w:rPr>
        <w:t xml:space="preserve"> </w:t>
      </w:r>
      <w:r w:rsidRPr="00A22608">
        <w:rPr>
          <w:szCs w:val="24"/>
        </w:rPr>
        <w:t>performs analysis.</w:t>
      </w:r>
    </w:p>
    <w:p w:rsidR="00B353BE" w:rsidRDefault="00B353BE" w:rsidP="00963882">
      <w:pPr>
        <w:pStyle w:val="text"/>
        <w:numPr>
          <w:ilvl w:val="0"/>
          <w:numId w:val="56"/>
        </w:numPr>
        <w:spacing w:after="60"/>
        <w:ind w:left="426" w:hanging="426"/>
        <w:rPr>
          <w:szCs w:val="24"/>
        </w:rPr>
      </w:pPr>
      <w:r w:rsidRPr="00B353BE">
        <w:rPr>
          <w:szCs w:val="24"/>
        </w:rPr>
        <w:t xml:space="preserve">The </w:t>
      </w:r>
      <w:r w:rsidR="00F25FED" w:rsidRPr="00F25FED">
        <w:rPr>
          <w:szCs w:val="24"/>
        </w:rPr>
        <w:t>“Live Data”</w:t>
      </w:r>
      <w:r w:rsidR="00F25FED" w:rsidRPr="00B353BE">
        <w:rPr>
          <w:szCs w:val="24"/>
        </w:rPr>
        <w:t xml:space="preserve"> </w:t>
      </w:r>
      <w:r w:rsidR="00A22608">
        <w:rPr>
          <w:szCs w:val="24"/>
        </w:rPr>
        <w:t>worksheet</w:t>
      </w:r>
      <w:r w:rsidRPr="00B353BE">
        <w:rPr>
          <w:szCs w:val="24"/>
        </w:rPr>
        <w:t xml:space="preserve"> can be configured to provide an international, local or user defined standard compliant report. </w:t>
      </w:r>
      <w:r w:rsidR="00436B0B">
        <w:rPr>
          <w:szCs w:val="24"/>
        </w:rPr>
        <w:t xml:space="preserve">  </w:t>
      </w:r>
    </w:p>
    <w:p w:rsidR="005C3897" w:rsidRPr="00793576" w:rsidRDefault="005C3897" w:rsidP="00963882">
      <w:pPr>
        <w:pStyle w:val="text"/>
        <w:numPr>
          <w:ilvl w:val="0"/>
          <w:numId w:val="56"/>
        </w:numPr>
        <w:spacing w:after="60"/>
        <w:ind w:left="426" w:hanging="426"/>
        <w:rPr>
          <w:szCs w:val="24"/>
        </w:rPr>
      </w:pPr>
      <w:r w:rsidRPr="00793576">
        <w:rPr>
          <w:szCs w:val="24"/>
        </w:rPr>
        <w:t xml:space="preserve">The “Live Data” worksheet can be </w:t>
      </w:r>
      <w:r w:rsidR="00673EC7" w:rsidRPr="00793576">
        <w:rPr>
          <w:szCs w:val="24"/>
        </w:rPr>
        <w:t xml:space="preserve">auto </w:t>
      </w:r>
      <w:r w:rsidRPr="00793576">
        <w:rPr>
          <w:szCs w:val="24"/>
        </w:rPr>
        <w:t>configured with wavelengths base on the memory content</w:t>
      </w:r>
      <w:r w:rsidR="009556FE">
        <w:rPr>
          <w:szCs w:val="24"/>
        </w:rPr>
        <w:t>s</w:t>
      </w:r>
      <w:r w:rsidRPr="00793576">
        <w:rPr>
          <w:szCs w:val="24"/>
        </w:rPr>
        <w:t xml:space="preserve"> downloaded from a meter, or the wavelengths engaged in </w:t>
      </w:r>
      <w:r w:rsidR="00BD4B7D" w:rsidRPr="00793576">
        <w:rPr>
          <w:szCs w:val="24"/>
        </w:rPr>
        <w:t xml:space="preserve">an </w:t>
      </w:r>
      <w:r w:rsidRPr="00793576">
        <w:rPr>
          <w:szCs w:val="24"/>
        </w:rPr>
        <w:t xml:space="preserve">AutoTest operation.     </w:t>
      </w:r>
    </w:p>
    <w:p w:rsidR="00B353BE" w:rsidRPr="00B353BE" w:rsidRDefault="00B353BE" w:rsidP="0067486F">
      <w:pPr>
        <w:pStyle w:val="text"/>
        <w:spacing w:after="60"/>
        <w:ind w:left="448" w:hanging="420"/>
        <w:rPr>
          <w:szCs w:val="24"/>
        </w:rPr>
      </w:pPr>
      <w:r w:rsidRPr="00B353BE">
        <w:rPr>
          <w:szCs w:val="24"/>
        </w:rPr>
        <w:t xml:space="preserve">Data can be entered into the </w:t>
      </w:r>
      <w:r w:rsidR="00F25FED">
        <w:rPr>
          <w:szCs w:val="24"/>
        </w:rPr>
        <w:t>“</w:t>
      </w:r>
      <w:r w:rsidRPr="004E0F5D">
        <w:rPr>
          <w:b/>
          <w:szCs w:val="24"/>
        </w:rPr>
        <w:t>Live Data</w:t>
      </w:r>
      <w:r w:rsidR="00F25FED">
        <w:rPr>
          <w:b/>
          <w:szCs w:val="24"/>
        </w:rPr>
        <w:t>”</w:t>
      </w:r>
      <w:r w:rsidRPr="00B353BE">
        <w:rPr>
          <w:szCs w:val="24"/>
        </w:rPr>
        <w:t xml:space="preserve"> </w:t>
      </w:r>
      <w:r w:rsidR="00A22608">
        <w:rPr>
          <w:szCs w:val="24"/>
        </w:rPr>
        <w:t>worksheet</w:t>
      </w:r>
      <w:r w:rsidRPr="00B353BE">
        <w:rPr>
          <w:szCs w:val="24"/>
        </w:rPr>
        <w:t xml:space="preserve"> by:- </w:t>
      </w:r>
    </w:p>
    <w:p w:rsidR="00B353BE" w:rsidRPr="00072355" w:rsidRDefault="00B353BE" w:rsidP="0018473C">
      <w:pPr>
        <w:pStyle w:val="text"/>
        <w:numPr>
          <w:ilvl w:val="2"/>
          <w:numId w:val="3"/>
        </w:numPr>
        <w:spacing w:after="60"/>
        <w:ind w:left="448" w:hanging="420"/>
        <w:rPr>
          <w:b/>
          <w:szCs w:val="24"/>
        </w:rPr>
      </w:pPr>
      <w:r w:rsidRPr="00B353BE">
        <w:rPr>
          <w:szCs w:val="24"/>
        </w:rPr>
        <w:t>manual entry</w:t>
      </w:r>
      <w:r w:rsidR="0049231D">
        <w:rPr>
          <w:szCs w:val="24"/>
        </w:rPr>
        <w:t xml:space="preserve"> </w:t>
      </w:r>
      <w:r w:rsidR="0049231D" w:rsidRPr="00072355">
        <w:rPr>
          <w:b/>
          <w:szCs w:val="24"/>
        </w:rPr>
        <w:t>(only if Data Secure Mode is unset)</w:t>
      </w:r>
      <w:r w:rsidRPr="00072355">
        <w:rPr>
          <w:b/>
          <w:szCs w:val="24"/>
        </w:rPr>
        <w:t xml:space="preserve"> </w:t>
      </w:r>
    </w:p>
    <w:p w:rsidR="00B353BE" w:rsidRPr="00B353BE" w:rsidRDefault="00B353BE" w:rsidP="0018473C">
      <w:pPr>
        <w:pStyle w:val="text"/>
        <w:numPr>
          <w:ilvl w:val="2"/>
          <w:numId w:val="3"/>
        </w:numPr>
        <w:spacing w:after="60"/>
        <w:ind w:left="448" w:hanging="420"/>
        <w:rPr>
          <w:szCs w:val="24"/>
        </w:rPr>
      </w:pPr>
      <w:r w:rsidRPr="00B353BE">
        <w:rPr>
          <w:szCs w:val="24"/>
        </w:rPr>
        <w:t xml:space="preserve">clicking with a mouse during live testing or </w:t>
      </w:r>
    </w:p>
    <w:p w:rsidR="00A84744" w:rsidRDefault="00B353BE" w:rsidP="0018473C">
      <w:pPr>
        <w:pStyle w:val="text"/>
        <w:numPr>
          <w:ilvl w:val="2"/>
          <w:numId w:val="3"/>
        </w:numPr>
        <w:spacing w:after="60"/>
        <w:ind w:left="448" w:hanging="420"/>
        <w:rPr>
          <w:szCs w:val="24"/>
        </w:rPr>
      </w:pPr>
      <w:r w:rsidRPr="00B353BE">
        <w:rPr>
          <w:szCs w:val="24"/>
        </w:rPr>
        <w:t>by memory download</w:t>
      </w:r>
      <w:r w:rsidR="00A84744">
        <w:rPr>
          <w:szCs w:val="24"/>
        </w:rPr>
        <w:t xml:space="preserve"> direct from instrument</w:t>
      </w:r>
    </w:p>
    <w:p w:rsidR="00B353BE" w:rsidRDefault="00A84744" w:rsidP="0018473C">
      <w:pPr>
        <w:pStyle w:val="text"/>
        <w:numPr>
          <w:ilvl w:val="2"/>
          <w:numId w:val="3"/>
        </w:numPr>
        <w:ind w:left="448" w:hanging="420"/>
        <w:rPr>
          <w:szCs w:val="24"/>
        </w:rPr>
      </w:pPr>
      <w:r>
        <w:rPr>
          <w:szCs w:val="24"/>
        </w:rPr>
        <w:t>Import from CSV</w:t>
      </w:r>
      <w:r w:rsidR="0049231D">
        <w:rPr>
          <w:szCs w:val="24"/>
        </w:rPr>
        <w:t xml:space="preserve"> </w:t>
      </w:r>
      <w:r>
        <w:rPr>
          <w:szCs w:val="24"/>
        </w:rPr>
        <w:t>file</w:t>
      </w:r>
      <w:r w:rsidR="00B353BE" w:rsidRPr="00B353BE">
        <w:rPr>
          <w:szCs w:val="24"/>
        </w:rPr>
        <w:t xml:space="preserve">.  </w:t>
      </w:r>
    </w:p>
    <w:p w:rsidR="00A22608" w:rsidRDefault="00A22608" w:rsidP="008E5B26">
      <w:pPr>
        <w:pStyle w:val="text"/>
        <w:spacing w:before="60"/>
        <w:ind w:left="0"/>
        <w:rPr>
          <w:sz w:val="22"/>
          <w:szCs w:val="24"/>
        </w:rPr>
      </w:pPr>
      <w:bookmarkStart w:id="66" w:name="_Ref342044218"/>
      <w:bookmarkStart w:id="67" w:name="_Ref354053397"/>
    </w:p>
    <w:p w:rsidR="00B353BE" w:rsidRDefault="00A22608" w:rsidP="003A10D1">
      <w:pPr>
        <w:pStyle w:val="Heading3"/>
        <w:spacing w:after="120"/>
      </w:pPr>
      <w:bookmarkStart w:id="68" w:name="_Toc330815189"/>
      <w:bookmarkStart w:id="69" w:name="_Toc477964476"/>
      <w:bookmarkEnd w:id="66"/>
      <w:bookmarkEnd w:id="67"/>
      <w:r>
        <w:t>Final Report</w:t>
      </w:r>
      <w:r w:rsidR="00B353BE">
        <w:t xml:space="preserve"> </w:t>
      </w:r>
      <w:r w:rsidR="00D623F8">
        <w:t>W</w:t>
      </w:r>
      <w:r>
        <w:t>ork</w:t>
      </w:r>
      <w:r w:rsidR="00B353BE">
        <w:t>sheet</w:t>
      </w:r>
      <w:bookmarkEnd w:id="68"/>
      <w:bookmarkEnd w:id="69"/>
    </w:p>
    <w:p w:rsidR="00B353BE" w:rsidRPr="00637820" w:rsidRDefault="00B353BE" w:rsidP="00A22608">
      <w:pPr>
        <w:pStyle w:val="text"/>
        <w:spacing w:after="60"/>
        <w:ind w:left="0"/>
        <w:rPr>
          <w:szCs w:val="24"/>
        </w:rPr>
      </w:pPr>
      <w:r w:rsidRPr="00637820">
        <w:rPr>
          <w:szCs w:val="24"/>
        </w:rPr>
        <w:t xml:space="preserve">The </w:t>
      </w:r>
      <w:r w:rsidR="00A22608" w:rsidRPr="00A22608">
        <w:rPr>
          <w:b/>
          <w:szCs w:val="24"/>
        </w:rPr>
        <w:t>“Final Report</w:t>
      </w:r>
      <w:r w:rsidR="00A22608">
        <w:rPr>
          <w:b/>
          <w:szCs w:val="24"/>
        </w:rPr>
        <w:t>”</w:t>
      </w:r>
      <w:r w:rsidR="00A22608">
        <w:rPr>
          <w:szCs w:val="24"/>
        </w:rPr>
        <w:t xml:space="preserve"> worksheet</w:t>
      </w:r>
      <w:r w:rsidRPr="00637820">
        <w:rPr>
          <w:szCs w:val="24"/>
        </w:rPr>
        <w:t xml:space="preserve"> is used when the test data is required to be presented in an alternate format to that of </w:t>
      </w:r>
      <w:r w:rsidR="00A22608">
        <w:rPr>
          <w:b/>
          <w:szCs w:val="24"/>
        </w:rPr>
        <w:t>“</w:t>
      </w:r>
      <w:r w:rsidRPr="00A22608">
        <w:rPr>
          <w:b/>
          <w:szCs w:val="24"/>
        </w:rPr>
        <w:t>Live Data</w:t>
      </w:r>
      <w:r w:rsidR="00A22608">
        <w:rPr>
          <w:b/>
          <w:szCs w:val="24"/>
        </w:rPr>
        <w:t>”</w:t>
      </w:r>
      <w:r w:rsidRPr="00637820">
        <w:rPr>
          <w:szCs w:val="24"/>
        </w:rPr>
        <w:t xml:space="preserve"> worksheet.  </w:t>
      </w:r>
    </w:p>
    <w:p w:rsidR="00B353BE" w:rsidRPr="001342C2" w:rsidRDefault="00B353BE" w:rsidP="00963882">
      <w:pPr>
        <w:pStyle w:val="text"/>
        <w:numPr>
          <w:ilvl w:val="0"/>
          <w:numId w:val="56"/>
        </w:numPr>
        <w:spacing w:after="60"/>
        <w:ind w:left="426" w:hanging="426"/>
        <w:rPr>
          <w:szCs w:val="24"/>
        </w:rPr>
      </w:pPr>
      <w:r w:rsidRPr="001342C2">
        <w:rPr>
          <w:szCs w:val="24"/>
        </w:rPr>
        <w:t xml:space="preserve">The </w:t>
      </w:r>
      <w:r w:rsidR="00A22608" w:rsidRPr="001342C2">
        <w:rPr>
          <w:b/>
          <w:szCs w:val="24"/>
        </w:rPr>
        <w:t>“Final Report”</w:t>
      </w:r>
      <w:r w:rsidR="00A22608" w:rsidRPr="001342C2">
        <w:rPr>
          <w:szCs w:val="24"/>
        </w:rPr>
        <w:t xml:space="preserve"> </w:t>
      </w:r>
      <w:r w:rsidRPr="001342C2">
        <w:rPr>
          <w:szCs w:val="24"/>
        </w:rPr>
        <w:t xml:space="preserve">worksheet is </w:t>
      </w:r>
      <w:r w:rsidR="00DB208A">
        <w:rPr>
          <w:szCs w:val="24"/>
        </w:rPr>
        <w:t>‘</w:t>
      </w:r>
      <w:r w:rsidRPr="001342C2">
        <w:rPr>
          <w:szCs w:val="24"/>
          <w:u w:val="single"/>
        </w:rPr>
        <w:t>receive</w:t>
      </w:r>
      <w:r w:rsidR="00DB208A">
        <w:rPr>
          <w:szCs w:val="24"/>
          <w:u w:val="single"/>
        </w:rPr>
        <w:t>’</w:t>
      </w:r>
      <w:r w:rsidRPr="001342C2">
        <w:rPr>
          <w:szCs w:val="24"/>
        </w:rPr>
        <w:t xml:space="preserve"> only. All data is imported from the </w:t>
      </w:r>
      <w:r w:rsidR="00A22608" w:rsidRPr="001342C2">
        <w:rPr>
          <w:b/>
          <w:szCs w:val="24"/>
        </w:rPr>
        <w:t>“Live Data”</w:t>
      </w:r>
      <w:r w:rsidR="00A22608" w:rsidRPr="001342C2">
        <w:rPr>
          <w:szCs w:val="24"/>
        </w:rPr>
        <w:t xml:space="preserve"> </w:t>
      </w:r>
      <w:r w:rsidRPr="001342C2">
        <w:rPr>
          <w:szCs w:val="24"/>
        </w:rPr>
        <w:t xml:space="preserve">worksheet.  </w:t>
      </w:r>
    </w:p>
    <w:p w:rsidR="00B353BE" w:rsidRDefault="00B353BE" w:rsidP="00963882">
      <w:pPr>
        <w:pStyle w:val="text"/>
        <w:numPr>
          <w:ilvl w:val="0"/>
          <w:numId w:val="56"/>
        </w:numPr>
        <w:ind w:left="426" w:hanging="426"/>
        <w:rPr>
          <w:szCs w:val="24"/>
        </w:rPr>
      </w:pPr>
      <w:r w:rsidRPr="00637820">
        <w:rPr>
          <w:szCs w:val="24"/>
        </w:rPr>
        <w:t xml:space="preserve">The </w:t>
      </w:r>
      <w:r w:rsidR="00A22608" w:rsidRPr="00A22608">
        <w:rPr>
          <w:b/>
          <w:szCs w:val="24"/>
        </w:rPr>
        <w:t>“Final Report”</w:t>
      </w:r>
      <w:r w:rsidR="00A22608">
        <w:rPr>
          <w:szCs w:val="24"/>
        </w:rPr>
        <w:t xml:space="preserve"> </w:t>
      </w:r>
      <w:r w:rsidRPr="00637820">
        <w:rPr>
          <w:szCs w:val="24"/>
        </w:rPr>
        <w:t xml:space="preserve">worksheet can be configured to display </w:t>
      </w:r>
      <w:r w:rsidR="0001017A">
        <w:rPr>
          <w:szCs w:val="24"/>
        </w:rPr>
        <w:t xml:space="preserve">or hide different sections in the report by selecting the appropriate </w:t>
      </w:r>
      <w:r w:rsidR="0001017A">
        <w:rPr>
          <w:lang w:val="en-US"/>
        </w:rPr>
        <w:t xml:space="preserve">commands from </w:t>
      </w:r>
      <w:r w:rsidR="0001017A" w:rsidRPr="00267230">
        <w:rPr>
          <w:lang w:val="en-US"/>
        </w:rPr>
        <w:t>KITS™</w:t>
      </w:r>
      <w:r w:rsidR="0001017A">
        <w:rPr>
          <w:lang w:val="en-US"/>
        </w:rPr>
        <w:t xml:space="preserve"> [Show / Hide Detail] comma</w:t>
      </w:r>
      <w:r w:rsidR="00920B67">
        <w:rPr>
          <w:lang w:val="en-US"/>
        </w:rPr>
        <w:t>n</w:t>
      </w:r>
      <w:r w:rsidR="0001017A">
        <w:rPr>
          <w:lang w:val="en-US"/>
        </w:rPr>
        <w:t>d group</w:t>
      </w:r>
      <w:r w:rsidRPr="00637820">
        <w:rPr>
          <w:szCs w:val="24"/>
        </w:rPr>
        <w:t>.</w:t>
      </w:r>
    </w:p>
    <w:p w:rsidR="005C3897" w:rsidRDefault="005C3897" w:rsidP="00963882">
      <w:pPr>
        <w:pStyle w:val="text"/>
        <w:numPr>
          <w:ilvl w:val="0"/>
          <w:numId w:val="56"/>
        </w:numPr>
        <w:ind w:left="426" w:hanging="426"/>
        <w:rPr>
          <w:szCs w:val="24"/>
        </w:rPr>
      </w:pPr>
      <w:r w:rsidRPr="00637820">
        <w:rPr>
          <w:szCs w:val="24"/>
        </w:rPr>
        <w:t xml:space="preserve">The </w:t>
      </w:r>
      <w:r w:rsidRPr="00A22608">
        <w:rPr>
          <w:b/>
          <w:szCs w:val="24"/>
        </w:rPr>
        <w:t>“Final Report”</w:t>
      </w:r>
      <w:r>
        <w:rPr>
          <w:szCs w:val="24"/>
        </w:rPr>
        <w:t xml:space="preserve"> </w:t>
      </w:r>
      <w:r w:rsidRPr="00637820">
        <w:rPr>
          <w:szCs w:val="24"/>
        </w:rPr>
        <w:t>worksheet can be configured</w:t>
      </w:r>
      <w:r>
        <w:rPr>
          <w:szCs w:val="24"/>
        </w:rPr>
        <w:t xml:space="preserve"> to show test data of 2 wavelengths.  </w:t>
      </w:r>
    </w:p>
    <w:p w:rsidR="00DD0F1D" w:rsidRPr="00637820" w:rsidRDefault="00DD0F1D" w:rsidP="00DD0F1D">
      <w:pPr>
        <w:pStyle w:val="text"/>
        <w:ind w:left="0"/>
        <w:rPr>
          <w:szCs w:val="24"/>
        </w:rPr>
      </w:pPr>
    </w:p>
    <w:p w:rsidR="00B353BE" w:rsidRDefault="00B353BE" w:rsidP="003A10D1">
      <w:pPr>
        <w:pStyle w:val="Heading3"/>
        <w:spacing w:after="120"/>
      </w:pPr>
      <w:bookmarkStart w:id="70" w:name="_Toc330815190"/>
      <w:bookmarkStart w:id="71" w:name="_Toc477964477"/>
      <w:r>
        <w:t xml:space="preserve">Meter </w:t>
      </w:r>
      <w:r w:rsidR="00002A9B">
        <w:t>Reading</w:t>
      </w:r>
      <w:r>
        <w:t xml:space="preserve"> </w:t>
      </w:r>
      <w:r w:rsidR="00D623F8">
        <w:t>Work</w:t>
      </w:r>
      <w:r>
        <w:t>sheet</w:t>
      </w:r>
      <w:bookmarkEnd w:id="70"/>
      <w:bookmarkEnd w:id="71"/>
    </w:p>
    <w:p w:rsidR="00B353BE" w:rsidRPr="00637820" w:rsidRDefault="00B353BE" w:rsidP="0001017A">
      <w:pPr>
        <w:pStyle w:val="text"/>
        <w:spacing w:after="60"/>
        <w:ind w:left="0"/>
        <w:rPr>
          <w:szCs w:val="24"/>
        </w:rPr>
      </w:pPr>
      <w:r w:rsidRPr="00637820">
        <w:rPr>
          <w:szCs w:val="24"/>
        </w:rPr>
        <w:t>Typically used in a classroom situation or where a large display size is required.</w:t>
      </w:r>
    </w:p>
    <w:p w:rsidR="00B353BE" w:rsidRPr="00F25FED" w:rsidRDefault="00B353BE" w:rsidP="00963882">
      <w:pPr>
        <w:pStyle w:val="text"/>
        <w:numPr>
          <w:ilvl w:val="0"/>
          <w:numId w:val="57"/>
        </w:numPr>
        <w:spacing w:after="20"/>
        <w:ind w:left="426" w:hanging="426"/>
      </w:pPr>
      <w:r w:rsidRPr="00F25FED">
        <w:t xml:space="preserve">Basic meter functions available </w:t>
      </w:r>
      <w:r w:rsidR="007129D2" w:rsidRPr="00F25FED">
        <w:t>are: -</w:t>
      </w:r>
    </w:p>
    <w:p w:rsidR="00B353BE" w:rsidRPr="00F25FED" w:rsidRDefault="00B353BE" w:rsidP="00963882">
      <w:pPr>
        <w:pStyle w:val="text"/>
        <w:numPr>
          <w:ilvl w:val="0"/>
          <w:numId w:val="57"/>
        </w:numPr>
        <w:spacing w:after="20"/>
        <w:ind w:left="426" w:hanging="426"/>
      </w:pPr>
      <w:r w:rsidRPr="00F25FED">
        <w:t>Change wavelength</w:t>
      </w:r>
    </w:p>
    <w:p w:rsidR="00B353BE" w:rsidRPr="00F25FED" w:rsidRDefault="00B353BE" w:rsidP="00963882">
      <w:pPr>
        <w:pStyle w:val="text"/>
        <w:numPr>
          <w:ilvl w:val="0"/>
          <w:numId w:val="57"/>
        </w:numPr>
        <w:spacing w:after="20"/>
        <w:ind w:left="426" w:hanging="426"/>
      </w:pPr>
      <w:r w:rsidRPr="00F25FED">
        <w:t>Set reference</w:t>
      </w:r>
    </w:p>
    <w:p w:rsidR="00B353BE" w:rsidRPr="00F25FED" w:rsidRDefault="00B353BE" w:rsidP="00963882">
      <w:pPr>
        <w:pStyle w:val="text"/>
        <w:numPr>
          <w:ilvl w:val="0"/>
          <w:numId w:val="57"/>
        </w:numPr>
        <w:spacing w:after="20"/>
        <w:ind w:left="426" w:hanging="426"/>
      </w:pPr>
      <w:r w:rsidRPr="00F25FED">
        <w:t>Absolute or relative mode – dBm/dBr</w:t>
      </w:r>
    </w:p>
    <w:p w:rsidR="00B353BE" w:rsidRPr="00F25FED" w:rsidRDefault="00B353BE" w:rsidP="00963882">
      <w:pPr>
        <w:pStyle w:val="text"/>
        <w:numPr>
          <w:ilvl w:val="0"/>
          <w:numId w:val="57"/>
        </w:numPr>
        <w:spacing w:after="20"/>
        <w:ind w:left="426" w:hanging="426"/>
      </w:pPr>
      <w:r w:rsidRPr="00F25FED">
        <w:t>Hold</w:t>
      </w:r>
    </w:p>
    <w:p w:rsidR="00B353BE" w:rsidRPr="00F25FED" w:rsidRDefault="00B353BE" w:rsidP="00963882">
      <w:pPr>
        <w:pStyle w:val="text"/>
        <w:numPr>
          <w:ilvl w:val="0"/>
          <w:numId w:val="57"/>
        </w:numPr>
        <w:spacing w:after="20"/>
        <w:ind w:left="426" w:hanging="426"/>
      </w:pPr>
      <w:r w:rsidRPr="00F25FED">
        <w:t>ORL</w:t>
      </w:r>
    </w:p>
    <w:p w:rsidR="00DD0F1D" w:rsidRDefault="00DD0F1D" w:rsidP="00DD0F1D">
      <w:pPr>
        <w:pStyle w:val="text"/>
        <w:ind w:left="0"/>
        <w:rPr>
          <w:szCs w:val="24"/>
        </w:rPr>
      </w:pPr>
    </w:p>
    <w:p w:rsidR="00B353BE" w:rsidRPr="00DB1C10" w:rsidRDefault="00B353BE" w:rsidP="003A10D1">
      <w:pPr>
        <w:pStyle w:val="Heading3"/>
        <w:spacing w:after="120"/>
      </w:pPr>
      <w:bookmarkStart w:id="72" w:name="_Toc330815191"/>
      <w:bookmarkStart w:id="73" w:name="_Toc477964478"/>
      <w:r w:rsidRPr="00DB1C10">
        <w:t>Data Logging</w:t>
      </w:r>
      <w:r>
        <w:t xml:space="preserve"> </w:t>
      </w:r>
      <w:r w:rsidR="00D623F8">
        <w:t>Work</w:t>
      </w:r>
      <w:r>
        <w:t>sheet</w:t>
      </w:r>
      <w:bookmarkEnd w:id="72"/>
      <w:bookmarkEnd w:id="73"/>
    </w:p>
    <w:p w:rsidR="00B353BE" w:rsidRPr="00D23D6A" w:rsidRDefault="00B353BE" w:rsidP="0001017A">
      <w:pPr>
        <w:pStyle w:val="text"/>
        <w:spacing w:after="60"/>
        <w:ind w:left="0"/>
      </w:pPr>
      <w:r w:rsidRPr="00D23D6A">
        <w:t>Data logging is used when it is required to monitor power level</w:t>
      </w:r>
      <w:r w:rsidR="00D06A54">
        <w:t xml:space="preserve">s </w:t>
      </w:r>
      <w:r w:rsidRPr="00D23D6A">
        <w:t>over a time period.</w:t>
      </w:r>
    </w:p>
    <w:p w:rsidR="00B353BE" w:rsidRDefault="00B353BE" w:rsidP="0001017A">
      <w:pPr>
        <w:pStyle w:val="text"/>
        <w:spacing w:after="60"/>
        <w:ind w:left="0"/>
      </w:pPr>
      <w:r w:rsidRPr="00D23D6A">
        <w:t xml:space="preserve">Typical applications include source stability, environmental induced changes and test jig failure timing.  </w:t>
      </w:r>
    </w:p>
    <w:p w:rsidR="00113317" w:rsidRPr="00D23D6A" w:rsidRDefault="00113317" w:rsidP="0001017A">
      <w:pPr>
        <w:pStyle w:val="text"/>
        <w:spacing w:after="20"/>
        <w:ind w:left="0"/>
      </w:pPr>
      <w:r w:rsidRPr="00D23D6A">
        <w:t xml:space="preserve">Required logging parameters </w:t>
      </w:r>
      <w:r w:rsidR="007129D2" w:rsidRPr="00D23D6A">
        <w:t>are: -</w:t>
      </w:r>
    </w:p>
    <w:p w:rsidR="00113317" w:rsidRPr="00D23D6A" w:rsidRDefault="00113317" w:rsidP="00963882">
      <w:pPr>
        <w:pStyle w:val="text"/>
        <w:numPr>
          <w:ilvl w:val="0"/>
          <w:numId w:val="57"/>
        </w:numPr>
        <w:spacing w:after="20"/>
        <w:ind w:left="426" w:hanging="426"/>
      </w:pPr>
      <w:r w:rsidRPr="00D23D6A">
        <w:t>Wavelength</w:t>
      </w:r>
    </w:p>
    <w:p w:rsidR="00113317" w:rsidRPr="00D23D6A" w:rsidRDefault="00113317" w:rsidP="00963882">
      <w:pPr>
        <w:pStyle w:val="text"/>
        <w:numPr>
          <w:ilvl w:val="0"/>
          <w:numId w:val="57"/>
        </w:numPr>
        <w:spacing w:after="20"/>
        <w:ind w:left="426" w:hanging="426"/>
      </w:pPr>
      <w:r w:rsidRPr="00D23D6A">
        <w:t>Size of log – number of samples</w:t>
      </w:r>
    </w:p>
    <w:p w:rsidR="00113317" w:rsidRPr="00D23D6A" w:rsidRDefault="00113317" w:rsidP="00963882">
      <w:pPr>
        <w:pStyle w:val="text"/>
        <w:numPr>
          <w:ilvl w:val="0"/>
          <w:numId w:val="57"/>
        </w:numPr>
        <w:spacing w:after="20"/>
        <w:ind w:left="426" w:hanging="426"/>
      </w:pPr>
      <w:r w:rsidRPr="00D23D6A">
        <w:lastRenderedPageBreak/>
        <w:t>Sample interval</w:t>
      </w:r>
    </w:p>
    <w:p w:rsidR="00113317" w:rsidRPr="00D23D6A" w:rsidRDefault="00113317" w:rsidP="00963882">
      <w:pPr>
        <w:pStyle w:val="text"/>
        <w:numPr>
          <w:ilvl w:val="0"/>
          <w:numId w:val="57"/>
        </w:numPr>
        <w:spacing w:after="120"/>
        <w:ind w:left="426" w:hanging="426"/>
      </w:pPr>
      <w:r w:rsidRPr="00D23D6A">
        <w:t>Absolute or relative mode – dBm/dBr</w:t>
      </w:r>
    </w:p>
    <w:p w:rsidR="00DD0F1D" w:rsidRDefault="00DD0F1D" w:rsidP="00DD0F1D">
      <w:pPr>
        <w:pStyle w:val="text"/>
        <w:spacing w:after="60"/>
        <w:ind w:left="0"/>
        <w:rPr>
          <w:b/>
          <w:sz w:val="22"/>
        </w:rPr>
      </w:pPr>
    </w:p>
    <w:p w:rsidR="00B353BE" w:rsidRPr="0049631C" w:rsidRDefault="00B353BE" w:rsidP="003A10D1">
      <w:pPr>
        <w:pStyle w:val="Heading3"/>
        <w:spacing w:after="120"/>
      </w:pPr>
      <w:bookmarkStart w:id="74" w:name="_Toc330815192"/>
      <w:bookmarkStart w:id="75" w:name="_Toc477964479"/>
      <w:r w:rsidRPr="0049631C">
        <w:t>Memory Dump</w:t>
      </w:r>
      <w:r>
        <w:t xml:space="preserve"> </w:t>
      </w:r>
      <w:r w:rsidR="00D623F8">
        <w:t>Work</w:t>
      </w:r>
      <w:r>
        <w:t>sheet</w:t>
      </w:r>
      <w:bookmarkEnd w:id="74"/>
      <w:bookmarkEnd w:id="75"/>
    </w:p>
    <w:p w:rsidR="009C0BA2" w:rsidRDefault="00B353BE" w:rsidP="0001017A">
      <w:pPr>
        <w:pStyle w:val="text"/>
        <w:spacing w:after="60"/>
        <w:ind w:left="0"/>
      </w:pPr>
      <w:r w:rsidRPr="00D23D6A">
        <w:t>This is a straightforward procedure</w:t>
      </w:r>
      <w:r w:rsidR="00B910E6">
        <w:t xml:space="preserve"> </w:t>
      </w:r>
      <w:r w:rsidRPr="00D23D6A">
        <w:t>that is especially useful when an instrument</w:t>
      </w:r>
      <w:r w:rsidR="001342C2">
        <w:t>'s</w:t>
      </w:r>
      <w:r w:rsidRPr="00D23D6A">
        <w:t xml:space="preserve"> memory content</w:t>
      </w:r>
      <w:r w:rsidR="001342C2">
        <w:t xml:space="preserve"> is </w:t>
      </w:r>
      <w:r w:rsidRPr="00D23D6A">
        <w:t>not known. All data in an instrument</w:t>
      </w:r>
      <w:r w:rsidR="00B910E6">
        <w:t>’</w:t>
      </w:r>
      <w:r w:rsidRPr="00D23D6A">
        <w:t xml:space="preserve">s Memory is extracted to a simple Excel worksheet.  </w:t>
      </w:r>
      <w:r w:rsidRPr="00D23D6A">
        <w:rPr>
          <w:u w:val="single"/>
        </w:rPr>
        <w:t>No analysis</w:t>
      </w:r>
      <w:r w:rsidRPr="00D23D6A">
        <w:t xml:space="preserve"> is performed.  </w:t>
      </w:r>
      <w:r w:rsidR="00A66659" w:rsidRPr="00946B2A">
        <w:t xml:space="preserve">The data layout depends upon the instrument series.  </w:t>
      </w:r>
    </w:p>
    <w:p w:rsidR="00A66659" w:rsidRPr="00946B2A" w:rsidRDefault="00A66659" w:rsidP="0001017A">
      <w:pPr>
        <w:pStyle w:val="text"/>
        <w:spacing w:after="60"/>
        <w:ind w:left="0"/>
      </w:pPr>
      <w:r w:rsidRPr="00946B2A">
        <w:t xml:space="preserve"> </w:t>
      </w:r>
    </w:p>
    <w:p w:rsidR="0075345B" w:rsidRDefault="0075345B" w:rsidP="003A10D1">
      <w:pPr>
        <w:pStyle w:val="Heading2"/>
        <w:spacing w:after="120"/>
      </w:pPr>
      <w:bookmarkStart w:id="76" w:name="_Toc477964480"/>
      <w:r w:rsidRPr="0075345B">
        <w:t>KITS™</w:t>
      </w:r>
      <w:r>
        <w:t xml:space="preserve"> Save CSV</w:t>
      </w:r>
      <w:bookmarkEnd w:id="76"/>
    </w:p>
    <w:p w:rsidR="0075345B" w:rsidRPr="0075345B" w:rsidRDefault="00232F10" w:rsidP="003C3D52">
      <w:pPr>
        <w:pStyle w:val="text"/>
        <w:spacing w:after="60"/>
        <w:ind w:left="0"/>
        <w:rPr>
          <w:lang w:val="en-US"/>
        </w:rPr>
      </w:pPr>
      <w:r>
        <w:rPr>
          <w:lang w:val="en-US"/>
        </w:rPr>
        <w:t>This program</w:t>
      </w:r>
      <w:r w:rsidR="0075345B" w:rsidRPr="0075345B">
        <w:rPr>
          <w:lang w:val="en-US"/>
        </w:rPr>
        <w:t xml:space="preserve"> is independent of the KITS™ </w:t>
      </w:r>
      <w:r>
        <w:rPr>
          <w:lang w:val="en-US"/>
        </w:rPr>
        <w:t xml:space="preserve">Wizard </w:t>
      </w:r>
      <w:r w:rsidR="0075345B">
        <w:rPr>
          <w:lang w:val="en-US"/>
        </w:rPr>
        <w:t>and is similar</w:t>
      </w:r>
      <w:r w:rsidR="00722497">
        <w:rPr>
          <w:lang w:val="en-US"/>
        </w:rPr>
        <w:t xml:space="preserve"> </w:t>
      </w:r>
      <w:r w:rsidR="0075345B">
        <w:rPr>
          <w:lang w:val="en-US"/>
        </w:rPr>
        <w:t xml:space="preserve">to the </w:t>
      </w:r>
      <w:r w:rsidR="00D623F8">
        <w:rPr>
          <w:lang w:val="en-US"/>
        </w:rPr>
        <w:t xml:space="preserve">function </w:t>
      </w:r>
      <w:r w:rsidR="00722497">
        <w:rPr>
          <w:lang w:val="en-US"/>
        </w:rPr>
        <w:t>of</w:t>
      </w:r>
      <w:r w:rsidR="00D623F8">
        <w:rPr>
          <w:lang w:val="en-US"/>
        </w:rPr>
        <w:t xml:space="preserve"> </w:t>
      </w:r>
      <w:r w:rsidR="0075345B">
        <w:rPr>
          <w:lang w:val="en-US"/>
        </w:rPr>
        <w:t xml:space="preserve">Memory Dump </w:t>
      </w:r>
      <w:r w:rsidR="00CA4420">
        <w:rPr>
          <w:lang w:val="en-US"/>
        </w:rPr>
        <w:t>w</w:t>
      </w:r>
      <w:r w:rsidR="00D623F8">
        <w:rPr>
          <w:lang w:val="en-US"/>
        </w:rPr>
        <w:t>orksheet</w:t>
      </w:r>
      <w:r w:rsidR="0075345B">
        <w:rPr>
          <w:lang w:val="en-US"/>
        </w:rPr>
        <w:t xml:space="preserve">.  </w:t>
      </w:r>
      <w:r w:rsidR="0075345B" w:rsidRPr="0075345B">
        <w:rPr>
          <w:lang w:val="en-US"/>
        </w:rPr>
        <w:t>It is typically used when the host computer does not use Microsoft Office.</w:t>
      </w:r>
    </w:p>
    <w:p w:rsidR="0075345B" w:rsidRDefault="0075345B" w:rsidP="003C3D52">
      <w:pPr>
        <w:pStyle w:val="text"/>
        <w:spacing w:after="60"/>
        <w:ind w:left="0"/>
        <w:rPr>
          <w:lang w:val="en-US"/>
        </w:rPr>
      </w:pPr>
      <w:r w:rsidRPr="0075345B">
        <w:rPr>
          <w:lang w:val="en-US"/>
        </w:rPr>
        <w:t>All data in an instrument</w:t>
      </w:r>
      <w:r w:rsidR="00CA4420">
        <w:rPr>
          <w:lang w:val="en-US"/>
        </w:rPr>
        <w:t>'</w:t>
      </w:r>
      <w:r w:rsidRPr="0075345B">
        <w:rPr>
          <w:lang w:val="en-US"/>
        </w:rPr>
        <w:t xml:space="preserve">s Memory is extracted to a CSV </w:t>
      </w:r>
      <w:r w:rsidR="00CA4420">
        <w:rPr>
          <w:lang w:val="en-US"/>
        </w:rPr>
        <w:t xml:space="preserve">file </w:t>
      </w:r>
      <w:r w:rsidR="00946B2A" w:rsidRPr="00946B2A">
        <w:rPr>
          <w:lang w:val="en-US"/>
        </w:rPr>
        <w:t xml:space="preserve">and includes a checksum.  </w:t>
      </w:r>
      <w:r w:rsidRPr="0075345B">
        <w:rPr>
          <w:lang w:val="en-US"/>
        </w:rPr>
        <w:t xml:space="preserve">No analysis is performed.  </w:t>
      </w:r>
    </w:p>
    <w:p w:rsidR="008F6B60" w:rsidRPr="00C92BB0" w:rsidRDefault="008F6B60" w:rsidP="00C92BB0">
      <w:pPr>
        <w:pStyle w:val="text"/>
        <w:spacing w:before="180" w:after="60"/>
        <w:ind w:left="0"/>
        <w:rPr>
          <w:b/>
        </w:rPr>
      </w:pPr>
    </w:p>
    <w:p w:rsidR="00084328" w:rsidRPr="00C92BB0" w:rsidRDefault="00084328" w:rsidP="00C92BB0">
      <w:pPr>
        <w:pStyle w:val="text"/>
        <w:spacing w:before="180" w:after="60"/>
        <w:ind w:left="0"/>
        <w:rPr>
          <w:b/>
        </w:rPr>
      </w:pPr>
    </w:p>
    <w:p w:rsidR="008A6EE4" w:rsidRDefault="004930A9" w:rsidP="003A10D1">
      <w:pPr>
        <w:pStyle w:val="Heading1"/>
        <w:spacing w:after="120"/>
        <w:rPr>
          <w:lang w:val="en-US"/>
        </w:rPr>
      </w:pPr>
      <w:bookmarkStart w:id="77" w:name="_Toc477964481"/>
      <w:r>
        <w:rPr>
          <w:lang w:val="en-US"/>
        </w:rPr>
        <w:t>Computer &amp; Instrument</w:t>
      </w:r>
      <w:r w:rsidR="008A6EE4" w:rsidRPr="008A6EE4">
        <w:rPr>
          <w:lang w:val="en-US"/>
        </w:rPr>
        <w:t xml:space="preserve"> </w:t>
      </w:r>
      <w:r w:rsidR="002817BA">
        <w:rPr>
          <w:lang w:val="en-US"/>
        </w:rPr>
        <w:t xml:space="preserve">Firmware </w:t>
      </w:r>
      <w:r w:rsidR="008A6EE4" w:rsidRPr="008A6EE4">
        <w:rPr>
          <w:lang w:val="en-US"/>
        </w:rPr>
        <w:t>Requirements</w:t>
      </w:r>
      <w:bookmarkEnd w:id="77"/>
      <w:r w:rsidR="008A6EE4" w:rsidRPr="008A6EE4">
        <w:rPr>
          <w:lang w:val="en-US"/>
        </w:rPr>
        <w:t xml:space="preserve"> </w:t>
      </w:r>
    </w:p>
    <w:p w:rsidR="008F6B60" w:rsidRPr="008E5B26" w:rsidRDefault="008F6B60" w:rsidP="008E5B26">
      <w:pPr>
        <w:pStyle w:val="text"/>
        <w:spacing w:after="0"/>
        <w:ind w:left="0"/>
        <w:rPr>
          <w:sz w:val="16"/>
          <w:lang w:val="en-US"/>
        </w:rPr>
      </w:pPr>
    </w:p>
    <w:p w:rsidR="004930A9" w:rsidRPr="004930A9" w:rsidRDefault="004930A9" w:rsidP="003A10D1">
      <w:pPr>
        <w:pStyle w:val="Heading2"/>
        <w:spacing w:after="120"/>
        <w:rPr>
          <w:lang w:val="en-US"/>
        </w:rPr>
      </w:pPr>
      <w:bookmarkStart w:id="78" w:name="_Toc477964482"/>
      <w:r>
        <w:rPr>
          <w:lang w:val="en-US"/>
        </w:rPr>
        <w:t>Computer</w:t>
      </w:r>
      <w:bookmarkEnd w:id="78"/>
      <w:r w:rsidR="00F25FED">
        <w:rPr>
          <w:lang w:val="en-US"/>
        </w:rPr>
        <w:t xml:space="preserve"> </w:t>
      </w:r>
    </w:p>
    <w:p w:rsidR="00F42F18" w:rsidRPr="002F67CF" w:rsidRDefault="00F42F18" w:rsidP="00963882">
      <w:pPr>
        <w:pStyle w:val="text"/>
        <w:numPr>
          <w:ilvl w:val="0"/>
          <w:numId w:val="66"/>
        </w:numPr>
        <w:spacing w:after="60"/>
        <w:ind w:left="284" w:hanging="214"/>
        <w:rPr>
          <w:lang w:val="en-US"/>
        </w:rPr>
      </w:pPr>
      <w:r w:rsidRPr="002F67CF">
        <w:rPr>
          <w:lang w:val="en-US"/>
        </w:rPr>
        <w:t xml:space="preserve">Windows: 32 or 64 bit 10 / 8.x / 7 / Vista / XP. </w:t>
      </w:r>
    </w:p>
    <w:p w:rsidR="00F42F18" w:rsidRPr="002F67CF" w:rsidRDefault="00F42F18" w:rsidP="00963882">
      <w:pPr>
        <w:pStyle w:val="text"/>
        <w:numPr>
          <w:ilvl w:val="0"/>
          <w:numId w:val="66"/>
        </w:numPr>
        <w:spacing w:after="60"/>
        <w:ind w:left="284" w:hanging="214"/>
        <w:rPr>
          <w:lang w:val="en-US"/>
        </w:rPr>
      </w:pPr>
      <w:r w:rsidRPr="002F67CF">
        <w:rPr>
          <w:lang w:val="en-US"/>
        </w:rPr>
        <w:t>Apple: OSX (Mavericks) using Parallels 9.</w:t>
      </w:r>
    </w:p>
    <w:p w:rsidR="00F42F18" w:rsidRPr="002F67CF" w:rsidRDefault="00F42F18" w:rsidP="00963882">
      <w:pPr>
        <w:pStyle w:val="text"/>
        <w:numPr>
          <w:ilvl w:val="0"/>
          <w:numId w:val="66"/>
        </w:numPr>
        <w:spacing w:after="60"/>
        <w:ind w:left="284" w:hanging="214"/>
        <w:rPr>
          <w:lang w:val="en-US"/>
        </w:rPr>
      </w:pPr>
      <w:r w:rsidRPr="002F67CF">
        <w:rPr>
          <w:lang w:val="en-US"/>
        </w:rPr>
        <w:t>For full functionality: 32 bit Microsoft Office 2016 / 2013 / 2010 / 2007.</w:t>
      </w:r>
    </w:p>
    <w:p w:rsidR="00F42F18" w:rsidRPr="002F67CF" w:rsidRDefault="00F42F18" w:rsidP="00963882">
      <w:pPr>
        <w:pStyle w:val="text"/>
        <w:numPr>
          <w:ilvl w:val="0"/>
          <w:numId w:val="66"/>
        </w:numPr>
        <w:spacing w:after="60"/>
        <w:ind w:left="284" w:hanging="214"/>
        <w:rPr>
          <w:lang w:val="en-US"/>
        </w:rPr>
      </w:pPr>
      <w:r w:rsidRPr="002F67CF">
        <w:rPr>
          <w:lang w:val="en-US"/>
        </w:rPr>
        <w:t>"Save csv" Data file download utility only: MS Office is not required. This function doesn't work on WinXP.</w:t>
      </w:r>
    </w:p>
    <w:p w:rsidR="00F25FED" w:rsidRPr="002F67CF" w:rsidRDefault="00F25FED" w:rsidP="00F42F18">
      <w:pPr>
        <w:pStyle w:val="text"/>
        <w:spacing w:after="60"/>
        <w:ind w:left="0"/>
        <w:rPr>
          <w:lang w:val="en-US"/>
        </w:rPr>
      </w:pPr>
    </w:p>
    <w:p w:rsidR="00BF3456" w:rsidRPr="002F67CF" w:rsidRDefault="00BF3456" w:rsidP="00F25FED">
      <w:pPr>
        <w:pStyle w:val="text"/>
        <w:spacing w:after="60"/>
        <w:ind w:left="98" w:hanging="14"/>
        <w:rPr>
          <w:lang w:val="en-US"/>
        </w:rPr>
      </w:pPr>
      <w:r w:rsidRPr="002F67CF">
        <w:rPr>
          <w:lang w:val="en-US"/>
        </w:rPr>
        <w:t xml:space="preserve">KITS™ support for any non-English language Windows environments is as </w:t>
      </w:r>
      <w:r w:rsidR="007129D2" w:rsidRPr="002F67CF">
        <w:rPr>
          <w:lang w:val="en-US"/>
        </w:rPr>
        <w:t>follows: -</w:t>
      </w:r>
    </w:p>
    <w:p w:rsidR="00BF3456" w:rsidRPr="002F67CF" w:rsidRDefault="00BF3456" w:rsidP="00795E53">
      <w:pPr>
        <w:pStyle w:val="text"/>
        <w:numPr>
          <w:ilvl w:val="0"/>
          <w:numId w:val="6"/>
        </w:numPr>
        <w:spacing w:after="60"/>
        <w:ind w:left="336" w:hanging="266"/>
        <w:rPr>
          <w:lang w:val="en-US"/>
        </w:rPr>
      </w:pPr>
      <w:r w:rsidRPr="002F67CF">
        <w:rPr>
          <w:lang w:val="en-US"/>
        </w:rPr>
        <w:t xml:space="preserve">English language installations of Microsoft Office require a relevant language Microsoft Office MUI (Multilingual User Interface) to run in another language. </w:t>
      </w:r>
    </w:p>
    <w:p w:rsidR="00C56DA4" w:rsidRPr="002F67CF" w:rsidRDefault="00BF3456" w:rsidP="00795E53">
      <w:pPr>
        <w:pStyle w:val="text"/>
        <w:numPr>
          <w:ilvl w:val="0"/>
          <w:numId w:val="6"/>
        </w:numPr>
        <w:spacing w:after="60"/>
        <w:ind w:left="336" w:hanging="266"/>
        <w:rPr>
          <w:lang w:val="en-US"/>
        </w:rPr>
      </w:pPr>
      <w:r w:rsidRPr="002F67CF">
        <w:rPr>
          <w:lang w:val="en-US"/>
        </w:rPr>
        <w:t>Non-English language installations of Microsoft Office require an English language Microsoft Office MUI.</w:t>
      </w:r>
    </w:p>
    <w:p w:rsidR="00C56DA4" w:rsidRPr="00C56DA4" w:rsidRDefault="00C56DA4" w:rsidP="00F25FED">
      <w:pPr>
        <w:pStyle w:val="text"/>
        <w:ind w:hanging="1145"/>
        <w:rPr>
          <w:color w:val="FF0000"/>
          <w:lang w:val="en-US"/>
        </w:rPr>
      </w:pPr>
    </w:p>
    <w:p w:rsidR="008A6EE4" w:rsidRPr="008A6EE4" w:rsidRDefault="008A6EE4" w:rsidP="003A10D1">
      <w:pPr>
        <w:pStyle w:val="Heading2"/>
        <w:spacing w:after="120"/>
        <w:rPr>
          <w:lang w:val="en-US"/>
        </w:rPr>
      </w:pPr>
      <w:bookmarkStart w:id="79" w:name="_Toc477964483"/>
      <w:r w:rsidRPr="008A6EE4">
        <w:rPr>
          <w:lang w:val="en-US"/>
        </w:rPr>
        <w:t>Instrument</w:t>
      </w:r>
      <w:bookmarkEnd w:id="79"/>
    </w:p>
    <w:p w:rsidR="00132507" w:rsidRPr="00132507" w:rsidRDefault="008A6EE4" w:rsidP="00C56DA4">
      <w:pPr>
        <w:pStyle w:val="text"/>
        <w:spacing w:after="60"/>
        <w:ind w:left="0"/>
        <w:rPr>
          <w:b/>
          <w:lang w:val="en-US"/>
        </w:rPr>
      </w:pPr>
      <w:r w:rsidRPr="00132507">
        <w:rPr>
          <w:b/>
          <w:lang w:val="en-US"/>
        </w:rPr>
        <w:t xml:space="preserve">KI2000 </w:t>
      </w:r>
      <w:r w:rsidR="00132507">
        <w:rPr>
          <w:b/>
          <w:lang w:val="en-US"/>
        </w:rPr>
        <w:t xml:space="preserve">meter or loss test set (LTS): </w:t>
      </w:r>
    </w:p>
    <w:p w:rsidR="00FA1BA6" w:rsidRPr="00FA1BA6" w:rsidRDefault="008A6EE4" w:rsidP="00C56DA4">
      <w:pPr>
        <w:pStyle w:val="text"/>
        <w:spacing w:after="60"/>
        <w:ind w:left="0"/>
        <w:rPr>
          <w:lang w:val="en-US"/>
        </w:rPr>
      </w:pPr>
      <w:r w:rsidRPr="008A6EE4">
        <w:rPr>
          <w:lang w:val="en-US"/>
        </w:rPr>
        <w:t xml:space="preserve">Firmware </w:t>
      </w:r>
      <w:r w:rsidR="002B6E8E">
        <w:rPr>
          <w:lang w:val="en-US"/>
        </w:rPr>
        <w:t>V0.2</w:t>
      </w:r>
      <w:r w:rsidR="009817F3">
        <w:rPr>
          <w:lang w:val="en-US"/>
        </w:rPr>
        <w:t>7</w:t>
      </w:r>
      <w:r w:rsidRPr="008A6EE4">
        <w:rPr>
          <w:lang w:val="en-US"/>
        </w:rPr>
        <w:t xml:space="preserve"> and above. </w:t>
      </w:r>
      <w:r w:rsidR="00132507">
        <w:rPr>
          <w:lang w:val="en-US"/>
        </w:rPr>
        <w:t xml:space="preserve"> </w:t>
      </w:r>
      <w:r w:rsidR="00FA1BA6" w:rsidRPr="00FA1BA6">
        <w:rPr>
          <w:lang w:val="en-US"/>
        </w:rPr>
        <w:t xml:space="preserve">Earlier firmware versions may provide reduced functionality. </w:t>
      </w:r>
    </w:p>
    <w:p w:rsidR="008A6EE4" w:rsidRDefault="00132507" w:rsidP="00C56DA4">
      <w:pPr>
        <w:pStyle w:val="text"/>
        <w:ind w:left="0"/>
        <w:rPr>
          <w:lang w:val="en-US"/>
        </w:rPr>
      </w:pPr>
      <w:r w:rsidRPr="00132507">
        <w:rPr>
          <w:lang w:val="en-US"/>
        </w:rPr>
        <w:t xml:space="preserve">The firmware version is displayed on the instrument LCD during turn on. </w:t>
      </w:r>
      <w:r>
        <w:rPr>
          <w:lang w:val="en-US"/>
        </w:rPr>
        <w:t xml:space="preserve"> </w:t>
      </w:r>
      <w:r w:rsidR="008A6EE4" w:rsidRPr="008A6EE4">
        <w:rPr>
          <w:lang w:val="en-US"/>
        </w:rPr>
        <w:t>Firmware is field upgradeable.</w:t>
      </w:r>
      <w:r w:rsidR="001D4096">
        <w:rPr>
          <w:lang w:val="en-US"/>
        </w:rPr>
        <w:t xml:space="preserve">   Details on how to upgrade the Firmware are on our web site.   </w:t>
      </w:r>
    </w:p>
    <w:p w:rsidR="002B6E8E" w:rsidRDefault="00515BC0" w:rsidP="00C56DA4">
      <w:pPr>
        <w:pStyle w:val="text"/>
        <w:ind w:left="0"/>
        <w:rPr>
          <w:lang w:val="en-US"/>
        </w:rPr>
      </w:pPr>
      <w:hyperlink r:id="rId28" w:history="1">
        <w:r w:rsidR="002B6E8E" w:rsidRPr="006B31A5">
          <w:rPr>
            <w:rStyle w:val="Hyperlink"/>
            <w:lang w:val="en-US"/>
          </w:rPr>
          <w:t>http://www.kingfisherfiber.com/Fiber-Optic-Test-Equipment/KI2000-Firmware/Firmware.htm</w:t>
        </w:r>
      </w:hyperlink>
    </w:p>
    <w:p w:rsidR="00132507" w:rsidRPr="00132507" w:rsidRDefault="008A6EE4" w:rsidP="002F67CF">
      <w:pPr>
        <w:pStyle w:val="text"/>
        <w:spacing w:after="60"/>
        <w:ind w:left="0"/>
        <w:rPr>
          <w:b/>
          <w:lang w:val="en-US"/>
        </w:rPr>
      </w:pPr>
      <w:r w:rsidRPr="00132507">
        <w:rPr>
          <w:b/>
          <w:lang w:val="en-US"/>
        </w:rPr>
        <w:t xml:space="preserve">KI 7000 </w:t>
      </w:r>
      <w:r w:rsidR="00132507" w:rsidRPr="00132507">
        <w:rPr>
          <w:b/>
          <w:lang w:val="en-US"/>
        </w:rPr>
        <w:t>or loss test set (LTS):</w:t>
      </w:r>
    </w:p>
    <w:p w:rsidR="00132507" w:rsidRDefault="00132507" w:rsidP="00C56DA4">
      <w:pPr>
        <w:pStyle w:val="text"/>
        <w:spacing w:after="60"/>
        <w:ind w:left="0"/>
        <w:rPr>
          <w:lang w:val="en-US"/>
        </w:rPr>
      </w:pPr>
      <w:r>
        <w:rPr>
          <w:lang w:val="en-US"/>
        </w:rPr>
        <w:t>F</w:t>
      </w:r>
      <w:r w:rsidR="008A6EE4" w:rsidRPr="008A6EE4">
        <w:rPr>
          <w:lang w:val="en-US"/>
        </w:rPr>
        <w:t xml:space="preserve">irmware version 5.00 or later. </w:t>
      </w:r>
      <w:r>
        <w:rPr>
          <w:lang w:val="en-US"/>
        </w:rPr>
        <w:t xml:space="preserve"> </w:t>
      </w:r>
      <w:r w:rsidR="008A6EE4" w:rsidRPr="008A6EE4">
        <w:rPr>
          <w:lang w:val="en-US"/>
        </w:rPr>
        <w:t xml:space="preserve">Earlier firmware versions may provide reduced functionality. </w:t>
      </w:r>
    </w:p>
    <w:p w:rsidR="008A6EE4" w:rsidRDefault="008A6EE4" w:rsidP="00C56DA4">
      <w:pPr>
        <w:pStyle w:val="text"/>
        <w:spacing w:after="60"/>
        <w:ind w:left="0"/>
        <w:rPr>
          <w:lang w:val="en-US"/>
        </w:rPr>
      </w:pPr>
      <w:r w:rsidRPr="008A6EE4">
        <w:rPr>
          <w:lang w:val="en-US"/>
        </w:rPr>
        <w:t xml:space="preserve">The firmware version is displayed on the instrument LCD during turn on. </w:t>
      </w:r>
      <w:r w:rsidR="00132507">
        <w:rPr>
          <w:lang w:val="en-US"/>
        </w:rPr>
        <w:t xml:space="preserve"> </w:t>
      </w:r>
      <w:r w:rsidRPr="008A6EE4">
        <w:rPr>
          <w:lang w:val="en-US"/>
        </w:rPr>
        <w:t xml:space="preserve">Firmware upgrades must </w:t>
      </w:r>
      <w:r w:rsidR="000B162C">
        <w:rPr>
          <w:lang w:val="en-US"/>
        </w:rPr>
        <w:t>be performed at a service center</w:t>
      </w:r>
      <w:r w:rsidRPr="008A6EE4">
        <w:rPr>
          <w:lang w:val="en-US"/>
        </w:rPr>
        <w:t xml:space="preserve">. </w:t>
      </w:r>
      <w:r w:rsidR="00132507">
        <w:rPr>
          <w:lang w:val="en-US"/>
        </w:rPr>
        <w:t xml:space="preserve">  </w:t>
      </w:r>
    </w:p>
    <w:p w:rsidR="008A6EE4" w:rsidRDefault="004930A9" w:rsidP="003A10D1">
      <w:pPr>
        <w:pStyle w:val="Heading1"/>
        <w:spacing w:after="120"/>
        <w:rPr>
          <w:lang w:val="en-US"/>
        </w:rPr>
      </w:pPr>
      <w:r>
        <w:rPr>
          <w:lang w:val="en-US"/>
        </w:rPr>
        <w:lastRenderedPageBreak/>
        <w:t xml:space="preserve"> </w:t>
      </w:r>
      <w:bookmarkStart w:id="80" w:name="_Ref353189091"/>
      <w:bookmarkStart w:id="81" w:name="_Ref353189095"/>
      <w:r w:rsidR="00882D84">
        <w:rPr>
          <w:lang w:val="en-US"/>
        </w:rPr>
        <w:t xml:space="preserve"> </w:t>
      </w:r>
      <w:bookmarkStart w:id="82" w:name="_Ref353190580"/>
      <w:bookmarkStart w:id="83" w:name="_Toc477964484"/>
      <w:r w:rsidR="003C5691" w:rsidRPr="0075345B">
        <w:t>KITS™</w:t>
      </w:r>
      <w:r w:rsidR="003C5691">
        <w:t xml:space="preserve"> </w:t>
      </w:r>
      <w:r w:rsidR="00132507">
        <w:rPr>
          <w:lang w:val="en-US"/>
        </w:rPr>
        <w:t>Software Installation</w:t>
      </w:r>
      <w:bookmarkEnd w:id="80"/>
      <w:bookmarkEnd w:id="81"/>
      <w:bookmarkEnd w:id="82"/>
      <w:bookmarkEnd w:id="83"/>
    </w:p>
    <w:p w:rsidR="00EC2C7F" w:rsidRPr="00EC2C7F" w:rsidRDefault="00EC2C7F" w:rsidP="00C56DA4">
      <w:pPr>
        <w:pStyle w:val="text"/>
        <w:spacing w:after="60"/>
        <w:ind w:left="0"/>
        <w:rPr>
          <w:lang w:val="en-US"/>
        </w:rPr>
      </w:pPr>
      <w:r w:rsidRPr="00EC2C7F">
        <w:rPr>
          <w:lang w:val="en-US"/>
        </w:rPr>
        <w:t xml:space="preserve">To install KITS™, the user must log into the computer using a profile with local administrator rights. </w:t>
      </w:r>
    </w:p>
    <w:p w:rsidR="00A9289B" w:rsidRDefault="00EC2C7F" w:rsidP="00C56DA4">
      <w:pPr>
        <w:pStyle w:val="text"/>
        <w:spacing w:after="60"/>
        <w:ind w:left="0"/>
        <w:rPr>
          <w:lang w:val="en-US"/>
        </w:rPr>
      </w:pPr>
      <w:r w:rsidRPr="00EC2C7F">
        <w:rPr>
          <w:lang w:val="en-US"/>
        </w:rPr>
        <w:t xml:space="preserve">The latest release of KITS™ is available for download on our web site </w:t>
      </w:r>
      <w:hyperlink r:id="rId29" w:history="1">
        <w:r w:rsidR="00A9289B" w:rsidRPr="00A9289B">
          <w:rPr>
            <w:rStyle w:val="Hyperlink"/>
            <w:lang w:val="en-US"/>
          </w:rPr>
          <w:t>http://www.kingfisherfiber.com/Customer-Support.htm</w:t>
        </w:r>
      </w:hyperlink>
    </w:p>
    <w:p w:rsidR="008F6B60" w:rsidRDefault="008F6B60" w:rsidP="00C56DA4">
      <w:pPr>
        <w:pStyle w:val="text"/>
        <w:spacing w:after="60"/>
        <w:ind w:left="0"/>
        <w:rPr>
          <w:lang w:val="en-US"/>
        </w:rPr>
      </w:pPr>
    </w:p>
    <w:p w:rsidR="00EC2C7F" w:rsidRPr="00EC2C7F" w:rsidRDefault="00EC2C7F" w:rsidP="003A10D1">
      <w:pPr>
        <w:pStyle w:val="Heading2"/>
        <w:spacing w:before="180" w:after="120"/>
        <w:rPr>
          <w:lang w:val="en-US"/>
        </w:rPr>
      </w:pPr>
      <w:bookmarkStart w:id="84" w:name="_Toc477964485"/>
      <w:r w:rsidRPr="00EC2C7F">
        <w:rPr>
          <w:lang w:val="en-US"/>
        </w:rPr>
        <w:t>Before Installation</w:t>
      </w:r>
      <w:bookmarkEnd w:id="84"/>
    </w:p>
    <w:p w:rsidR="00EC2C7F" w:rsidRPr="00EC2C7F" w:rsidRDefault="00EC2C7F" w:rsidP="00C56DA4">
      <w:pPr>
        <w:pStyle w:val="text"/>
        <w:spacing w:after="60"/>
        <w:ind w:left="0"/>
        <w:rPr>
          <w:lang w:val="en-US"/>
        </w:rPr>
      </w:pPr>
      <w:r w:rsidRPr="00EC2C7F">
        <w:rPr>
          <w:lang w:val="en-US"/>
        </w:rPr>
        <w:t xml:space="preserve">If updating from a previous version, you may like to back up </w:t>
      </w:r>
      <w:r w:rsidR="00B335E6">
        <w:rPr>
          <w:lang w:val="en-US"/>
        </w:rPr>
        <w:t>existing</w:t>
      </w:r>
      <w:r w:rsidRPr="00EC2C7F">
        <w:rPr>
          <w:lang w:val="en-US"/>
        </w:rPr>
        <w:t xml:space="preserve"> data before proceeding. </w:t>
      </w:r>
    </w:p>
    <w:p w:rsidR="00EC2C7F" w:rsidRPr="00EC2C7F" w:rsidRDefault="00EC2C7F" w:rsidP="00C56DA4">
      <w:pPr>
        <w:pStyle w:val="text"/>
        <w:spacing w:after="60"/>
        <w:ind w:left="0"/>
        <w:rPr>
          <w:lang w:val="en-US"/>
        </w:rPr>
      </w:pPr>
      <w:r w:rsidRPr="00EC2C7F">
        <w:rPr>
          <w:lang w:val="en-US"/>
        </w:rPr>
        <w:t xml:space="preserve">Uninstall </w:t>
      </w:r>
      <w:r w:rsidR="006849BC">
        <w:rPr>
          <w:lang w:val="en-US"/>
        </w:rPr>
        <w:t xml:space="preserve">the </w:t>
      </w:r>
      <w:r w:rsidRPr="00EC2C7F">
        <w:rPr>
          <w:lang w:val="en-US"/>
        </w:rPr>
        <w:t xml:space="preserve">older version </w:t>
      </w:r>
      <w:r w:rsidR="00F42F18">
        <w:rPr>
          <w:lang w:val="en-US"/>
        </w:rPr>
        <w:t xml:space="preserve">AND REBOOT </w:t>
      </w:r>
      <w:r w:rsidRPr="00EC2C7F">
        <w:rPr>
          <w:lang w:val="en-US"/>
        </w:rPr>
        <w:t>prior to installation.</w:t>
      </w:r>
    </w:p>
    <w:p w:rsidR="00EC2C7F" w:rsidRDefault="00EC2C7F" w:rsidP="00C56DA4">
      <w:pPr>
        <w:pStyle w:val="text"/>
        <w:spacing w:after="60"/>
        <w:ind w:left="0"/>
        <w:rPr>
          <w:lang w:val="en-US"/>
        </w:rPr>
      </w:pPr>
      <w:r w:rsidRPr="00EC2C7F">
        <w:rPr>
          <w:lang w:val="en-US"/>
        </w:rPr>
        <w:t>Before installation, ensure tha</w:t>
      </w:r>
      <w:r w:rsidR="00B335E6">
        <w:rPr>
          <w:lang w:val="en-US"/>
        </w:rPr>
        <w:t xml:space="preserve">t Microsoft Office is installed. </w:t>
      </w:r>
    </w:p>
    <w:p w:rsidR="00870A2E" w:rsidRDefault="00870A2E" w:rsidP="00C56DA4">
      <w:pPr>
        <w:pStyle w:val="text"/>
        <w:spacing w:after="60"/>
        <w:ind w:left="0"/>
        <w:rPr>
          <w:lang w:val="en-US"/>
        </w:rPr>
      </w:pPr>
    </w:p>
    <w:p w:rsidR="002A457D" w:rsidRDefault="00870A2E" w:rsidP="003A10D1">
      <w:pPr>
        <w:pStyle w:val="Heading2"/>
        <w:spacing w:before="180" w:after="120"/>
        <w:rPr>
          <w:lang w:val="en-US"/>
        </w:rPr>
      </w:pPr>
      <w:bookmarkStart w:id="85" w:name="_Toc477964486"/>
      <w:r>
        <w:rPr>
          <w:lang w:val="en-US"/>
        </w:rPr>
        <w:t>S</w:t>
      </w:r>
      <w:r w:rsidR="002A457D">
        <w:rPr>
          <w:lang w:val="en-US"/>
        </w:rPr>
        <w:t>et</w:t>
      </w:r>
      <w:r w:rsidR="0015402C">
        <w:rPr>
          <w:lang w:val="en-US"/>
        </w:rPr>
        <w:t>u</w:t>
      </w:r>
      <w:r w:rsidR="002A457D">
        <w:rPr>
          <w:lang w:val="en-US"/>
        </w:rPr>
        <w:t>p.E</w:t>
      </w:r>
      <w:r w:rsidR="0015402C">
        <w:rPr>
          <w:lang w:val="en-US"/>
        </w:rPr>
        <w:t>xe</w:t>
      </w:r>
      <w:bookmarkEnd w:id="85"/>
    </w:p>
    <w:tbl>
      <w:tblPr>
        <w:tblW w:w="9547" w:type="dxa"/>
        <w:tblInd w:w="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78"/>
        <w:gridCol w:w="8469"/>
      </w:tblGrid>
      <w:tr w:rsidR="002A457D" w:rsidRPr="001060A5" w:rsidTr="003C5691">
        <w:tc>
          <w:tcPr>
            <w:tcW w:w="1078" w:type="dxa"/>
            <w:shd w:val="clear" w:color="auto" w:fill="DDD9C3"/>
            <w:vAlign w:val="center"/>
          </w:tcPr>
          <w:p w:rsidR="002A457D" w:rsidRPr="00EE03AB" w:rsidRDefault="002A457D" w:rsidP="000763C6">
            <w:pPr>
              <w:overflowPunct/>
              <w:autoSpaceDE/>
              <w:autoSpaceDN/>
              <w:adjustRightInd/>
              <w:spacing w:before="60" w:after="60"/>
              <w:jc w:val="center"/>
              <w:textAlignment w:val="auto"/>
              <w:rPr>
                <w:b/>
                <w:sz w:val="22"/>
                <w:szCs w:val="22"/>
                <w:lang w:val="en-US"/>
              </w:rPr>
            </w:pPr>
            <w:r w:rsidRPr="00EE03AB">
              <w:rPr>
                <w:b/>
                <w:sz w:val="22"/>
                <w:szCs w:val="22"/>
                <w:lang w:val="en-US"/>
              </w:rPr>
              <w:t>Step</w:t>
            </w:r>
          </w:p>
        </w:tc>
        <w:tc>
          <w:tcPr>
            <w:tcW w:w="8469" w:type="dxa"/>
            <w:shd w:val="clear" w:color="auto" w:fill="DDD9C3"/>
            <w:vAlign w:val="center"/>
          </w:tcPr>
          <w:p w:rsidR="002A457D" w:rsidRPr="00EE03AB" w:rsidRDefault="003C5691" w:rsidP="002876C2">
            <w:pPr>
              <w:overflowPunct/>
              <w:autoSpaceDE/>
              <w:autoSpaceDN/>
              <w:adjustRightInd/>
              <w:spacing w:before="60" w:after="60"/>
              <w:jc w:val="center"/>
              <w:textAlignment w:val="auto"/>
              <w:rPr>
                <w:b/>
                <w:sz w:val="22"/>
                <w:szCs w:val="22"/>
                <w:lang w:val="en-US"/>
              </w:rPr>
            </w:pPr>
            <w:r>
              <w:rPr>
                <w:b/>
                <w:sz w:val="22"/>
                <w:szCs w:val="22"/>
                <w:lang w:val="en-US"/>
              </w:rPr>
              <w:t xml:space="preserve">Installation </w:t>
            </w:r>
            <w:r w:rsidR="002A457D" w:rsidRPr="00EE03AB">
              <w:rPr>
                <w:b/>
                <w:sz w:val="22"/>
                <w:szCs w:val="22"/>
                <w:lang w:val="en-US"/>
              </w:rPr>
              <w:t>Procedure</w:t>
            </w:r>
          </w:p>
        </w:tc>
      </w:tr>
      <w:tr w:rsidR="002A457D" w:rsidRPr="001060A5" w:rsidTr="003C5691">
        <w:tc>
          <w:tcPr>
            <w:tcW w:w="1078" w:type="dxa"/>
          </w:tcPr>
          <w:p w:rsidR="002A457D" w:rsidRPr="00EE03AB" w:rsidRDefault="002A457D" w:rsidP="000763C6">
            <w:pPr>
              <w:overflowPunct/>
              <w:autoSpaceDE/>
              <w:autoSpaceDN/>
              <w:adjustRightInd/>
              <w:spacing w:before="60" w:after="60"/>
              <w:jc w:val="center"/>
              <w:textAlignment w:val="auto"/>
              <w:rPr>
                <w:sz w:val="22"/>
                <w:szCs w:val="22"/>
                <w:lang w:val="en-US"/>
              </w:rPr>
            </w:pPr>
            <w:r w:rsidRPr="00EE03AB">
              <w:rPr>
                <w:sz w:val="22"/>
                <w:szCs w:val="22"/>
                <w:lang w:val="en-US"/>
              </w:rPr>
              <w:t>1</w:t>
            </w:r>
          </w:p>
        </w:tc>
        <w:tc>
          <w:tcPr>
            <w:tcW w:w="8469" w:type="dxa"/>
          </w:tcPr>
          <w:p w:rsidR="002A457D" w:rsidRPr="00EE03AB" w:rsidRDefault="004F1146" w:rsidP="00795E53">
            <w:pPr>
              <w:numPr>
                <w:ilvl w:val="0"/>
                <w:numId w:val="8"/>
              </w:numPr>
              <w:spacing w:before="60" w:after="60"/>
              <w:ind w:left="0"/>
              <w:rPr>
                <w:sz w:val="22"/>
                <w:szCs w:val="22"/>
                <w:lang w:val="en-US"/>
              </w:rPr>
            </w:pPr>
            <w:r>
              <w:rPr>
                <w:sz w:val="22"/>
                <w:szCs w:val="22"/>
              </w:rPr>
              <w:t>Run the setup</w:t>
            </w:r>
            <w:r w:rsidR="002A457D" w:rsidRPr="00EE03AB">
              <w:rPr>
                <w:sz w:val="22"/>
                <w:szCs w:val="22"/>
              </w:rPr>
              <w:t xml:space="preserve">.exe file.  </w:t>
            </w:r>
          </w:p>
        </w:tc>
      </w:tr>
      <w:tr w:rsidR="002A457D" w:rsidRPr="001060A5" w:rsidTr="003C5691">
        <w:tc>
          <w:tcPr>
            <w:tcW w:w="1078" w:type="dxa"/>
          </w:tcPr>
          <w:p w:rsidR="002A457D" w:rsidRPr="00EE03AB" w:rsidRDefault="002A457D" w:rsidP="000763C6">
            <w:pPr>
              <w:overflowPunct/>
              <w:autoSpaceDE/>
              <w:autoSpaceDN/>
              <w:adjustRightInd/>
              <w:spacing w:before="60" w:after="60"/>
              <w:jc w:val="center"/>
              <w:textAlignment w:val="auto"/>
              <w:rPr>
                <w:sz w:val="22"/>
                <w:szCs w:val="22"/>
                <w:lang w:val="en-US"/>
              </w:rPr>
            </w:pPr>
            <w:r w:rsidRPr="00EE03AB">
              <w:rPr>
                <w:sz w:val="22"/>
                <w:szCs w:val="22"/>
                <w:lang w:val="en-US"/>
              </w:rPr>
              <w:t>2</w:t>
            </w:r>
          </w:p>
        </w:tc>
        <w:tc>
          <w:tcPr>
            <w:tcW w:w="8469" w:type="dxa"/>
          </w:tcPr>
          <w:p w:rsidR="008669A6" w:rsidRDefault="00730FF7" w:rsidP="008669A6">
            <w:pPr>
              <w:spacing w:before="60" w:after="60"/>
              <w:jc w:val="center"/>
              <w:rPr>
                <w:sz w:val="22"/>
                <w:szCs w:val="22"/>
                <w:lang w:val="en-US"/>
              </w:rPr>
            </w:pPr>
            <w:r>
              <w:rPr>
                <w:noProof/>
                <w:lang w:eastAsia="zh-CN"/>
              </w:rPr>
              <w:drawing>
                <wp:inline distT="0" distB="0" distL="0" distR="0" wp14:anchorId="674D519A" wp14:editId="1C4080B3">
                  <wp:extent cx="2989490" cy="2313295"/>
                  <wp:effectExtent l="0" t="0" r="1905" b="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067261" cy="2373475"/>
                          </a:xfrm>
                          <a:prstGeom prst="rect">
                            <a:avLst/>
                          </a:prstGeom>
                        </pic:spPr>
                      </pic:pic>
                    </a:graphicData>
                  </a:graphic>
                </wp:inline>
              </w:drawing>
            </w:r>
          </w:p>
          <w:p w:rsidR="002A457D" w:rsidRPr="00EE03AB" w:rsidRDefault="002A457D" w:rsidP="008669A6">
            <w:pPr>
              <w:spacing w:before="60" w:after="60"/>
              <w:jc w:val="center"/>
              <w:rPr>
                <w:sz w:val="22"/>
                <w:szCs w:val="22"/>
                <w:lang w:val="en-US"/>
              </w:rPr>
            </w:pPr>
            <w:r w:rsidRPr="00EE03AB">
              <w:rPr>
                <w:sz w:val="22"/>
                <w:szCs w:val="22"/>
                <w:lang w:val="en-US"/>
              </w:rPr>
              <w:t xml:space="preserve">Select </w:t>
            </w:r>
            <w:r w:rsidRPr="00EE03AB">
              <w:rPr>
                <w:b/>
                <w:i/>
                <w:sz w:val="22"/>
                <w:szCs w:val="22"/>
                <w:lang w:val="en-US"/>
              </w:rPr>
              <w:t>[Next]</w:t>
            </w:r>
          </w:p>
        </w:tc>
      </w:tr>
      <w:tr w:rsidR="002A457D" w:rsidRPr="001060A5" w:rsidTr="00730FF7">
        <w:trPr>
          <w:trHeight w:val="2893"/>
        </w:trPr>
        <w:tc>
          <w:tcPr>
            <w:tcW w:w="1078" w:type="dxa"/>
          </w:tcPr>
          <w:p w:rsidR="002A457D" w:rsidRPr="00EE03AB" w:rsidRDefault="002A457D" w:rsidP="000763C6">
            <w:pPr>
              <w:overflowPunct/>
              <w:autoSpaceDE/>
              <w:autoSpaceDN/>
              <w:adjustRightInd/>
              <w:spacing w:before="60" w:after="60"/>
              <w:jc w:val="center"/>
              <w:textAlignment w:val="auto"/>
              <w:rPr>
                <w:sz w:val="22"/>
                <w:szCs w:val="22"/>
                <w:lang w:val="en-US"/>
              </w:rPr>
            </w:pPr>
            <w:r w:rsidRPr="00EE03AB">
              <w:rPr>
                <w:sz w:val="22"/>
                <w:szCs w:val="22"/>
                <w:lang w:val="en-US"/>
              </w:rPr>
              <w:t>3</w:t>
            </w:r>
          </w:p>
        </w:tc>
        <w:tc>
          <w:tcPr>
            <w:tcW w:w="8469" w:type="dxa"/>
          </w:tcPr>
          <w:p w:rsidR="002A457D" w:rsidRPr="00EE03AB" w:rsidRDefault="002A457D" w:rsidP="0078139F">
            <w:pPr>
              <w:spacing w:before="60" w:after="60"/>
              <w:rPr>
                <w:sz w:val="22"/>
                <w:szCs w:val="22"/>
              </w:rPr>
            </w:pPr>
            <w:r w:rsidRPr="00EE03AB">
              <w:rPr>
                <w:sz w:val="22"/>
                <w:szCs w:val="22"/>
              </w:rPr>
              <w:t xml:space="preserve">Enter </w:t>
            </w:r>
            <w:r w:rsidR="0078139F" w:rsidRPr="00EE03AB">
              <w:rPr>
                <w:sz w:val="22"/>
                <w:szCs w:val="22"/>
              </w:rPr>
              <w:t xml:space="preserve">Customer information.  </w:t>
            </w:r>
          </w:p>
          <w:p w:rsidR="008669A6" w:rsidRDefault="000E37C7" w:rsidP="008669A6">
            <w:pPr>
              <w:spacing w:before="60" w:after="60"/>
              <w:jc w:val="center"/>
              <w:rPr>
                <w:sz w:val="22"/>
                <w:szCs w:val="22"/>
                <w:lang w:val="en-US"/>
              </w:rPr>
            </w:pPr>
            <w:r>
              <w:rPr>
                <w:noProof/>
                <w:sz w:val="22"/>
                <w:szCs w:val="22"/>
                <w:lang w:eastAsia="zh-CN"/>
              </w:rPr>
              <w:drawing>
                <wp:inline distT="0" distB="0" distL="0" distR="0" wp14:anchorId="31F71491" wp14:editId="6EDCD0DF">
                  <wp:extent cx="3020481" cy="2272352"/>
                  <wp:effectExtent l="0" t="0" r="8890" b="0"/>
                  <wp:docPr id="8" name="Picture 8" descr="Customer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tomer Information"/>
                          <pic:cNvPicPr>
                            <a:picLocks noChangeAspect="1" noChangeArrowheads="1"/>
                          </pic:cNvPicPr>
                        </pic:nvPicPr>
                        <pic:blipFill>
                          <a:blip r:embed="rId31" cstate="print">
                            <a:extLst>
                              <a:ext uri="{28A0092B-C50C-407E-A947-70E740481C1C}">
                                <a14:useLocalDpi xmlns:a14="http://schemas.microsoft.com/office/drawing/2010/main"/>
                              </a:ext>
                            </a:extLst>
                          </a:blip>
                          <a:srcRect/>
                          <a:stretch>
                            <a:fillRect/>
                          </a:stretch>
                        </pic:blipFill>
                        <pic:spPr bwMode="auto">
                          <a:xfrm>
                            <a:off x="0" y="0"/>
                            <a:ext cx="3075524" cy="2313762"/>
                          </a:xfrm>
                          <a:prstGeom prst="rect">
                            <a:avLst/>
                          </a:prstGeom>
                          <a:noFill/>
                          <a:ln w="9525">
                            <a:noFill/>
                            <a:miter lim="800000"/>
                            <a:headEnd/>
                            <a:tailEnd/>
                          </a:ln>
                        </pic:spPr>
                      </pic:pic>
                    </a:graphicData>
                  </a:graphic>
                </wp:inline>
              </w:drawing>
            </w:r>
          </w:p>
          <w:p w:rsidR="00EE03AB" w:rsidRPr="00EE03AB" w:rsidRDefault="00730FF7" w:rsidP="008669A6">
            <w:pPr>
              <w:spacing w:before="60" w:after="60"/>
              <w:jc w:val="center"/>
              <w:rPr>
                <w:sz w:val="22"/>
                <w:szCs w:val="22"/>
                <w:lang w:val="en-US"/>
              </w:rPr>
            </w:pPr>
            <w:r w:rsidRPr="00EE03AB">
              <w:rPr>
                <w:sz w:val="22"/>
                <w:szCs w:val="22"/>
                <w:lang w:val="en-US"/>
              </w:rPr>
              <w:t xml:space="preserve">Select </w:t>
            </w:r>
            <w:r w:rsidRPr="00EE03AB">
              <w:rPr>
                <w:b/>
                <w:i/>
                <w:sz w:val="22"/>
                <w:szCs w:val="22"/>
                <w:lang w:val="en-US"/>
              </w:rPr>
              <w:t>[Next]</w:t>
            </w:r>
          </w:p>
        </w:tc>
      </w:tr>
      <w:tr w:rsidR="002A457D" w:rsidRPr="008669A6" w:rsidTr="00730FF7">
        <w:tc>
          <w:tcPr>
            <w:tcW w:w="1078" w:type="dxa"/>
            <w:tcBorders>
              <w:bottom w:val="single" w:sz="4" w:space="0" w:color="000000"/>
            </w:tcBorders>
          </w:tcPr>
          <w:p w:rsidR="002A457D" w:rsidRPr="00EE03AB" w:rsidRDefault="002A457D" w:rsidP="000763C6">
            <w:pPr>
              <w:overflowPunct/>
              <w:autoSpaceDE/>
              <w:autoSpaceDN/>
              <w:adjustRightInd/>
              <w:spacing w:before="60" w:after="60"/>
              <w:jc w:val="center"/>
              <w:textAlignment w:val="auto"/>
              <w:rPr>
                <w:sz w:val="22"/>
                <w:szCs w:val="22"/>
                <w:lang w:val="en-US"/>
              </w:rPr>
            </w:pPr>
            <w:r w:rsidRPr="00EE03AB">
              <w:rPr>
                <w:sz w:val="22"/>
                <w:szCs w:val="22"/>
                <w:lang w:val="en-US"/>
              </w:rPr>
              <w:lastRenderedPageBreak/>
              <w:t>4</w:t>
            </w:r>
          </w:p>
        </w:tc>
        <w:tc>
          <w:tcPr>
            <w:tcW w:w="8469" w:type="dxa"/>
            <w:tcBorders>
              <w:bottom w:val="single" w:sz="4" w:space="0" w:color="000000"/>
            </w:tcBorders>
          </w:tcPr>
          <w:p w:rsidR="008669A6" w:rsidRDefault="00730FF7" w:rsidP="008669A6">
            <w:pPr>
              <w:spacing w:before="60" w:after="60"/>
              <w:jc w:val="center"/>
              <w:rPr>
                <w:sz w:val="22"/>
                <w:szCs w:val="22"/>
              </w:rPr>
            </w:pPr>
            <w:r>
              <w:rPr>
                <w:noProof/>
                <w:lang w:eastAsia="zh-CN"/>
              </w:rPr>
              <w:drawing>
                <wp:inline distT="0" distB="0" distL="0" distR="0" wp14:anchorId="57C9F145" wp14:editId="7939B8E2">
                  <wp:extent cx="2945423" cy="2246606"/>
                  <wp:effectExtent l="0" t="0" r="7620" b="1905"/>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007807" cy="2294189"/>
                          </a:xfrm>
                          <a:prstGeom prst="rect">
                            <a:avLst/>
                          </a:prstGeom>
                        </pic:spPr>
                      </pic:pic>
                    </a:graphicData>
                  </a:graphic>
                </wp:inline>
              </w:drawing>
            </w:r>
          </w:p>
          <w:p w:rsidR="008669A6" w:rsidRDefault="008669A6" w:rsidP="008669A6">
            <w:pPr>
              <w:spacing w:before="60" w:after="60"/>
              <w:jc w:val="center"/>
              <w:rPr>
                <w:sz w:val="22"/>
                <w:szCs w:val="22"/>
              </w:rPr>
            </w:pPr>
            <w:r>
              <w:rPr>
                <w:sz w:val="22"/>
                <w:szCs w:val="22"/>
              </w:rPr>
              <w:t>In this instruction, selection, ‘Complete’ is assumed.</w:t>
            </w:r>
          </w:p>
          <w:p w:rsidR="002A457D" w:rsidRPr="00EE03AB" w:rsidRDefault="008669A6" w:rsidP="008669A6">
            <w:pPr>
              <w:spacing w:before="60" w:after="60"/>
              <w:jc w:val="center"/>
              <w:rPr>
                <w:sz w:val="22"/>
                <w:szCs w:val="22"/>
                <w:lang w:val="en-US"/>
              </w:rPr>
            </w:pPr>
            <w:r w:rsidRPr="00EE03AB">
              <w:rPr>
                <w:sz w:val="22"/>
                <w:szCs w:val="22"/>
                <w:lang w:val="en-US"/>
              </w:rPr>
              <w:t xml:space="preserve">Select </w:t>
            </w:r>
            <w:r w:rsidRPr="00EE03AB">
              <w:rPr>
                <w:b/>
                <w:i/>
                <w:sz w:val="22"/>
                <w:szCs w:val="22"/>
                <w:lang w:val="en-US"/>
              </w:rPr>
              <w:t>[Next]</w:t>
            </w:r>
          </w:p>
        </w:tc>
      </w:tr>
      <w:tr w:rsidR="0078139F" w:rsidRPr="001060A5" w:rsidTr="003C5691">
        <w:tc>
          <w:tcPr>
            <w:tcW w:w="1078" w:type="dxa"/>
          </w:tcPr>
          <w:p w:rsidR="0078139F" w:rsidRPr="00EE03AB" w:rsidRDefault="0078139F" w:rsidP="000763C6">
            <w:pPr>
              <w:overflowPunct/>
              <w:autoSpaceDE/>
              <w:autoSpaceDN/>
              <w:adjustRightInd/>
              <w:spacing w:before="60" w:after="60"/>
              <w:jc w:val="center"/>
              <w:textAlignment w:val="auto"/>
              <w:rPr>
                <w:sz w:val="22"/>
                <w:szCs w:val="22"/>
                <w:lang w:val="en-US"/>
              </w:rPr>
            </w:pPr>
            <w:r w:rsidRPr="00EE03AB">
              <w:rPr>
                <w:sz w:val="22"/>
                <w:szCs w:val="22"/>
                <w:lang w:val="en-US"/>
              </w:rPr>
              <w:t>6</w:t>
            </w:r>
          </w:p>
        </w:tc>
        <w:tc>
          <w:tcPr>
            <w:tcW w:w="8469" w:type="dxa"/>
          </w:tcPr>
          <w:p w:rsidR="008669A6" w:rsidRDefault="00730FF7" w:rsidP="008669A6">
            <w:pPr>
              <w:spacing w:before="60" w:after="60"/>
              <w:jc w:val="center"/>
              <w:rPr>
                <w:sz w:val="22"/>
                <w:szCs w:val="22"/>
                <w:lang w:val="en-US"/>
              </w:rPr>
            </w:pPr>
            <w:r>
              <w:rPr>
                <w:noProof/>
                <w:lang w:eastAsia="zh-CN"/>
              </w:rPr>
              <w:drawing>
                <wp:inline distT="0" distB="0" distL="0" distR="0" wp14:anchorId="69EC4C0C" wp14:editId="292E5A41">
                  <wp:extent cx="3024553" cy="2308684"/>
                  <wp:effectExtent l="0" t="0" r="4445" b="0"/>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098528" cy="2365150"/>
                          </a:xfrm>
                          <a:prstGeom prst="rect">
                            <a:avLst/>
                          </a:prstGeom>
                        </pic:spPr>
                      </pic:pic>
                    </a:graphicData>
                  </a:graphic>
                </wp:inline>
              </w:drawing>
            </w:r>
          </w:p>
          <w:p w:rsidR="0078139F" w:rsidRPr="00EE03AB" w:rsidRDefault="00730FF7" w:rsidP="008669A6">
            <w:pPr>
              <w:spacing w:before="60" w:after="60"/>
              <w:jc w:val="center"/>
              <w:rPr>
                <w:sz w:val="22"/>
                <w:szCs w:val="22"/>
                <w:lang w:val="en-US"/>
              </w:rPr>
            </w:pPr>
            <w:r w:rsidRPr="009C5B2C">
              <w:rPr>
                <w:sz w:val="22"/>
                <w:szCs w:val="22"/>
                <w:lang w:val="en-US"/>
              </w:rPr>
              <w:t xml:space="preserve">Select </w:t>
            </w:r>
            <w:r w:rsidRPr="009C5B2C">
              <w:rPr>
                <w:b/>
                <w:i/>
                <w:sz w:val="22"/>
                <w:szCs w:val="22"/>
                <w:lang w:val="en-US"/>
              </w:rPr>
              <w:t>[</w:t>
            </w:r>
            <w:r>
              <w:rPr>
                <w:b/>
                <w:i/>
                <w:sz w:val="22"/>
                <w:szCs w:val="22"/>
                <w:lang w:val="en-US"/>
              </w:rPr>
              <w:t>Install</w:t>
            </w:r>
            <w:r w:rsidRPr="009C5B2C">
              <w:rPr>
                <w:b/>
                <w:i/>
                <w:sz w:val="22"/>
                <w:szCs w:val="22"/>
                <w:lang w:val="en-US"/>
              </w:rPr>
              <w:t>]</w:t>
            </w:r>
          </w:p>
        </w:tc>
      </w:tr>
      <w:tr w:rsidR="0078139F" w:rsidRPr="001060A5" w:rsidTr="003C5691">
        <w:tc>
          <w:tcPr>
            <w:tcW w:w="1078" w:type="dxa"/>
          </w:tcPr>
          <w:p w:rsidR="0078139F" w:rsidRPr="00EE03AB" w:rsidRDefault="0078139F" w:rsidP="000763C6">
            <w:pPr>
              <w:overflowPunct/>
              <w:autoSpaceDE/>
              <w:autoSpaceDN/>
              <w:adjustRightInd/>
              <w:spacing w:before="60" w:after="60"/>
              <w:jc w:val="center"/>
              <w:textAlignment w:val="auto"/>
              <w:rPr>
                <w:sz w:val="22"/>
                <w:szCs w:val="22"/>
                <w:lang w:val="en-US"/>
              </w:rPr>
            </w:pPr>
            <w:r w:rsidRPr="00EE03AB">
              <w:rPr>
                <w:sz w:val="22"/>
                <w:szCs w:val="22"/>
                <w:lang w:val="en-US"/>
              </w:rPr>
              <w:t>9</w:t>
            </w:r>
          </w:p>
        </w:tc>
        <w:tc>
          <w:tcPr>
            <w:tcW w:w="8469" w:type="dxa"/>
          </w:tcPr>
          <w:p w:rsidR="008669A6" w:rsidRDefault="00690677" w:rsidP="002A457D">
            <w:pPr>
              <w:spacing w:before="60" w:after="60"/>
              <w:rPr>
                <w:noProof/>
                <w:lang w:eastAsia="zh-CN"/>
              </w:rPr>
            </w:pPr>
            <w:r w:rsidRPr="00267230">
              <w:rPr>
                <w:lang w:val="en-US"/>
              </w:rPr>
              <w:t xml:space="preserve">KITS™ </w:t>
            </w:r>
            <w:r w:rsidR="0078139F" w:rsidRPr="00EE03AB">
              <w:rPr>
                <w:sz w:val="22"/>
                <w:szCs w:val="22"/>
                <w:lang w:val="en-US"/>
              </w:rPr>
              <w:t>program is installed</w:t>
            </w:r>
          </w:p>
          <w:p w:rsidR="008669A6" w:rsidRDefault="008669A6" w:rsidP="008669A6">
            <w:pPr>
              <w:spacing w:before="60" w:after="60"/>
              <w:jc w:val="center"/>
              <w:rPr>
                <w:sz w:val="22"/>
                <w:szCs w:val="22"/>
                <w:lang w:val="en-US"/>
              </w:rPr>
            </w:pPr>
            <w:r>
              <w:rPr>
                <w:noProof/>
                <w:lang w:eastAsia="zh-CN"/>
              </w:rPr>
              <w:drawing>
                <wp:inline distT="0" distB="0" distL="0" distR="0" wp14:anchorId="1F6BAEC0" wp14:editId="011BC110">
                  <wp:extent cx="3094892" cy="2336460"/>
                  <wp:effectExtent l="0" t="0" r="0" b="6985"/>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141328" cy="2371516"/>
                          </a:xfrm>
                          <a:prstGeom prst="rect">
                            <a:avLst/>
                          </a:prstGeom>
                        </pic:spPr>
                      </pic:pic>
                    </a:graphicData>
                  </a:graphic>
                </wp:inline>
              </w:drawing>
            </w:r>
          </w:p>
          <w:p w:rsidR="0078139F" w:rsidRPr="00EE03AB" w:rsidRDefault="008669A6" w:rsidP="008669A6">
            <w:pPr>
              <w:spacing w:before="60" w:after="60"/>
              <w:jc w:val="center"/>
              <w:rPr>
                <w:sz w:val="22"/>
                <w:szCs w:val="22"/>
                <w:lang w:val="en-US"/>
              </w:rPr>
            </w:pPr>
            <w:r w:rsidRPr="00EE03AB">
              <w:rPr>
                <w:sz w:val="22"/>
                <w:szCs w:val="22"/>
                <w:lang w:val="en-US"/>
              </w:rPr>
              <w:t xml:space="preserve">Select </w:t>
            </w:r>
            <w:r w:rsidRPr="00EE03AB">
              <w:rPr>
                <w:b/>
                <w:i/>
                <w:sz w:val="22"/>
                <w:szCs w:val="22"/>
                <w:lang w:val="en-US"/>
              </w:rPr>
              <w:t>[Finish]</w:t>
            </w:r>
            <w:r w:rsidRPr="00EE03AB">
              <w:rPr>
                <w:sz w:val="22"/>
                <w:szCs w:val="22"/>
                <w:lang w:val="en-US"/>
              </w:rPr>
              <w:t>.</w:t>
            </w:r>
          </w:p>
        </w:tc>
      </w:tr>
    </w:tbl>
    <w:p w:rsidR="002A457D" w:rsidRDefault="008A1CB7" w:rsidP="002F67CF">
      <w:pPr>
        <w:overflowPunct/>
        <w:autoSpaceDE/>
        <w:autoSpaceDN/>
        <w:adjustRightInd/>
        <w:spacing w:before="100" w:beforeAutospacing="1" w:after="90"/>
        <w:jc w:val="both"/>
        <w:textAlignment w:val="auto"/>
        <w:rPr>
          <w:rFonts w:ascii="Times New  Roman" w:hAnsi="Times New  Roman" w:hint="eastAsia"/>
        </w:rPr>
      </w:pPr>
      <w:r>
        <w:rPr>
          <w:rFonts w:ascii="Times New  Roman" w:hAnsi="Times New  Roman"/>
        </w:rPr>
        <w:t>During installation, if a pre-installed K</w:t>
      </w:r>
      <w:r w:rsidR="00A9289B" w:rsidRPr="00267230">
        <w:rPr>
          <w:lang w:val="en-US"/>
        </w:rPr>
        <w:t>ITS™</w:t>
      </w:r>
      <w:r w:rsidR="00A9289B">
        <w:rPr>
          <w:lang w:val="en-US"/>
        </w:rPr>
        <w:t xml:space="preserve"> </w:t>
      </w:r>
      <w:r>
        <w:rPr>
          <w:lang w:val="en-US"/>
        </w:rPr>
        <w:t>software version is detected</w:t>
      </w:r>
      <w:r w:rsidR="002A457D" w:rsidRPr="00D41DEC">
        <w:rPr>
          <w:rFonts w:ascii="Times New  Roman" w:hAnsi="Times New  Roman"/>
        </w:rPr>
        <w:t>,</w:t>
      </w:r>
      <w:r>
        <w:rPr>
          <w:rFonts w:ascii="Times New  Roman" w:hAnsi="Times New  Roman"/>
        </w:rPr>
        <w:t xml:space="preserve"> </w:t>
      </w:r>
      <w:r w:rsidR="002A457D" w:rsidRPr="00D41DEC">
        <w:rPr>
          <w:rFonts w:ascii="Times New  Roman" w:hAnsi="Times New  Roman"/>
        </w:rPr>
        <w:t xml:space="preserve">user will be prompted to perform a repair, modify (custom) or uninstall. </w:t>
      </w:r>
    </w:p>
    <w:p w:rsidR="004C6BE3" w:rsidRDefault="004C6BE3" w:rsidP="004F15C3">
      <w:pPr>
        <w:overflowPunct/>
        <w:autoSpaceDE/>
        <w:autoSpaceDN/>
        <w:adjustRightInd/>
        <w:jc w:val="both"/>
        <w:textAlignment w:val="auto"/>
        <w:rPr>
          <w:rFonts w:ascii="Times New  Roman" w:hAnsi="Times New  Roman" w:hint="eastAsia"/>
        </w:rPr>
      </w:pPr>
    </w:p>
    <w:p w:rsidR="00496E75" w:rsidRPr="00496E75" w:rsidRDefault="00496E75" w:rsidP="003A10D1">
      <w:pPr>
        <w:pStyle w:val="Heading3"/>
        <w:spacing w:after="120"/>
        <w:rPr>
          <w:lang w:val="en-US"/>
        </w:rPr>
      </w:pPr>
      <w:bookmarkStart w:id="86" w:name="_Ref353184193"/>
      <w:bookmarkStart w:id="87" w:name="_Toc477964487"/>
      <w:r w:rsidRPr="00496E75">
        <w:rPr>
          <w:lang w:val="en-US"/>
        </w:rPr>
        <w:lastRenderedPageBreak/>
        <w:t>Where are the KITS™ files located?</w:t>
      </w:r>
      <w:bookmarkEnd w:id="86"/>
      <w:bookmarkEnd w:id="87"/>
    </w:p>
    <w:p w:rsidR="006C6245" w:rsidRPr="006C6245" w:rsidRDefault="006C6245" w:rsidP="00C56DA4">
      <w:pPr>
        <w:pStyle w:val="text"/>
        <w:spacing w:after="60"/>
        <w:ind w:left="0"/>
        <w:rPr>
          <w:b/>
          <w:lang w:val="en-US"/>
        </w:rPr>
      </w:pPr>
      <w:r w:rsidRPr="006C6245">
        <w:rPr>
          <w:b/>
          <w:lang w:val="en-US"/>
        </w:rPr>
        <w:t>Specification spreadsheets:</w:t>
      </w:r>
    </w:p>
    <w:p w:rsidR="00937E75" w:rsidRDefault="006C6245" w:rsidP="00C56DA4">
      <w:pPr>
        <w:pStyle w:val="text"/>
        <w:spacing w:after="60"/>
        <w:ind w:left="0"/>
        <w:rPr>
          <w:lang w:val="en-US"/>
        </w:rPr>
      </w:pPr>
      <w:r w:rsidRPr="00496E75">
        <w:rPr>
          <w:lang w:val="en-US"/>
        </w:rPr>
        <w:t xml:space="preserve">The default </w:t>
      </w:r>
      <w:r>
        <w:rPr>
          <w:lang w:val="en-US"/>
        </w:rPr>
        <w:t>directory for</w:t>
      </w:r>
      <w:r w:rsidRPr="00496E75">
        <w:rPr>
          <w:lang w:val="en-US"/>
        </w:rPr>
        <w:t xml:space="preserve"> the </w:t>
      </w:r>
      <w:r w:rsidR="0007311F">
        <w:rPr>
          <w:lang w:val="en-US"/>
        </w:rPr>
        <w:t xml:space="preserve">Master </w:t>
      </w:r>
      <w:r w:rsidR="007129D2">
        <w:rPr>
          <w:lang w:val="en-US"/>
        </w:rPr>
        <w:t>Layout</w:t>
      </w:r>
      <w:r w:rsidR="0007311F">
        <w:rPr>
          <w:lang w:val="en-US"/>
        </w:rPr>
        <w:t xml:space="preserve"> Spreadsheet, </w:t>
      </w:r>
      <w:r w:rsidR="007129D2">
        <w:rPr>
          <w:lang w:val="en-US"/>
        </w:rPr>
        <w:t>standards specification E</w:t>
      </w:r>
      <w:r w:rsidRPr="00496E75">
        <w:rPr>
          <w:lang w:val="en-US"/>
        </w:rPr>
        <w:t xml:space="preserve">xcel files, 'Loss Test Standards.xls' and 'User-LossTest-Standards.xls' </w:t>
      </w:r>
      <w:r w:rsidR="002B6E8E">
        <w:rPr>
          <w:lang w:val="en-US"/>
        </w:rPr>
        <w:t>depends upon</w:t>
      </w:r>
      <w:r w:rsidR="00937E75">
        <w:rPr>
          <w:lang w:val="en-US"/>
        </w:rPr>
        <w:t xml:space="preserve"> which version of the </w:t>
      </w:r>
      <w:r w:rsidR="002B6E8E">
        <w:rPr>
          <w:lang w:val="en-US"/>
        </w:rPr>
        <w:t xml:space="preserve">Windows operating system </w:t>
      </w:r>
      <w:r w:rsidR="00937E75">
        <w:rPr>
          <w:lang w:val="en-US"/>
        </w:rPr>
        <w:t>is being used</w:t>
      </w:r>
      <w:r w:rsidR="006849BC">
        <w:rPr>
          <w:lang w:val="en-US"/>
        </w:rPr>
        <w:t xml:space="preserve"> and how the computer system is configured</w:t>
      </w:r>
      <w:r w:rsidR="00937E75">
        <w:rPr>
          <w:lang w:val="en-US"/>
        </w:rPr>
        <w:t xml:space="preserve">.  </w:t>
      </w:r>
    </w:p>
    <w:p w:rsidR="006C6245" w:rsidRPr="00496E75" w:rsidRDefault="00DB208A" w:rsidP="00C56DA4">
      <w:pPr>
        <w:pStyle w:val="text"/>
        <w:spacing w:after="60"/>
        <w:ind w:left="0"/>
        <w:rPr>
          <w:lang w:val="en-US"/>
        </w:rPr>
      </w:pPr>
      <w:r>
        <w:rPr>
          <w:lang w:val="en-US"/>
        </w:rPr>
        <w:t>Typically,</w:t>
      </w:r>
      <w:r w:rsidR="00937E75">
        <w:rPr>
          <w:lang w:val="en-US"/>
        </w:rPr>
        <w:t xml:space="preserve"> this will be either</w:t>
      </w:r>
      <w:r w:rsidR="002B6E8E">
        <w:rPr>
          <w:lang w:val="en-US"/>
        </w:rPr>
        <w:t xml:space="preserve">. </w:t>
      </w:r>
      <w:r w:rsidR="006C6245" w:rsidRPr="00496E75">
        <w:rPr>
          <w:lang w:val="en-US"/>
        </w:rPr>
        <w:t xml:space="preserve"> </w:t>
      </w:r>
    </w:p>
    <w:p w:rsidR="006C6245" w:rsidRPr="00496E75" w:rsidRDefault="006849BC" w:rsidP="00C56DA4">
      <w:pPr>
        <w:pStyle w:val="text"/>
        <w:spacing w:after="0"/>
        <w:ind w:left="0" w:firstLine="567"/>
        <w:rPr>
          <w:lang w:val="en-US"/>
        </w:rPr>
      </w:pPr>
      <w:r>
        <w:rPr>
          <w:lang w:val="en-US"/>
        </w:rPr>
        <w:t>C</w:t>
      </w:r>
      <w:r w:rsidR="006C6245" w:rsidRPr="00496E75">
        <w:rPr>
          <w:lang w:val="en-US"/>
        </w:rPr>
        <w:t>:\Documents and Settings\All Users\Application Data\Kingfisher\KITS</w:t>
      </w:r>
      <w:r w:rsidR="00635A80">
        <w:rPr>
          <w:lang w:val="en-US"/>
        </w:rPr>
        <w:t>4</w:t>
      </w:r>
    </w:p>
    <w:p w:rsidR="00937E75" w:rsidRPr="00937E75" w:rsidRDefault="00937E75" w:rsidP="00937E75">
      <w:pPr>
        <w:pStyle w:val="text"/>
        <w:spacing w:after="0"/>
        <w:ind w:left="567"/>
      </w:pPr>
      <w:r w:rsidRPr="00937E75">
        <w:t xml:space="preserve">or  </w:t>
      </w:r>
    </w:p>
    <w:p w:rsidR="00937E75" w:rsidRDefault="006849BC" w:rsidP="00A10E37">
      <w:pPr>
        <w:pStyle w:val="text"/>
        <w:spacing w:after="240"/>
        <w:ind w:left="0" w:firstLine="567"/>
        <w:rPr>
          <w:lang w:val="en-US"/>
        </w:rPr>
      </w:pPr>
      <w:r>
        <w:rPr>
          <w:lang w:val="en-US"/>
        </w:rPr>
        <w:t>C</w:t>
      </w:r>
      <w:r w:rsidR="00937E75" w:rsidRPr="00937E75">
        <w:rPr>
          <w:lang w:val="en-US"/>
        </w:rPr>
        <w:t>:\Program</w:t>
      </w:r>
      <w:r w:rsidR="0064725D">
        <w:rPr>
          <w:lang w:val="en-US"/>
        </w:rPr>
        <w:t xml:space="preserve"> </w:t>
      </w:r>
      <w:r w:rsidR="00937E75" w:rsidRPr="00937E75">
        <w:rPr>
          <w:lang w:val="en-US"/>
        </w:rPr>
        <w:t>Data\Kingfisher</w:t>
      </w:r>
      <w:r w:rsidR="00937E75">
        <w:rPr>
          <w:lang w:val="en-US"/>
        </w:rPr>
        <w:t>\KITS4</w:t>
      </w:r>
    </w:p>
    <w:p w:rsidR="00937E75" w:rsidRPr="00793576" w:rsidRDefault="00A10E37" w:rsidP="006849BC">
      <w:pPr>
        <w:pStyle w:val="text"/>
        <w:spacing w:after="60"/>
        <w:ind w:left="0"/>
        <w:rPr>
          <w:lang w:val="en-US"/>
        </w:rPr>
      </w:pPr>
      <w:r w:rsidRPr="00793576">
        <w:rPr>
          <w:b/>
          <w:lang w:val="en-US"/>
        </w:rPr>
        <w:t>Note:</w:t>
      </w:r>
      <w:r w:rsidRPr="00793576">
        <w:rPr>
          <w:lang w:val="en-US"/>
        </w:rPr>
        <w:t xml:space="preserve"> </w:t>
      </w:r>
      <w:r w:rsidR="0064725D" w:rsidRPr="00793576">
        <w:rPr>
          <w:lang w:val="en-US"/>
        </w:rPr>
        <w:t xml:space="preserve">For some </w:t>
      </w:r>
      <w:r w:rsidR="00171AAF" w:rsidRPr="00793576">
        <w:rPr>
          <w:lang w:val="en-US"/>
        </w:rPr>
        <w:t>users,</w:t>
      </w:r>
      <w:r w:rsidR="0064725D" w:rsidRPr="00793576">
        <w:rPr>
          <w:lang w:val="en-US"/>
        </w:rPr>
        <w:t xml:space="preserve"> t</w:t>
      </w:r>
      <w:r w:rsidR="006C6245" w:rsidRPr="00793576">
        <w:rPr>
          <w:lang w:val="en-US"/>
        </w:rPr>
        <w:t>his may be a hidden directory.</w:t>
      </w:r>
      <w:r w:rsidR="0064725D" w:rsidRPr="00793576">
        <w:rPr>
          <w:lang w:val="en-US"/>
        </w:rPr>
        <w:t xml:space="preserve">  </w:t>
      </w:r>
      <w:r w:rsidR="00980D0B" w:rsidRPr="00793576">
        <w:rPr>
          <w:lang w:val="en-US"/>
        </w:rPr>
        <w:t xml:space="preserve">To </w:t>
      </w:r>
      <w:r w:rsidR="008E0824" w:rsidRPr="00793576">
        <w:rPr>
          <w:lang w:val="en-US"/>
        </w:rPr>
        <w:t>unhid</w:t>
      </w:r>
      <w:r w:rsidR="00317D21" w:rsidRPr="00793576">
        <w:rPr>
          <w:lang w:val="en-US"/>
        </w:rPr>
        <w:t>e</w:t>
      </w:r>
      <w:r w:rsidR="008E0824" w:rsidRPr="00793576">
        <w:rPr>
          <w:lang w:val="en-US"/>
        </w:rPr>
        <w:t xml:space="preserve">/show this directory: </w:t>
      </w:r>
    </w:p>
    <w:p w:rsidR="008E0824" w:rsidRPr="00793576" w:rsidRDefault="00C50D9F" w:rsidP="006849BC">
      <w:pPr>
        <w:pStyle w:val="text"/>
        <w:spacing w:after="60"/>
        <w:ind w:left="0"/>
        <w:rPr>
          <w:lang w:val="en-US"/>
        </w:rPr>
      </w:pPr>
      <w:r w:rsidRPr="00793576">
        <w:rPr>
          <w:lang w:val="en-US"/>
        </w:rPr>
        <w:t>I</w:t>
      </w:r>
      <w:r w:rsidR="008E0824" w:rsidRPr="00793576">
        <w:rPr>
          <w:lang w:val="en-US"/>
        </w:rPr>
        <w:t xml:space="preserve">n Window Explorer, press </w:t>
      </w:r>
      <w:r w:rsidR="008E0824" w:rsidRPr="00793576">
        <w:rPr>
          <w:b/>
          <w:i/>
          <w:lang w:val="en-US"/>
        </w:rPr>
        <w:t>[Alt]</w:t>
      </w:r>
      <w:r w:rsidR="008E0824" w:rsidRPr="00793576">
        <w:rPr>
          <w:lang w:val="en-US"/>
        </w:rPr>
        <w:t xml:space="preserve"> on keyboard to bring up </w:t>
      </w:r>
      <w:r w:rsidRPr="00793576">
        <w:rPr>
          <w:lang w:val="en-US"/>
        </w:rPr>
        <w:t xml:space="preserve">the </w:t>
      </w:r>
      <w:r w:rsidR="008E0824" w:rsidRPr="00793576">
        <w:rPr>
          <w:lang w:val="en-US"/>
        </w:rPr>
        <w:t xml:space="preserve">Menu Bar, select </w:t>
      </w:r>
      <w:r w:rsidR="008E0824" w:rsidRPr="00793576">
        <w:rPr>
          <w:b/>
          <w:i/>
          <w:lang w:val="en-US"/>
        </w:rPr>
        <w:t xml:space="preserve">[Tool] </w:t>
      </w:r>
      <w:r w:rsidR="008E0824" w:rsidRPr="00793576">
        <w:rPr>
          <w:lang w:val="en-US"/>
        </w:rPr>
        <w:t xml:space="preserve">follow by </w:t>
      </w:r>
      <w:r w:rsidR="008E0824" w:rsidRPr="00793576">
        <w:rPr>
          <w:b/>
          <w:i/>
          <w:lang w:val="en-US"/>
        </w:rPr>
        <w:t>[Folder Options…]</w:t>
      </w:r>
      <w:r w:rsidR="008E0824" w:rsidRPr="00793576">
        <w:rPr>
          <w:lang w:val="en-US"/>
        </w:rPr>
        <w:t xml:space="preserve">, click on tab, </w:t>
      </w:r>
      <w:r w:rsidR="008E0824" w:rsidRPr="00793576">
        <w:rPr>
          <w:b/>
          <w:lang w:val="en-US"/>
        </w:rPr>
        <w:t>“View”</w:t>
      </w:r>
      <w:r w:rsidR="008E0824" w:rsidRPr="00793576">
        <w:rPr>
          <w:lang w:val="en-US"/>
        </w:rPr>
        <w:t xml:space="preserve"> &amp; select </w:t>
      </w:r>
      <w:r w:rsidR="008E0824" w:rsidRPr="00793576">
        <w:rPr>
          <w:b/>
          <w:lang w:val="en-US"/>
        </w:rPr>
        <w:t>“Show hidden files, folders, and drives”</w:t>
      </w:r>
      <w:r w:rsidR="008E0824" w:rsidRPr="00793576">
        <w:rPr>
          <w:lang w:val="en-US"/>
        </w:rPr>
        <w:t xml:space="preserve">, click </w:t>
      </w:r>
      <w:r w:rsidR="008E0824" w:rsidRPr="00793576">
        <w:rPr>
          <w:b/>
          <w:i/>
          <w:lang w:val="en-US"/>
        </w:rPr>
        <w:t>[OK]</w:t>
      </w:r>
      <w:r w:rsidR="008E0824" w:rsidRPr="00793576">
        <w:rPr>
          <w:i/>
          <w:lang w:val="en-US"/>
        </w:rPr>
        <w:t>.</w:t>
      </w:r>
    </w:p>
    <w:p w:rsidR="008E0824" w:rsidRDefault="008E0824" w:rsidP="00496E75">
      <w:pPr>
        <w:pStyle w:val="text"/>
        <w:spacing w:after="60"/>
        <w:ind w:left="567"/>
        <w:rPr>
          <w:lang w:val="en-US"/>
        </w:rPr>
      </w:pPr>
    </w:p>
    <w:p w:rsidR="006C6245" w:rsidRPr="006C6245" w:rsidRDefault="006C6245" w:rsidP="00C56DA4">
      <w:pPr>
        <w:pStyle w:val="text"/>
        <w:spacing w:after="60"/>
        <w:ind w:left="0"/>
        <w:rPr>
          <w:b/>
          <w:lang w:val="en-US"/>
        </w:rPr>
      </w:pPr>
      <w:r w:rsidRPr="006C6245">
        <w:rPr>
          <w:b/>
          <w:lang w:val="en-US"/>
        </w:rPr>
        <w:t>Application and configuration files:</w:t>
      </w:r>
    </w:p>
    <w:p w:rsidR="009903F5" w:rsidRDefault="006C6245" w:rsidP="00C56DA4">
      <w:pPr>
        <w:pStyle w:val="text"/>
        <w:spacing w:after="60"/>
        <w:ind w:left="0"/>
        <w:rPr>
          <w:lang w:val="en-US"/>
        </w:rPr>
      </w:pPr>
      <w:r>
        <w:rPr>
          <w:lang w:val="en-US"/>
        </w:rPr>
        <w:t xml:space="preserve">The </w:t>
      </w:r>
      <w:r w:rsidRPr="006C6245">
        <w:rPr>
          <w:lang w:val="en-US"/>
        </w:rPr>
        <w:t xml:space="preserve">default directory </w:t>
      </w:r>
      <w:r>
        <w:rPr>
          <w:lang w:val="en-US"/>
        </w:rPr>
        <w:t xml:space="preserve">for the </w:t>
      </w:r>
      <w:r w:rsidRPr="006C6245">
        <w:rPr>
          <w:lang w:val="en-US"/>
        </w:rPr>
        <w:t xml:space="preserve">application and configuration files </w:t>
      </w:r>
      <w:r w:rsidR="007129D2">
        <w:rPr>
          <w:lang w:val="en-US"/>
        </w:rPr>
        <w:t>is: -</w:t>
      </w:r>
    </w:p>
    <w:p w:rsidR="006849BC" w:rsidRPr="00496E75" w:rsidRDefault="006C6245" w:rsidP="006849BC">
      <w:pPr>
        <w:pStyle w:val="text"/>
        <w:spacing w:after="0"/>
        <w:ind w:left="0" w:firstLine="567"/>
        <w:rPr>
          <w:lang w:val="en-US"/>
        </w:rPr>
      </w:pPr>
      <w:r>
        <w:rPr>
          <w:lang w:val="en-US"/>
        </w:rPr>
        <w:t>C</w:t>
      </w:r>
      <w:r w:rsidRPr="006C6245">
        <w:rPr>
          <w:lang w:val="en-US"/>
        </w:rPr>
        <w:t>:</w:t>
      </w:r>
      <w:r w:rsidR="006849BC">
        <w:rPr>
          <w:lang w:val="en-US"/>
        </w:rPr>
        <w:t>\Program Files\Kingfisher\KITS</w:t>
      </w:r>
    </w:p>
    <w:p w:rsidR="006849BC" w:rsidRPr="00496E75" w:rsidRDefault="006849BC" w:rsidP="006849BC">
      <w:pPr>
        <w:pStyle w:val="text"/>
        <w:spacing w:after="0"/>
        <w:ind w:left="0" w:firstLine="567"/>
        <w:rPr>
          <w:lang w:val="en-US"/>
        </w:rPr>
      </w:pPr>
      <w:r>
        <w:rPr>
          <w:lang w:val="en-US"/>
        </w:rPr>
        <w:t>or</w:t>
      </w:r>
    </w:p>
    <w:p w:rsidR="006849BC" w:rsidRDefault="006849BC" w:rsidP="006849BC">
      <w:pPr>
        <w:pStyle w:val="text"/>
        <w:spacing w:after="240"/>
        <w:ind w:left="0" w:firstLine="567"/>
        <w:rPr>
          <w:lang w:val="en-US"/>
        </w:rPr>
      </w:pPr>
      <w:r w:rsidRPr="006849BC">
        <w:rPr>
          <w:lang w:val="en-US"/>
        </w:rPr>
        <w:t>C:\Program Files (x86)\Kingfisher\KITS</w:t>
      </w:r>
    </w:p>
    <w:p w:rsidR="006C6245" w:rsidRDefault="00C56DA4" w:rsidP="00C56DA4">
      <w:pPr>
        <w:pStyle w:val="text"/>
        <w:spacing w:after="60"/>
        <w:ind w:left="0"/>
        <w:rPr>
          <w:lang w:val="en-US"/>
        </w:rPr>
      </w:pPr>
      <w:r>
        <w:rPr>
          <w:b/>
          <w:lang w:val="en-US"/>
        </w:rPr>
        <w:t>N</w:t>
      </w:r>
      <w:r w:rsidR="00AA1189" w:rsidRPr="00AA1189">
        <w:rPr>
          <w:b/>
          <w:lang w:val="en-US"/>
        </w:rPr>
        <w:t>ote:</w:t>
      </w:r>
      <w:r w:rsidR="00AA1189">
        <w:rPr>
          <w:lang w:val="en-US"/>
        </w:rPr>
        <w:t xml:space="preserve"> </w:t>
      </w:r>
      <w:r w:rsidR="00B023E4">
        <w:rPr>
          <w:lang w:val="en-US"/>
        </w:rPr>
        <w:t xml:space="preserve"> </w:t>
      </w:r>
      <w:r w:rsidR="00496E75" w:rsidRPr="00496E75">
        <w:rPr>
          <w:lang w:val="en-US"/>
        </w:rPr>
        <w:t xml:space="preserve">Due to security and administration requirements, Microsoft Windows often places application and configuration files in different locations depending on which version of Windows you are using and how it has been configured. </w:t>
      </w:r>
      <w:r w:rsidR="00496E75">
        <w:rPr>
          <w:lang w:val="en-US"/>
        </w:rPr>
        <w:t xml:space="preserve"> </w:t>
      </w:r>
    </w:p>
    <w:p w:rsidR="00AA1189" w:rsidRDefault="00AA1189" w:rsidP="00496E75">
      <w:pPr>
        <w:pStyle w:val="text"/>
        <w:spacing w:after="60"/>
        <w:ind w:left="567"/>
        <w:rPr>
          <w:lang w:val="en-US"/>
        </w:rPr>
      </w:pPr>
    </w:p>
    <w:p w:rsidR="006C6245" w:rsidRDefault="006C6245" w:rsidP="00C56DA4">
      <w:pPr>
        <w:pStyle w:val="text"/>
        <w:spacing w:after="60"/>
        <w:ind w:left="0"/>
        <w:rPr>
          <w:lang w:val="en-US"/>
        </w:rPr>
      </w:pPr>
      <w:r>
        <w:rPr>
          <w:lang w:val="en-US"/>
        </w:rPr>
        <w:t xml:space="preserve">If the </w:t>
      </w:r>
      <w:r w:rsidR="00AA1189" w:rsidRPr="00496E75">
        <w:rPr>
          <w:lang w:val="en-US"/>
        </w:rPr>
        <w:t xml:space="preserve">KITS™ </w:t>
      </w:r>
      <w:r>
        <w:rPr>
          <w:lang w:val="en-US"/>
        </w:rPr>
        <w:t xml:space="preserve">files are not in the default </w:t>
      </w:r>
      <w:r w:rsidR="007129D2">
        <w:rPr>
          <w:lang w:val="en-US"/>
        </w:rPr>
        <w:t>directory,</w:t>
      </w:r>
      <w:r>
        <w:rPr>
          <w:lang w:val="en-US"/>
        </w:rPr>
        <w:t xml:space="preserve"> </w:t>
      </w:r>
      <w:r w:rsidR="007129D2">
        <w:rPr>
          <w:lang w:val="en-US"/>
        </w:rPr>
        <w:t>then: -</w:t>
      </w:r>
      <w:r>
        <w:rPr>
          <w:lang w:val="en-US"/>
        </w:rPr>
        <w:t xml:space="preserve"> </w:t>
      </w:r>
    </w:p>
    <w:p w:rsidR="006C6245" w:rsidRDefault="00496E75" w:rsidP="000D4CF1">
      <w:pPr>
        <w:pStyle w:val="text"/>
        <w:numPr>
          <w:ilvl w:val="0"/>
          <w:numId w:val="7"/>
        </w:numPr>
        <w:spacing w:after="60"/>
        <w:ind w:left="426" w:hanging="426"/>
        <w:rPr>
          <w:lang w:val="en-US"/>
        </w:rPr>
      </w:pPr>
      <w:r w:rsidRPr="00496E75">
        <w:rPr>
          <w:lang w:val="en-US"/>
        </w:rPr>
        <w:t xml:space="preserve">To locate the KITS™ application files, locate the application shortcut in the </w:t>
      </w:r>
      <w:r w:rsidR="00AA1189" w:rsidRPr="00496E75">
        <w:rPr>
          <w:lang w:val="en-US"/>
        </w:rPr>
        <w:t>Start Menu</w:t>
      </w:r>
      <w:r w:rsidRPr="00496E75">
        <w:rPr>
          <w:lang w:val="en-US"/>
        </w:rPr>
        <w:t xml:space="preserve">, right click it, click </w:t>
      </w:r>
      <w:r w:rsidR="00B023E4" w:rsidRPr="00B023E4">
        <w:rPr>
          <w:b/>
          <w:i/>
          <w:lang w:val="en-US"/>
        </w:rPr>
        <w:t>[Properties]</w:t>
      </w:r>
      <w:r w:rsidRPr="00496E75">
        <w:rPr>
          <w:lang w:val="en-US"/>
        </w:rPr>
        <w:t xml:space="preserve">, and </w:t>
      </w:r>
      <w:r w:rsidR="00B023E4">
        <w:rPr>
          <w:lang w:val="en-US"/>
        </w:rPr>
        <w:t xml:space="preserve">then </w:t>
      </w:r>
      <w:r w:rsidRPr="00496E75">
        <w:rPr>
          <w:lang w:val="en-US"/>
        </w:rPr>
        <w:t xml:space="preserve">click </w:t>
      </w:r>
      <w:r w:rsidR="00B023E4" w:rsidRPr="00B023E4">
        <w:rPr>
          <w:b/>
          <w:i/>
          <w:lang w:val="en-US"/>
        </w:rPr>
        <w:t>[Find Target]</w:t>
      </w:r>
      <w:r w:rsidRPr="00496E75">
        <w:rPr>
          <w:lang w:val="en-US"/>
        </w:rPr>
        <w:t>.</w:t>
      </w:r>
      <w:r>
        <w:rPr>
          <w:lang w:val="en-US"/>
        </w:rPr>
        <w:t xml:space="preserve"> </w:t>
      </w:r>
      <w:r w:rsidRPr="00496E75">
        <w:rPr>
          <w:lang w:val="en-US"/>
        </w:rPr>
        <w:t xml:space="preserve"> </w:t>
      </w:r>
    </w:p>
    <w:p w:rsidR="00496E75" w:rsidRPr="00496E75" w:rsidRDefault="00496E75" w:rsidP="000D4CF1">
      <w:pPr>
        <w:pStyle w:val="text"/>
        <w:numPr>
          <w:ilvl w:val="0"/>
          <w:numId w:val="7"/>
        </w:numPr>
        <w:spacing w:after="60"/>
        <w:ind w:left="426" w:hanging="426"/>
        <w:rPr>
          <w:lang w:val="en-US"/>
        </w:rPr>
      </w:pPr>
      <w:r w:rsidRPr="00496E75">
        <w:rPr>
          <w:lang w:val="en-US"/>
        </w:rPr>
        <w:t>If you have lost the application shortcuts, try looking for either 'KITS' or 'Kingfisher' in the default Program Files directory on your computer.</w:t>
      </w:r>
      <w:r w:rsidR="00AA1189">
        <w:rPr>
          <w:lang w:val="en-US"/>
        </w:rPr>
        <w:t xml:space="preserve">  </w:t>
      </w:r>
    </w:p>
    <w:p w:rsidR="001350CB" w:rsidRPr="00AA1189" w:rsidRDefault="001350CB" w:rsidP="0007311F">
      <w:pPr>
        <w:spacing w:after="60"/>
        <w:ind w:left="567"/>
        <w:rPr>
          <w:lang w:val="en-US"/>
        </w:rPr>
      </w:pPr>
    </w:p>
    <w:p w:rsidR="0007311F" w:rsidRPr="00AA1189" w:rsidRDefault="0007311F" w:rsidP="009903F5">
      <w:pPr>
        <w:spacing w:after="60"/>
        <w:rPr>
          <w:b/>
          <w:lang w:val="en-US"/>
        </w:rPr>
      </w:pPr>
      <w:r w:rsidRPr="00AA1189">
        <w:rPr>
          <w:b/>
          <w:lang w:val="en-US"/>
        </w:rPr>
        <w:t>KI2000 Device Driver Files:</w:t>
      </w:r>
    </w:p>
    <w:p w:rsidR="005A7053" w:rsidRDefault="005A7053" w:rsidP="009903F5">
      <w:pPr>
        <w:spacing w:after="60"/>
        <w:rPr>
          <w:lang w:val="en-US"/>
        </w:rPr>
      </w:pPr>
      <w:r>
        <w:rPr>
          <w:lang w:val="en-US"/>
        </w:rPr>
        <w:t xml:space="preserve">Further information relating to the KITS™ </w:t>
      </w:r>
      <w:r w:rsidR="00B023E4">
        <w:rPr>
          <w:lang w:val="en-US"/>
        </w:rPr>
        <w:t xml:space="preserve">RS232 and USB driver configuration </w:t>
      </w:r>
      <w:r>
        <w:rPr>
          <w:lang w:val="en-US"/>
        </w:rPr>
        <w:t xml:space="preserve">files is contained in </w:t>
      </w:r>
      <w:r w:rsidR="004C5984">
        <w:fldChar w:fldCharType="begin"/>
      </w:r>
      <w:r w:rsidR="004C5984">
        <w:instrText xml:space="preserve"> REF _Ref353190373 \h  \* MERGEFORMAT </w:instrText>
      </w:r>
      <w:r w:rsidR="004C5984">
        <w:fldChar w:fldCharType="separate"/>
      </w:r>
      <w:r w:rsidR="00D26197" w:rsidRPr="00D26197">
        <w:rPr>
          <w:b/>
          <w:lang w:val="en-US"/>
        </w:rPr>
        <w:t xml:space="preserve">Appendix B </w:t>
      </w:r>
      <w:r w:rsidR="00D26197" w:rsidRPr="00D26197">
        <w:rPr>
          <w:b/>
          <w:lang w:val="en-US"/>
        </w:rPr>
        <w:br/>
        <w:t>RS232 / USB Driver configuration &amp; Installation</w:t>
      </w:r>
      <w:r w:rsidR="004C5984">
        <w:fldChar w:fldCharType="end"/>
      </w:r>
      <w:r>
        <w:rPr>
          <w:lang w:val="en-US"/>
        </w:rPr>
        <w:t>.</w:t>
      </w:r>
    </w:p>
    <w:p w:rsidR="002F67CF" w:rsidRDefault="002F67CF" w:rsidP="009903F5">
      <w:pPr>
        <w:spacing w:after="60"/>
        <w:rPr>
          <w:lang w:val="en-US"/>
        </w:rPr>
      </w:pPr>
    </w:p>
    <w:p w:rsidR="002A457D" w:rsidRDefault="0015402C" w:rsidP="003A10D1">
      <w:pPr>
        <w:pStyle w:val="Heading3"/>
        <w:spacing w:after="120"/>
        <w:rPr>
          <w:lang w:val="en-US"/>
        </w:rPr>
      </w:pPr>
      <w:bookmarkStart w:id="88" w:name="_Toc477964488"/>
      <w:r>
        <w:rPr>
          <w:lang w:val="en-US"/>
        </w:rPr>
        <w:t>Regional Configuration</w:t>
      </w:r>
      <w:bookmarkEnd w:id="88"/>
    </w:p>
    <w:p w:rsidR="0015402C" w:rsidRDefault="0015402C" w:rsidP="009903F5">
      <w:pPr>
        <w:pStyle w:val="text"/>
        <w:spacing w:after="60"/>
        <w:ind w:left="0"/>
        <w:rPr>
          <w:lang w:val="en-US"/>
        </w:rPr>
      </w:pPr>
      <w:r>
        <w:rPr>
          <w:lang w:val="en-US"/>
        </w:rPr>
        <w:t>Number configuration</w:t>
      </w:r>
      <w:r w:rsidR="00EE03AB">
        <w:rPr>
          <w:lang w:val="en-US"/>
        </w:rPr>
        <w:t xml:space="preserve"> and distance units </w:t>
      </w:r>
      <w:r>
        <w:rPr>
          <w:lang w:val="en-US"/>
        </w:rPr>
        <w:t xml:space="preserve">are set </w:t>
      </w:r>
      <w:r w:rsidRPr="0015402C">
        <w:rPr>
          <w:lang w:val="en-US"/>
        </w:rPr>
        <w:t>in the Windows</w:t>
      </w:r>
      <w:r w:rsidR="00EE03AB">
        <w:rPr>
          <w:lang w:val="en-US"/>
        </w:rPr>
        <w:t>,</w:t>
      </w:r>
      <w:r w:rsidRPr="0015402C">
        <w:rPr>
          <w:lang w:val="en-US"/>
        </w:rPr>
        <w:t xml:space="preserve"> Regional and Language Options</w:t>
      </w:r>
      <w:r w:rsidR="00EE03AB">
        <w:rPr>
          <w:lang w:val="en-US"/>
        </w:rPr>
        <w:t xml:space="preserve"> dialogue box</w:t>
      </w:r>
      <w:r w:rsidR="00A93D81">
        <w:rPr>
          <w:lang w:val="en-US"/>
        </w:rPr>
        <w:t xml:space="preserve">.  </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22"/>
        <w:gridCol w:w="8377"/>
      </w:tblGrid>
      <w:tr w:rsidR="00A93D81" w:rsidRPr="00A93D81" w:rsidTr="002F67CF">
        <w:tc>
          <w:tcPr>
            <w:tcW w:w="1022" w:type="dxa"/>
            <w:shd w:val="clear" w:color="auto" w:fill="DDD9C3"/>
            <w:vAlign w:val="center"/>
          </w:tcPr>
          <w:p w:rsidR="00A93D81" w:rsidRPr="006254ED" w:rsidRDefault="00A93D81" w:rsidP="00E266D0">
            <w:pPr>
              <w:pStyle w:val="text"/>
              <w:spacing w:before="60" w:after="60"/>
              <w:ind w:left="0"/>
              <w:jc w:val="center"/>
              <w:rPr>
                <w:b/>
                <w:sz w:val="22"/>
                <w:szCs w:val="22"/>
                <w:lang w:val="en-US"/>
              </w:rPr>
            </w:pPr>
            <w:r w:rsidRPr="006254ED">
              <w:rPr>
                <w:b/>
                <w:sz w:val="22"/>
                <w:szCs w:val="22"/>
                <w:lang w:val="en-US"/>
              </w:rPr>
              <w:t>Step</w:t>
            </w:r>
          </w:p>
        </w:tc>
        <w:tc>
          <w:tcPr>
            <w:tcW w:w="8377" w:type="dxa"/>
            <w:shd w:val="clear" w:color="auto" w:fill="DDD9C3"/>
            <w:vAlign w:val="center"/>
          </w:tcPr>
          <w:p w:rsidR="00A93D81" w:rsidRPr="006254ED" w:rsidRDefault="00A93D81" w:rsidP="00A93D81">
            <w:pPr>
              <w:pStyle w:val="text"/>
              <w:spacing w:before="60" w:after="60"/>
              <w:ind w:left="0"/>
              <w:jc w:val="center"/>
              <w:rPr>
                <w:b/>
                <w:sz w:val="22"/>
                <w:szCs w:val="22"/>
                <w:lang w:val="en-US"/>
              </w:rPr>
            </w:pPr>
            <w:r w:rsidRPr="006254ED">
              <w:rPr>
                <w:b/>
                <w:sz w:val="22"/>
                <w:szCs w:val="22"/>
                <w:lang w:val="en-US"/>
              </w:rPr>
              <w:t>Procedure</w:t>
            </w:r>
          </w:p>
        </w:tc>
      </w:tr>
      <w:tr w:rsidR="00A93D81" w:rsidRPr="00A93D81" w:rsidTr="002F67CF">
        <w:tc>
          <w:tcPr>
            <w:tcW w:w="1022" w:type="dxa"/>
          </w:tcPr>
          <w:p w:rsidR="00A93D81" w:rsidRPr="006254ED" w:rsidRDefault="00A93D81" w:rsidP="00E266D0">
            <w:pPr>
              <w:pStyle w:val="text"/>
              <w:spacing w:before="60" w:after="60"/>
              <w:ind w:left="0"/>
              <w:jc w:val="center"/>
              <w:rPr>
                <w:sz w:val="22"/>
                <w:szCs w:val="22"/>
                <w:lang w:val="en-US"/>
              </w:rPr>
            </w:pPr>
            <w:r w:rsidRPr="006254ED">
              <w:rPr>
                <w:sz w:val="22"/>
                <w:szCs w:val="22"/>
                <w:lang w:val="en-US"/>
              </w:rPr>
              <w:t>1</w:t>
            </w:r>
          </w:p>
        </w:tc>
        <w:tc>
          <w:tcPr>
            <w:tcW w:w="8377" w:type="dxa"/>
          </w:tcPr>
          <w:p w:rsidR="00A93D81" w:rsidRPr="006254ED" w:rsidRDefault="00A93D81" w:rsidP="00EE03AB">
            <w:pPr>
              <w:pStyle w:val="text"/>
              <w:spacing w:before="60" w:after="60"/>
              <w:ind w:left="0"/>
              <w:rPr>
                <w:sz w:val="22"/>
                <w:szCs w:val="22"/>
                <w:lang w:val="en-US"/>
              </w:rPr>
            </w:pPr>
            <w:r w:rsidRPr="006254ED">
              <w:rPr>
                <w:sz w:val="22"/>
                <w:szCs w:val="22"/>
                <w:lang w:val="en-US"/>
              </w:rPr>
              <w:t xml:space="preserve">Start </w:t>
            </w:r>
            <w:r w:rsidRPr="006254ED">
              <w:rPr>
                <w:b/>
                <w:sz w:val="22"/>
                <w:szCs w:val="22"/>
                <w:lang w:val="en-US"/>
              </w:rPr>
              <w:t>Control Panel</w:t>
            </w:r>
            <w:r w:rsidR="00EE03AB" w:rsidRPr="006254ED">
              <w:rPr>
                <w:sz w:val="22"/>
                <w:szCs w:val="22"/>
                <w:lang w:val="en-US"/>
              </w:rPr>
              <w:t xml:space="preserve">.  </w:t>
            </w:r>
          </w:p>
        </w:tc>
      </w:tr>
      <w:tr w:rsidR="00A93D81" w:rsidRPr="00A93D81" w:rsidTr="002F67CF">
        <w:tc>
          <w:tcPr>
            <w:tcW w:w="1022" w:type="dxa"/>
          </w:tcPr>
          <w:p w:rsidR="00A93D81" w:rsidRPr="006254ED" w:rsidRDefault="00A93D81" w:rsidP="00E266D0">
            <w:pPr>
              <w:pStyle w:val="text"/>
              <w:spacing w:before="60" w:after="60"/>
              <w:ind w:left="0"/>
              <w:jc w:val="center"/>
              <w:rPr>
                <w:sz w:val="22"/>
                <w:szCs w:val="22"/>
                <w:lang w:val="en-US"/>
              </w:rPr>
            </w:pPr>
            <w:r w:rsidRPr="006254ED">
              <w:rPr>
                <w:sz w:val="22"/>
                <w:szCs w:val="22"/>
                <w:lang w:val="en-US"/>
              </w:rPr>
              <w:t>2</w:t>
            </w:r>
          </w:p>
        </w:tc>
        <w:tc>
          <w:tcPr>
            <w:tcW w:w="8377" w:type="dxa"/>
          </w:tcPr>
          <w:p w:rsidR="00A93D81" w:rsidRPr="006254ED" w:rsidRDefault="00EE03AB" w:rsidP="00A93D81">
            <w:pPr>
              <w:pStyle w:val="text"/>
              <w:spacing w:before="60" w:after="60"/>
              <w:ind w:left="0"/>
              <w:rPr>
                <w:b/>
                <w:i/>
                <w:sz w:val="22"/>
                <w:szCs w:val="22"/>
                <w:lang w:val="en-US"/>
              </w:rPr>
            </w:pPr>
            <w:r w:rsidRPr="006254ED">
              <w:rPr>
                <w:sz w:val="22"/>
                <w:szCs w:val="22"/>
                <w:lang w:val="en-US"/>
              </w:rPr>
              <w:t xml:space="preserve">Select </w:t>
            </w:r>
            <w:r w:rsidR="00DB208A">
              <w:rPr>
                <w:b/>
                <w:i/>
                <w:sz w:val="22"/>
                <w:szCs w:val="22"/>
                <w:lang w:val="en-US"/>
              </w:rPr>
              <w:t xml:space="preserve">[Regional and </w:t>
            </w:r>
            <w:r w:rsidRPr="006254ED">
              <w:rPr>
                <w:b/>
                <w:i/>
                <w:sz w:val="22"/>
                <w:szCs w:val="22"/>
                <w:lang w:val="en-US"/>
              </w:rPr>
              <w:t>Language Options]</w:t>
            </w:r>
          </w:p>
          <w:p w:rsidR="00EE03AB" w:rsidRPr="006254ED" w:rsidRDefault="000E37C7" w:rsidP="00EE03AB">
            <w:pPr>
              <w:pStyle w:val="text"/>
              <w:spacing w:before="60" w:after="60"/>
              <w:ind w:left="0"/>
              <w:jc w:val="center"/>
              <w:rPr>
                <w:sz w:val="22"/>
                <w:szCs w:val="22"/>
              </w:rPr>
            </w:pPr>
            <w:r w:rsidRPr="006254ED">
              <w:rPr>
                <w:noProof/>
                <w:sz w:val="22"/>
                <w:szCs w:val="22"/>
                <w:lang w:eastAsia="zh-CN"/>
              </w:rPr>
              <w:lastRenderedPageBreak/>
              <w:drawing>
                <wp:inline distT="0" distB="0" distL="0" distR="0">
                  <wp:extent cx="1866900" cy="2184400"/>
                  <wp:effectExtent l="19050" t="0" r="0" b="0"/>
                  <wp:docPr id="10" name="Picture 10" descr="Regio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egional"/>
                          <pic:cNvPicPr>
                            <a:picLocks noChangeAspect="1" noChangeArrowheads="1"/>
                          </pic:cNvPicPr>
                        </pic:nvPicPr>
                        <pic:blipFill>
                          <a:blip r:embed="rId35" cstate="print">
                            <a:extLst>
                              <a:ext uri="{28A0092B-C50C-407E-A947-70E740481C1C}">
                                <a14:useLocalDpi xmlns:a14="http://schemas.microsoft.com/office/drawing/2010/main"/>
                              </a:ext>
                            </a:extLst>
                          </a:blip>
                          <a:srcRect/>
                          <a:stretch>
                            <a:fillRect/>
                          </a:stretch>
                        </pic:blipFill>
                        <pic:spPr bwMode="auto">
                          <a:xfrm>
                            <a:off x="0" y="0"/>
                            <a:ext cx="1866900" cy="2184400"/>
                          </a:xfrm>
                          <a:prstGeom prst="rect">
                            <a:avLst/>
                          </a:prstGeom>
                          <a:noFill/>
                          <a:ln w="9525">
                            <a:noFill/>
                            <a:miter lim="800000"/>
                            <a:headEnd/>
                            <a:tailEnd/>
                          </a:ln>
                        </pic:spPr>
                      </pic:pic>
                    </a:graphicData>
                  </a:graphic>
                </wp:inline>
              </w:drawing>
            </w:r>
          </w:p>
          <w:p w:rsidR="00EE03AB" w:rsidRPr="006254ED" w:rsidRDefault="00EE03AB" w:rsidP="00EE03AB">
            <w:pPr>
              <w:pStyle w:val="text"/>
              <w:spacing w:before="60" w:after="60"/>
              <w:ind w:left="0"/>
              <w:jc w:val="center"/>
              <w:rPr>
                <w:sz w:val="22"/>
                <w:szCs w:val="22"/>
                <w:lang w:val="en-US"/>
              </w:rPr>
            </w:pPr>
          </w:p>
        </w:tc>
      </w:tr>
      <w:tr w:rsidR="00EE03AB" w:rsidRPr="00A93D81" w:rsidTr="002F67CF">
        <w:tc>
          <w:tcPr>
            <w:tcW w:w="1022" w:type="dxa"/>
          </w:tcPr>
          <w:p w:rsidR="00EE03AB" w:rsidRPr="006254ED" w:rsidRDefault="00EE03AB" w:rsidP="00E266D0">
            <w:pPr>
              <w:pStyle w:val="text"/>
              <w:spacing w:before="60" w:after="60"/>
              <w:ind w:left="0"/>
              <w:jc w:val="center"/>
              <w:rPr>
                <w:sz w:val="22"/>
                <w:szCs w:val="22"/>
                <w:lang w:val="en-US"/>
              </w:rPr>
            </w:pPr>
            <w:r w:rsidRPr="006254ED">
              <w:rPr>
                <w:sz w:val="22"/>
                <w:szCs w:val="22"/>
                <w:lang w:val="en-US"/>
              </w:rPr>
              <w:lastRenderedPageBreak/>
              <w:t>3</w:t>
            </w:r>
          </w:p>
        </w:tc>
        <w:tc>
          <w:tcPr>
            <w:tcW w:w="8377" w:type="dxa"/>
          </w:tcPr>
          <w:p w:rsidR="00EE03AB" w:rsidRPr="006254ED" w:rsidRDefault="00EE03AB" w:rsidP="00A93D81">
            <w:pPr>
              <w:pStyle w:val="text"/>
              <w:spacing w:before="60" w:after="60"/>
              <w:ind w:left="0"/>
              <w:rPr>
                <w:b/>
                <w:i/>
                <w:sz w:val="22"/>
                <w:szCs w:val="22"/>
                <w:lang w:val="en-US"/>
              </w:rPr>
            </w:pPr>
            <w:r w:rsidRPr="006254ED">
              <w:rPr>
                <w:sz w:val="22"/>
                <w:szCs w:val="22"/>
                <w:lang w:val="en-US"/>
              </w:rPr>
              <w:t xml:space="preserve">Select </w:t>
            </w:r>
            <w:r w:rsidRPr="006254ED">
              <w:rPr>
                <w:b/>
                <w:i/>
                <w:sz w:val="22"/>
                <w:szCs w:val="22"/>
                <w:lang w:val="en-US"/>
              </w:rPr>
              <w:t>[Customize]</w:t>
            </w:r>
          </w:p>
          <w:p w:rsidR="00EE03AB" w:rsidRPr="006254ED" w:rsidRDefault="000E37C7" w:rsidP="00EE03AB">
            <w:pPr>
              <w:pStyle w:val="text"/>
              <w:spacing w:before="60" w:after="60"/>
              <w:ind w:left="0"/>
              <w:jc w:val="center"/>
              <w:rPr>
                <w:sz w:val="22"/>
                <w:szCs w:val="22"/>
              </w:rPr>
            </w:pPr>
            <w:r w:rsidRPr="006254ED">
              <w:rPr>
                <w:noProof/>
                <w:sz w:val="22"/>
                <w:szCs w:val="22"/>
                <w:lang w:eastAsia="zh-CN"/>
              </w:rPr>
              <w:drawing>
                <wp:inline distT="0" distB="0" distL="0" distR="0">
                  <wp:extent cx="1816100" cy="2178050"/>
                  <wp:effectExtent l="19050" t="0" r="0" b="0"/>
                  <wp:docPr id="11" name="Picture 11" descr="Cutomi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tomise"/>
                          <pic:cNvPicPr>
                            <a:picLocks noChangeAspect="1" noChangeArrowheads="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1816100" cy="2178050"/>
                          </a:xfrm>
                          <a:prstGeom prst="rect">
                            <a:avLst/>
                          </a:prstGeom>
                          <a:noFill/>
                          <a:ln w="9525">
                            <a:noFill/>
                            <a:miter lim="800000"/>
                            <a:headEnd/>
                            <a:tailEnd/>
                          </a:ln>
                        </pic:spPr>
                      </pic:pic>
                    </a:graphicData>
                  </a:graphic>
                </wp:inline>
              </w:drawing>
            </w:r>
          </w:p>
          <w:p w:rsidR="00EE03AB" w:rsidRPr="006254ED" w:rsidRDefault="00EE03AB" w:rsidP="00EE03AB">
            <w:pPr>
              <w:pStyle w:val="text"/>
              <w:spacing w:before="60" w:after="60"/>
              <w:ind w:left="0"/>
              <w:jc w:val="center"/>
              <w:rPr>
                <w:sz w:val="22"/>
                <w:szCs w:val="22"/>
                <w:lang w:val="en-US"/>
              </w:rPr>
            </w:pPr>
          </w:p>
        </w:tc>
      </w:tr>
      <w:tr w:rsidR="00EE03AB" w:rsidRPr="00A93D81" w:rsidTr="002F67CF">
        <w:tc>
          <w:tcPr>
            <w:tcW w:w="1022" w:type="dxa"/>
          </w:tcPr>
          <w:p w:rsidR="00EE03AB" w:rsidRPr="006254ED" w:rsidRDefault="00EE03AB" w:rsidP="00E266D0">
            <w:pPr>
              <w:pStyle w:val="text"/>
              <w:spacing w:before="60" w:after="60"/>
              <w:ind w:left="0"/>
              <w:jc w:val="center"/>
              <w:rPr>
                <w:sz w:val="22"/>
                <w:szCs w:val="22"/>
                <w:lang w:val="en-US"/>
              </w:rPr>
            </w:pPr>
            <w:r w:rsidRPr="006254ED">
              <w:rPr>
                <w:sz w:val="22"/>
                <w:szCs w:val="22"/>
                <w:lang w:val="en-US"/>
              </w:rPr>
              <w:t>4</w:t>
            </w:r>
          </w:p>
        </w:tc>
        <w:tc>
          <w:tcPr>
            <w:tcW w:w="8377" w:type="dxa"/>
          </w:tcPr>
          <w:p w:rsidR="00EE03AB" w:rsidRPr="006254ED" w:rsidRDefault="00EE03AB" w:rsidP="00EE03AB">
            <w:pPr>
              <w:pStyle w:val="text"/>
              <w:spacing w:before="60" w:after="60"/>
              <w:ind w:left="0"/>
              <w:rPr>
                <w:sz w:val="22"/>
                <w:szCs w:val="22"/>
                <w:lang w:val="en-US"/>
              </w:rPr>
            </w:pPr>
            <w:r w:rsidRPr="006254ED">
              <w:rPr>
                <w:sz w:val="22"/>
                <w:szCs w:val="22"/>
                <w:lang w:val="en-US"/>
              </w:rPr>
              <w:t xml:space="preserve">Enter required number moderators and distance units as required.  </w:t>
            </w:r>
          </w:p>
        </w:tc>
      </w:tr>
      <w:tr w:rsidR="00EE03AB" w:rsidRPr="00A93D81" w:rsidTr="002F67CF">
        <w:tc>
          <w:tcPr>
            <w:tcW w:w="1022" w:type="dxa"/>
          </w:tcPr>
          <w:p w:rsidR="00EE03AB" w:rsidRPr="006254ED" w:rsidRDefault="00EE03AB" w:rsidP="00E266D0">
            <w:pPr>
              <w:pStyle w:val="text"/>
              <w:spacing w:before="60" w:after="60"/>
              <w:ind w:left="0"/>
              <w:jc w:val="center"/>
              <w:rPr>
                <w:sz w:val="22"/>
                <w:szCs w:val="22"/>
                <w:lang w:val="en-US"/>
              </w:rPr>
            </w:pPr>
            <w:r w:rsidRPr="006254ED">
              <w:rPr>
                <w:sz w:val="22"/>
                <w:szCs w:val="22"/>
                <w:lang w:val="en-US"/>
              </w:rPr>
              <w:t>5</w:t>
            </w:r>
          </w:p>
        </w:tc>
        <w:tc>
          <w:tcPr>
            <w:tcW w:w="8377" w:type="dxa"/>
          </w:tcPr>
          <w:p w:rsidR="00EE03AB" w:rsidRPr="006254ED" w:rsidRDefault="00EE03AB" w:rsidP="00A93D81">
            <w:pPr>
              <w:pStyle w:val="text"/>
              <w:spacing w:before="60" w:after="60"/>
              <w:ind w:left="0"/>
              <w:rPr>
                <w:sz w:val="22"/>
                <w:szCs w:val="22"/>
                <w:lang w:val="en-US"/>
              </w:rPr>
            </w:pPr>
            <w:r w:rsidRPr="006254ED">
              <w:rPr>
                <w:sz w:val="22"/>
                <w:szCs w:val="22"/>
                <w:lang w:val="en-US"/>
              </w:rPr>
              <w:t xml:space="preserve">Select </w:t>
            </w:r>
            <w:r w:rsidRPr="006254ED">
              <w:rPr>
                <w:b/>
                <w:i/>
                <w:sz w:val="22"/>
                <w:szCs w:val="22"/>
                <w:lang w:val="en-US"/>
              </w:rPr>
              <w:t>[OK]</w:t>
            </w:r>
          </w:p>
        </w:tc>
      </w:tr>
      <w:tr w:rsidR="00EE03AB" w:rsidRPr="00A93D81" w:rsidTr="002F67CF">
        <w:tc>
          <w:tcPr>
            <w:tcW w:w="1022" w:type="dxa"/>
          </w:tcPr>
          <w:p w:rsidR="00EE03AB" w:rsidRPr="006254ED" w:rsidRDefault="00EE03AB" w:rsidP="00E266D0">
            <w:pPr>
              <w:pStyle w:val="text"/>
              <w:spacing w:before="60" w:after="60"/>
              <w:ind w:left="0"/>
              <w:jc w:val="center"/>
              <w:rPr>
                <w:sz w:val="22"/>
                <w:szCs w:val="22"/>
                <w:lang w:val="en-US"/>
              </w:rPr>
            </w:pPr>
            <w:r w:rsidRPr="006254ED">
              <w:rPr>
                <w:sz w:val="22"/>
                <w:szCs w:val="22"/>
                <w:lang w:val="en-US"/>
              </w:rPr>
              <w:t>6</w:t>
            </w:r>
          </w:p>
        </w:tc>
        <w:tc>
          <w:tcPr>
            <w:tcW w:w="8377" w:type="dxa"/>
          </w:tcPr>
          <w:p w:rsidR="00EE03AB" w:rsidRPr="006254ED" w:rsidRDefault="00EE03AB" w:rsidP="009445AA">
            <w:pPr>
              <w:pStyle w:val="text"/>
              <w:spacing w:before="60" w:after="60"/>
              <w:ind w:left="0"/>
              <w:rPr>
                <w:sz w:val="22"/>
                <w:szCs w:val="22"/>
                <w:lang w:val="en-US"/>
              </w:rPr>
            </w:pPr>
            <w:r w:rsidRPr="006254ED">
              <w:rPr>
                <w:sz w:val="22"/>
                <w:szCs w:val="22"/>
                <w:lang w:val="en-US"/>
              </w:rPr>
              <w:t xml:space="preserve">Select </w:t>
            </w:r>
            <w:r w:rsidRPr="006254ED">
              <w:rPr>
                <w:b/>
                <w:i/>
                <w:sz w:val="22"/>
                <w:szCs w:val="22"/>
                <w:lang w:val="en-US"/>
              </w:rPr>
              <w:t>[OK]</w:t>
            </w:r>
          </w:p>
        </w:tc>
      </w:tr>
      <w:tr w:rsidR="00EE03AB" w:rsidRPr="00A93D81" w:rsidTr="002F67CF">
        <w:tc>
          <w:tcPr>
            <w:tcW w:w="1022" w:type="dxa"/>
          </w:tcPr>
          <w:p w:rsidR="00EE03AB" w:rsidRPr="006254ED" w:rsidRDefault="00EE03AB" w:rsidP="00E266D0">
            <w:pPr>
              <w:pStyle w:val="text"/>
              <w:spacing w:before="60" w:after="60"/>
              <w:ind w:left="0"/>
              <w:jc w:val="center"/>
              <w:rPr>
                <w:sz w:val="22"/>
                <w:szCs w:val="22"/>
                <w:lang w:val="en-US"/>
              </w:rPr>
            </w:pPr>
            <w:r w:rsidRPr="006254ED">
              <w:rPr>
                <w:sz w:val="22"/>
                <w:szCs w:val="22"/>
                <w:lang w:val="en-US"/>
              </w:rPr>
              <w:t>7</w:t>
            </w:r>
          </w:p>
        </w:tc>
        <w:tc>
          <w:tcPr>
            <w:tcW w:w="8377" w:type="dxa"/>
          </w:tcPr>
          <w:p w:rsidR="00EE03AB" w:rsidRPr="006254ED" w:rsidRDefault="00EE03AB" w:rsidP="009445AA">
            <w:pPr>
              <w:pStyle w:val="text"/>
              <w:spacing w:before="60" w:after="60"/>
              <w:ind w:left="0"/>
              <w:rPr>
                <w:sz w:val="22"/>
                <w:szCs w:val="22"/>
                <w:lang w:val="en-US"/>
              </w:rPr>
            </w:pPr>
            <w:r w:rsidRPr="006254ED">
              <w:rPr>
                <w:sz w:val="22"/>
                <w:szCs w:val="22"/>
                <w:lang w:val="en-US"/>
              </w:rPr>
              <w:t>Close Control Panel</w:t>
            </w:r>
          </w:p>
        </w:tc>
      </w:tr>
    </w:tbl>
    <w:p w:rsidR="00C92BB0" w:rsidRDefault="00C92BB0" w:rsidP="00A93D81">
      <w:pPr>
        <w:pStyle w:val="text"/>
        <w:spacing w:after="60"/>
        <w:ind w:left="567"/>
        <w:rPr>
          <w:lang w:val="en-US"/>
        </w:rPr>
      </w:pPr>
    </w:p>
    <w:p w:rsidR="002F67CF" w:rsidRDefault="00AF4322" w:rsidP="003540F1">
      <w:pPr>
        <w:pStyle w:val="Heading3"/>
        <w:spacing w:before="240" w:after="60"/>
        <w:rPr>
          <w:lang w:val="en-US"/>
        </w:rPr>
      </w:pPr>
      <w:bookmarkStart w:id="89" w:name="_Toc477964489"/>
      <w:r>
        <w:rPr>
          <w:lang w:val="en-US"/>
        </w:rPr>
        <w:t xml:space="preserve">Re-enable or </w:t>
      </w:r>
      <w:r w:rsidR="008A1CB7">
        <w:rPr>
          <w:lang w:val="en-US"/>
        </w:rPr>
        <w:t>r</w:t>
      </w:r>
      <w:r w:rsidR="002559B4">
        <w:rPr>
          <w:lang w:val="en-US"/>
        </w:rPr>
        <w:t>einstal</w:t>
      </w:r>
      <w:r w:rsidR="004C5984">
        <w:rPr>
          <w:lang w:val="en-US"/>
        </w:rPr>
        <w:t>l</w:t>
      </w:r>
      <w:r w:rsidR="002559B4">
        <w:rPr>
          <w:lang w:val="en-US"/>
        </w:rPr>
        <w:t xml:space="preserve"> </w:t>
      </w:r>
      <w:r w:rsidR="002559B4" w:rsidRPr="002559B4">
        <w:rPr>
          <w:lang w:val="en-US"/>
        </w:rPr>
        <w:t>KITS™</w:t>
      </w:r>
      <w:r w:rsidR="002559B4">
        <w:rPr>
          <w:lang w:val="en-US"/>
        </w:rPr>
        <w:t xml:space="preserve"> </w:t>
      </w:r>
      <w:r>
        <w:rPr>
          <w:lang w:val="en-US"/>
        </w:rPr>
        <w:t xml:space="preserve">if it </w:t>
      </w:r>
      <w:r w:rsidR="002559B4">
        <w:rPr>
          <w:lang w:val="en-US"/>
        </w:rPr>
        <w:t xml:space="preserve">does not startup </w:t>
      </w:r>
      <w:r>
        <w:rPr>
          <w:lang w:val="en-US"/>
        </w:rPr>
        <w:t>properly</w:t>
      </w:r>
      <w:bookmarkEnd w:id="89"/>
    </w:p>
    <w:p w:rsidR="007A3D7A" w:rsidRPr="00793576" w:rsidRDefault="007A3D7A" w:rsidP="002559B4">
      <w:pPr>
        <w:pStyle w:val="text"/>
        <w:ind w:left="0"/>
        <w:rPr>
          <w:lang w:val="en-US"/>
        </w:rPr>
      </w:pPr>
      <w:r w:rsidRPr="00793576">
        <w:rPr>
          <w:lang w:val="en-US"/>
        </w:rPr>
        <w:t xml:space="preserve">In </w:t>
      </w:r>
      <w:r w:rsidR="00AF4322">
        <w:rPr>
          <w:lang w:val="en-US"/>
        </w:rPr>
        <w:t>some</w:t>
      </w:r>
      <w:r w:rsidR="00AF4322" w:rsidRPr="00793576">
        <w:rPr>
          <w:lang w:val="en-US"/>
        </w:rPr>
        <w:t xml:space="preserve"> </w:t>
      </w:r>
      <w:r w:rsidRPr="00793576">
        <w:rPr>
          <w:lang w:val="en-US"/>
        </w:rPr>
        <w:t xml:space="preserve">occasions, if KITS™ starts </w:t>
      </w:r>
      <w:r w:rsidR="00100889" w:rsidRPr="00793576">
        <w:rPr>
          <w:lang w:val="en-US"/>
        </w:rPr>
        <w:t>inappropriately</w:t>
      </w:r>
      <w:r w:rsidR="00E761B3">
        <w:rPr>
          <w:lang w:val="en-US"/>
        </w:rPr>
        <w:t>, it will only open</w:t>
      </w:r>
      <w:r w:rsidRPr="00793576">
        <w:rPr>
          <w:lang w:val="en-US"/>
        </w:rPr>
        <w:t xml:space="preserve"> a blank Excel spreadsheet</w:t>
      </w:r>
      <w:r w:rsidR="00E761B3">
        <w:rPr>
          <w:lang w:val="en-US"/>
        </w:rPr>
        <w:t>.</w:t>
      </w:r>
      <w:r w:rsidR="00AF4322">
        <w:rPr>
          <w:lang w:val="en-US"/>
        </w:rPr>
        <w:t xml:space="preserve"> Try </w:t>
      </w:r>
      <w:r w:rsidRPr="00793576">
        <w:rPr>
          <w:lang w:val="en-US"/>
        </w:rPr>
        <w:t xml:space="preserve">the following to </w:t>
      </w:r>
      <w:r w:rsidR="00E761B3">
        <w:rPr>
          <w:lang w:val="en-US"/>
        </w:rPr>
        <w:t xml:space="preserve">re-enable </w:t>
      </w:r>
      <w:r w:rsidRPr="00793576">
        <w:rPr>
          <w:lang w:val="en-US"/>
        </w:rPr>
        <w:t>the software.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1"/>
        <w:gridCol w:w="8565"/>
      </w:tblGrid>
      <w:tr w:rsidR="007A3D7A" w:rsidRPr="00EE03AB" w:rsidTr="008A1CB7">
        <w:tc>
          <w:tcPr>
            <w:tcW w:w="991" w:type="dxa"/>
            <w:tcBorders>
              <w:bottom w:val="single" w:sz="4" w:space="0" w:color="000000"/>
            </w:tcBorders>
            <w:shd w:val="clear" w:color="auto" w:fill="DDD9C3"/>
            <w:vAlign w:val="center"/>
          </w:tcPr>
          <w:p w:rsidR="007A3D7A" w:rsidRPr="006254ED" w:rsidRDefault="007A3D7A" w:rsidP="007A3D7A">
            <w:pPr>
              <w:pStyle w:val="text"/>
              <w:spacing w:before="60" w:after="60"/>
              <w:ind w:left="0"/>
              <w:jc w:val="center"/>
              <w:rPr>
                <w:b/>
                <w:sz w:val="22"/>
                <w:szCs w:val="22"/>
                <w:lang w:val="en-US"/>
              </w:rPr>
            </w:pPr>
            <w:r w:rsidRPr="006254ED">
              <w:rPr>
                <w:b/>
                <w:sz w:val="22"/>
                <w:szCs w:val="22"/>
                <w:lang w:val="en-US"/>
              </w:rPr>
              <w:t>Step</w:t>
            </w:r>
          </w:p>
        </w:tc>
        <w:tc>
          <w:tcPr>
            <w:tcW w:w="8565" w:type="dxa"/>
            <w:tcBorders>
              <w:bottom w:val="single" w:sz="4" w:space="0" w:color="000000"/>
            </w:tcBorders>
            <w:shd w:val="clear" w:color="auto" w:fill="DDD9C3"/>
            <w:vAlign w:val="center"/>
          </w:tcPr>
          <w:p w:rsidR="007A3D7A" w:rsidRPr="006254ED" w:rsidRDefault="007A3D7A" w:rsidP="00C3148D">
            <w:pPr>
              <w:pStyle w:val="text"/>
              <w:spacing w:before="60" w:after="60"/>
              <w:ind w:left="0"/>
              <w:jc w:val="center"/>
              <w:rPr>
                <w:b/>
                <w:sz w:val="22"/>
                <w:szCs w:val="22"/>
                <w:lang w:val="en-US"/>
              </w:rPr>
            </w:pPr>
            <w:r w:rsidRPr="006254ED">
              <w:rPr>
                <w:b/>
                <w:sz w:val="22"/>
                <w:szCs w:val="22"/>
                <w:lang w:val="en-US"/>
              </w:rPr>
              <w:t>Procedure</w:t>
            </w:r>
          </w:p>
        </w:tc>
      </w:tr>
      <w:tr w:rsidR="00316D0C" w:rsidRPr="00EE03AB" w:rsidTr="008A1CB7">
        <w:trPr>
          <w:trHeight w:val="318"/>
        </w:trPr>
        <w:tc>
          <w:tcPr>
            <w:tcW w:w="991" w:type="dxa"/>
            <w:shd w:val="clear" w:color="auto" w:fill="auto"/>
          </w:tcPr>
          <w:p w:rsidR="00316D0C" w:rsidRPr="006254ED" w:rsidRDefault="00316D0C" w:rsidP="006254ED">
            <w:pPr>
              <w:pStyle w:val="text"/>
              <w:spacing w:before="60" w:after="60"/>
              <w:ind w:left="0"/>
              <w:jc w:val="center"/>
              <w:rPr>
                <w:sz w:val="22"/>
                <w:szCs w:val="22"/>
                <w:lang w:val="en-US"/>
              </w:rPr>
            </w:pPr>
            <w:r w:rsidRPr="006254ED">
              <w:rPr>
                <w:sz w:val="22"/>
                <w:szCs w:val="22"/>
                <w:lang w:val="en-US"/>
              </w:rPr>
              <w:t>1</w:t>
            </w:r>
          </w:p>
        </w:tc>
        <w:tc>
          <w:tcPr>
            <w:tcW w:w="8565" w:type="dxa"/>
            <w:shd w:val="clear" w:color="auto" w:fill="auto"/>
          </w:tcPr>
          <w:p w:rsidR="00316D0C" w:rsidRPr="006254ED" w:rsidRDefault="00291989" w:rsidP="00291989">
            <w:pPr>
              <w:pStyle w:val="text"/>
              <w:spacing w:before="60" w:after="60"/>
              <w:ind w:left="0"/>
              <w:rPr>
                <w:sz w:val="22"/>
                <w:szCs w:val="22"/>
                <w:lang w:val="en-US"/>
              </w:rPr>
            </w:pPr>
            <w:r>
              <w:rPr>
                <w:sz w:val="22"/>
                <w:szCs w:val="22"/>
                <w:lang w:val="en-US"/>
              </w:rPr>
              <w:t xml:space="preserve">Click </w:t>
            </w:r>
            <w:r w:rsidRPr="00291989">
              <w:rPr>
                <w:b/>
                <w:i/>
                <w:sz w:val="22"/>
                <w:szCs w:val="22"/>
                <w:lang w:val="en-US"/>
              </w:rPr>
              <w:t>[Office Button]</w:t>
            </w:r>
            <w:r>
              <w:rPr>
                <w:sz w:val="22"/>
                <w:szCs w:val="22"/>
                <w:lang w:val="en-US"/>
              </w:rPr>
              <w:t xml:space="preserve"> or s</w:t>
            </w:r>
            <w:r w:rsidR="00316D0C" w:rsidRPr="006254ED">
              <w:rPr>
                <w:sz w:val="22"/>
                <w:szCs w:val="22"/>
                <w:lang w:val="en-US"/>
              </w:rPr>
              <w:t xml:space="preserve">elect </w:t>
            </w:r>
            <w:r w:rsidR="00316D0C" w:rsidRPr="006254ED">
              <w:rPr>
                <w:b/>
                <w:i/>
                <w:sz w:val="22"/>
                <w:szCs w:val="22"/>
                <w:lang w:val="en-US"/>
              </w:rPr>
              <w:t>[File]</w:t>
            </w:r>
            <w:r w:rsidR="00316D0C" w:rsidRPr="006254ED">
              <w:rPr>
                <w:sz w:val="22"/>
                <w:szCs w:val="22"/>
                <w:lang w:val="en-US"/>
              </w:rPr>
              <w:t xml:space="preserve"> from the Menu Bar of the opened spread sheet.</w:t>
            </w:r>
          </w:p>
        </w:tc>
      </w:tr>
      <w:tr w:rsidR="00316D0C" w:rsidRPr="00EE03AB" w:rsidTr="008A1CB7">
        <w:trPr>
          <w:trHeight w:val="410"/>
        </w:trPr>
        <w:tc>
          <w:tcPr>
            <w:tcW w:w="991" w:type="dxa"/>
            <w:shd w:val="clear" w:color="auto" w:fill="auto"/>
            <w:vAlign w:val="center"/>
          </w:tcPr>
          <w:p w:rsidR="00316D0C" w:rsidRPr="006254ED" w:rsidRDefault="00316D0C" w:rsidP="00316D0C">
            <w:pPr>
              <w:pStyle w:val="text"/>
              <w:spacing w:before="60" w:after="60"/>
              <w:ind w:left="0"/>
              <w:jc w:val="center"/>
              <w:rPr>
                <w:sz w:val="22"/>
                <w:szCs w:val="22"/>
                <w:lang w:val="en-US"/>
              </w:rPr>
            </w:pPr>
            <w:r w:rsidRPr="006254ED">
              <w:rPr>
                <w:sz w:val="22"/>
                <w:szCs w:val="22"/>
                <w:lang w:val="en-US"/>
              </w:rPr>
              <w:t>2</w:t>
            </w:r>
          </w:p>
        </w:tc>
        <w:tc>
          <w:tcPr>
            <w:tcW w:w="8565" w:type="dxa"/>
            <w:shd w:val="clear" w:color="auto" w:fill="auto"/>
            <w:vAlign w:val="center"/>
          </w:tcPr>
          <w:p w:rsidR="00316D0C" w:rsidRPr="006254ED" w:rsidRDefault="00316D0C" w:rsidP="00C3148D">
            <w:pPr>
              <w:pStyle w:val="text"/>
              <w:spacing w:before="60" w:after="60"/>
              <w:ind w:left="0"/>
              <w:rPr>
                <w:sz w:val="22"/>
                <w:szCs w:val="22"/>
                <w:lang w:val="en-US"/>
              </w:rPr>
            </w:pPr>
            <w:r w:rsidRPr="006254ED">
              <w:rPr>
                <w:sz w:val="22"/>
                <w:szCs w:val="22"/>
                <w:lang w:val="en-US"/>
              </w:rPr>
              <w:t xml:space="preserve">Select </w:t>
            </w:r>
            <w:r w:rsidR="00C3148D" w:rsidRPr="006254ED">
              <w:rPr>
                <w:b/>
                <w:i/>
                <w:sz w:val="22"/>
                <w:szCs w:val="22"/>
                <w:lang w:val="en-US"/>
              </w:rPr>
              <w:t>[</w:t>
            </w:r>
            <w:r w:rsidR="00291989">
              <w:rPr>
                <w:b/>
                <w:i/>
                <w:sz w:val="22"/>
                <w:szCs w:val="22"/>
                <w:lang w:val="en-US"/>
              </w:rPr>
              <w:t xml:space="preserve">Excel </w:t>
            </w:r>
            <w:r w:rsidRPr="006254ED">
              <w:rPr>
                <w:b/>
                <w:i/>
                <w:sz w:val="22"/>
                <w:szCs w:val="22"/>
                <w:lang w:val="en-US"/>
              </w:rPr>
              <w:t>Options</w:t>
            </w:r>
            <w:r w:rsidR="00C3148D" w:rsidRPr="006254ED">
              <w:rPr>
                <w:b/>
                <w:i/>
                <w:sz w:val="22"/>
                <w:szCs w:val="22"/>
                <w:lang w:val="en-US"/>
              </w:rPr>
              <w:t>]</w:t>
            </w:r>
            <w:r w:rsidR="00C3148D" w:rsidRPr="006254ED">
              <w:rPr>
                <w:sz w:val="22"/>
                <w:szCs w:val="22"/>
                <w:lang w:val="en-US"/>
              </w:rPr>
              <w:t>.</w:t>
            </w:r>
          </w:p>
        </w:tc>
      </w:tr>
      <w:tr w:rsidR="00316D0C" w:rsidRPr="00EE03AB" w:rsidTr="008A1CB7">
        <w:trPr>
          <w:trHeight w:val="713"/>
        </w:trPr>
        <w:tc>
          <w:tcPr>
            <w:tcW w:w="991" w:type="dxa"/>
            <w:shd w:val="clear" w:color="auto" w:fill="auto"/>
            <w:vAlign w:val="center"/>
          </w:tcPr>
          <w:p w:rsidR="00316D0C" w:rsidRPr="006254ED" w:rsidRDefault="00316D0C" w:rsidP="00316D0C">
            <w:pPr>
              <w:pStyle w:val="text"/>
              <w:spacing w:before="60" w:after="60"/>
              <w:ind w:left="0"/>
              <w:jc w:val="center"/>
              <w:rPr>
                <w:sz w:val="22"/>
                <w:szCs w:val="22"/>
                <w:lang w:val="en-US"/>
              </w:rPr>
            </w:pPr>
            <w:r w:rsidRPr="006254ED">
              <w:rPr>
                <w:sz w:val="22"/>
                <w:szCs w:val="22"/>
                <w:lang w:val="en-US"/>
              </w:rPr>
              <w:t>3</w:t>
            </w:r>
          </w:p>
        </w:tc>
        <w:tc>
          <w:tcPr>
            <w:tcW w:w="8565" w:type="dxa"/>
            <w:shd w:val="clear" w:color="auto" w:fill="auto"/>
            <w:vAlign w:val="center"/>
          </w:tcPr>
          <w:p w:rsidR="00316D0C" w:rsidRPr="006254ED" w:rsidRDefault="00316D0C" w:rsidP="00C3148D">
            <w:pPr>
              <w:pStyle w:val="text"/>
              <w:spacing w:before="60" w:after="60"/>
              <w:ind w:left="0"/>
              <w:rPr>
                <w:sz w:val="22"/>
                <w:szCs w:val="22"/>
                <w:lang w:val="en-US"/>
              </w:rPr>
            </w:pPr>
            <w:r w:rsidRPr="006254ED">
              <w:rPr>
                <w:sz w:val="22"/>
                <w:szCs w:val="22"/>
                <w:lang w:val="en-US"/>
              </w:rPr>
              <w:t xml:space="preserve">Select </w:t>
            </w:r>
            <w:r w:rsidR="00C3148D" w:rsidRPr="006254ED">
              <w:rPr>
                <w:b/>
                <w:i/>
                <w:sz w:val="22"/>
                <w:szCs w:val="22"/>
                <w:lang w:val="en-US"/>
              </w:rPr>
              <w:t>[</w:t>
            </w:r>
            <w:r w:rsidRPr="006254ED">
              <w:rPr>
                <w:b/>
                <w:i/>
                <w:sz w:val="22"/>
                <w:szCs w:val="22"/>
                <w:lang w:val="en-US"/>
              </w:rPr>
              <w:t>Add-Ins</w:t>
            </w:r>
            <w:r w:rsidR="00C3148D" w:rsidRPr="006254ED">
              <w:rPr>
                <w:b/>
                <w:i/>
                <w:sz w:val="22"/>
                <w:szCs w:val="22"/>
                <w:lang w:val="en-US"/>
              </w:rPr>
              <w:t>]</w:t>
            </w:r>
            <w:r w:rsidRPr="006254ED">
              <w:rPr>
                <w:sz w:val="22"/>
                <w:szCs w:val="22"/>
                <w:lang w:val="en-US"/>
              </w:rPr>
              <w:t xml:space="preserve"> from the option list, select </w:t>
            </w:r>
            <w:r w:rsidR="00C3148D" w:rsidRPr="006254ED">
              <w:rPr>
                <w:sz w:val="22"/>
                <w:szCs w:val="22"/>
                <w:lang w:val="en-US"/>
              </w:rPr>
              <w:t>“</w:t>
            </w:r>
            <w:r w:rsidRPr="006254ED">
              <w:rPr>
                <w:b/>
                <w:sz w:val="22"/>
                <w:szCs w:val="22"/>
                <w:lang w:val="en-US"/>
              </w:rPr>
              <w:t>COM Add-ins</w:t>
            </w:r>
            <w:r w:rsidR="00C3148D" w:rsidRPr="006254ED">
              <w:rPr>
                <w:b/>
                <w:sz w:val="22"/>
                <w:szCs w:val="22"/>
                <w:lang w:val="en-US"/>
              </w:rPr>
              <w:t>”</w:t>
            </w:r>
            <w:r w:rsidR="00C3148D" w:rsidRPr="006254ED">
              <w:rPr>
                <w:sz w:val="22"/>
                <w:szCs w:val="22"/>
                <w:lang w:val="en-US"/>
              </w:rPr>
              <w:t xml:space="preserve"> from the drop-down menu at </w:t>
            </w:r>
            <w:r w:rsidR="00C3148D" w:rsidRPr="006254ED">
              <w:rPr>
                <w:b/>
                <w:sz w:val="22"/>
                <w:szCs w:val="22"/>
                <w:lang w:val="en-US"/>
              </w:rPr>
              <w:t>“Manage:”</w:t>
            </w:r>
            <w:r w:rsidR="00C3148D" w:rsidRPr="006254ED">
              <w:rPr>
                <w:sz w:val="22"/>
                <w:szCs w:val="22"/>
                <w:lang w:val="en-US"/>
              </w:rPr>
              <w:t xml:space="preserve"> </w:t>
            </w:r>
            <w:r w:rsidRPr="006254ED">
              <w:rPr>
                <w:sz w:val="22"/>
                <w:szCs w:val="22"/>
                <w:lang w:val="en-US"/>
              </w:rPr>
              <w:t xml:space="preserve">and click </w:t>
            </w:r>
            <w:r w:rsidRPr="006254ED">
              <w:rPr>
                <w:b/>
                <w:i/>
                <w:sz w:val="22"/>
                <w:szCs w:val="22"/>
                <w:lang w:val="en-US"/>
              </w:rPr>
              <w:t>[Go]</w:t>
            </w:r>
            <w:r w:rsidRPr="006254ED">
              <w:rPr>
                <w:sz w:val="22"/>
                <w:szCs w:val="22"/>
                <w:lang w:val="en-US"/>
              </w:rPr>
              <w:t xml:space="preserve">. </w:t>
            </w:r>
          </w:p>
        </w:tc>
      </w:tr>
      <w:tr w:rsidR="00AF4322" w:rsidRPr="00EE03AB" w:rsidTr="008A1CB7">
        <w:trPr>
          <w:trHeight w:val="713"/>
        </w:trPr>
        <w:tc>
          <w:tcPr>
            <w:tcW w:w="991" w:type="dxa"/>
            <w:shd w:val="clear" w:color="auto" w:fill="auto"/>
            <w:vAlign w:val="center"/>
          </w:tcPr>
          <w:p w:rsidR="00AF4322" w:rsidRPr="006254ED" w:rsidRDefault="00AF4322" w:rsidP="00415B1B">
            <w:pPr>
              <w:pStyle w:val="text"/>
              <w:spacing w:before="60" w:after="60"/>
              <w:ind w:left="0"/>
              <w:jc w:val="center"/>
              <w:rPr>
                <w:sz w:val="22"/>
                <w:szCs w:val="22"/>
                <w:lang w:val="en-US"/>
              </w:rPr>
            </w:pPr>
            <w:r w:rsidRPr="006254ED">
              <w:rPr>
                <w:sz w:val="22"/>
                <w:szCs w:val="22"/>
                <w:lang w:val="en-US"/>
              </w:rPr>
              <w:lastRenderedPageBreak/>
              <w:t>4</w:t>
            </w:r>
          </w:p>
        </w:tc>
        <w:tc>
          <w:tcPr>
            <w:tcW w:w="8565" w:type="dxa"/>
            <w:shd w:val="clear" w:color="auto" w:fill="auto"/>
            <w:vAlign w:val="center"/>
          </w:tcPr>
          <w:p w:rsidR="00AF4322" w:rsidRPr="006254ED" w:rsidRDefault="00693B04" w:rsidP="00AF4322">
            <w:pPr>
              <w:pStyle w:val="text"/>
              <w:spacing w:before="60" w:after="60"/>
              <w:ind w:left="0"/>
              <w:jc w:val="center"/>
              <w:rPr>
                <w:sz w:val="22"/>
                <w:szCs w:val="22"/>
                <w:lang w:val="en-US"/>
              </w:rPr>
            </w:pPr>
            <w:r>
              <w:rPr>
                <w:sz w:val="22"/>
                <w:szCs w:val="22"/>
                <w:lang w:val="en-US"/>
              </w:rPr>
              <w:t>Check</w:t>
            </w:r>
            <w:r w:rsidR="00AF4322" w:rsidRPr="006254ED">
              <w:rPr>
                <w:sz w:val="22"/>
                <w:szCs w:val="22"/>
                <w:lang w:val="en-US"/>
              </w:rPr>
              <w:t xml:space="preserve"> option, </w:t>
            </w:r>
            <w:r w:rsidR="00AF4322" w:rsidRPr="006254ED">
              <w:rPr>
                <w:b/>
                <w:sz w:val="22"/>
                <w:szCs w:val="22"/>
                <w:lang w:val="en-US"/>
              </w:rPr>
              <w:t>“KITSAddin”</w:t>
            </w:r>
            <w:r w:rsidR="00AF4322" w:rsidRPr="006254ED">
              <w:rPr>
                <w:sz w:val="22"/>
                <w:szCs w:val="22"/>
                <w:lang w:val="en-US"/>
              </w:rPr>
              <w:t xml:space="preserve"> and click </w:t>
            </w:r>
            <w:r w:rsidR="00AF4322" w:rsidRPr="006254ED">
              <w:rPr>
                <w:b/>
                <w:i/>
                <w:sz w:val="22"/>
                <w:szCs w:val="22"/>
                <w:lang w:val="en-US"/>
              </w:rPr>
              <w:t>[</w:t>
            </w:r>
            <w:r w:rsidR="00AF4322">
              <w:rPr>
                <w:b/>
                <w:i/>
                <w:sz w:val="22"/>
                <w:szCs w:val="22"/>
                <w:lang w:val="en-US"/>
              </w:rPr>
              <w:t>OK</w:t>
            </w:r>
            <w:r w:rsidR="00AF4322" w:rsidRPr="006254ED">
              <w:rPr>
                <w:b/>
                <w:i/>
                <w:sz w:val="22"/>
                <w:szCs w:val="22"/>
                <w:lang w:val="en-US"/>
              </w:rPr>
              <w:t>]</w:t>
            </w:r>
            <w:r w:rsidR="00AF4322" w:rsidRPr="006254ED">
              <w:rPr>
                <w:sz w:val="22"/>
                <w:szCs w:val="22"/>
                <w:lang w:val="en-US"/>
              </w:rPr>
              <w:t>.</w:t>
            </w:r>
            <w:r w:rsidR="00AF4322" w:rsidRPr="006254ED">
              <w:rPr>
                <w:noProof/>
                <w:sz w:val="22"/>
                <w:szCs w:val="22"/>
                <w:lang w:eastAsia="zh-CN"/>
              </w:rPr>
              <w:drawing>
                <wp:inline distT="0" distB="0" distL="0" distR="0">
                  <wp:extent cx="3011051" cy="1284909"/>
                  <wp:effectExtent l="0" t="0" r="0" b="0"/>
                  <wp:docPr id="55"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stretch>
                            <a:fillRect/>
                          </a:stretch>
                        </pic:blipFill>
                        <pic:spPr>
                          <a:xfrm>
                            <a:off x="0" y="0"/>
                            <a:ext cx="3042636" cy="1298387"/>
                          </a:xfrm>
                          <a:prstGeom prst="rect">
                            <a:avLst/>
                          </a:prstGeom>
                        </pic:spPr>
                      </pic:pic>
                    </a:graphicData>
                  </a:graphic>
                </wp:inline>
              </w:drawing>
            </w:r>
          </w:p>
        </w:tc>
      </w:tr>
      <w:tr w:rsidR="00AF4322" w:rsidRPr="00EE03AB" w:rsidTr="008A1CB7">
        <w:trPr>
          <w:trHeight w:val="1003"/>
        </w:trPr>
        <w:tc>
          <w:tcPr>
            <w:tcW w:w="991" w:type="dxa"/>
            <w:shd w:val="clear" w:color="auto" w:fill="auto"/>
            <w:vAlign w:val="center"/>
          </w:tcPr>
          <w:p w:rsidR="00AF4322" w:rsidRPr="006254ED" w:rsidRDefault="00AF4322" w:rsidP="00415B1B">
            <w:pPr>
              <w:pStyle w:val="text"/>
              <w:spacing w:before="60" w:after="60"/>
              <w:ind w:left="0"/>
              <w:jc w:val="center"/>
              <w:rPr>
                <w:sz w:val="22"/>
                <w:szCs w:val="22"/>
                <w:lang w:val="en-US"/>
              </w:rPr>
            </w:pPr>
            <w:r w:rsidRPr="006254ED">
              <w:rPr>
                <w:sz w:val="22"/>
                <w:szCs w:val="22"/>
                <w:lang w:val="en-US"/>
              </w:rPr>
              <w:t>5</w:t>
            </w:r>
          </w:p>
        </w:tc>
        <w:tc>
          <w:tcPr>
            <w:tcW w:w="8565" w:type="dxa"/>
            <w:shd w:val="clear" w:color="auto" w:fill="auto"/>
            <w:vAlign w:val="center"/>
          </w:tcPr>
          <w:p w:rsidR="00AF4322" w:rsidRPr="006254ED" w:rsidRDefault="00291989" w:rsidP="00693B04">
            <w:pPr>
              <w:overflowPunct/>
              <w:autoSpaceDE/>
              <w:autoSpaceDN/>
              <w:adjustRightInd/>
              <w:spacing w:after="200" w:line="276" w:lineRule="auto"/>
              <w:textAlignment w:val="auto"/>
              <w:rPr>
                <w:sz w:val="22"/>
                <w:szCs w:val="22"/>
                <w:lang w:val="en-US"/>
              </w:rPr>
            </w:pPr>
            <w:r>
              <w:rPr>
                <w:rFonts w:eastAsiaTheme="minorHAnsi"/>
                <w:sz w:val="22"/>
                <w:szCs w:val="22"/>
                <w:lang w:val="de-CH"/>
              </w:rPr>
              <w:t xml:space="preserve">You may need to check the registry if </w:t>
            </w:r>
            <w:r w:rsidR="00693B04" w:rsidRPr="006254ED">
              <w:rPr>
                <w:sz w:val="22"/>
                <w:szCs w:val="22"/>
                <w:lang w:val="en-US"/>
              </w:rPr>
              <w:t>KITS™</w:t>
            </w:r>
            <w:r>
              <w:rPr>
                <w:rFonts w:eastAsiaTheme="minorHAnsi"/>
                <w:sz w:val="22"/>
                <w:szCs w:val="22"/>
                <w:lang w:val="de-CH"/>
              </w:rPr>
              <w:t xml:space="preserve"> add-in is enabled.</w:t>
            </w:r>
            <w:r w:rsidRPr="006254ED">
              <w:rPr>
                <w:rFonts w:eastAsiaTheme="minorHAnsi"/>
                <w:sz w:val="22"/>
                <w:szCs w:val="22"/>
                <w:lang w:val="de-CH"/>
              </w:rPr>
              <w:t xml:space="preserve"> </w:t>
            </w:r>
            <w:r>
              <w:rPr>
                <w:rFonts w:eastAsiaTheme="minorHAnsi"/>
                <w:sz w:val="22"/>
                <w:szCs w:val="22"/>
                <w:lang w:val="de-CH"/>
              </w:rPr>
              <w:t>R</w:t>
            </w:r>
            <w:r w:rsidRPr="006254ED">
              <w:rPr>
                <w:rFonts w:eastAsiaTheme="minorHAnsi"/>
                <w:sz w:val="22"/>
                <w:szCs w:val="22"/>
                <w:lang w:val="de-CH"/>
              </w:rPr>
              <w:t>un regedit.exe and go to the directory HKEY_</w:t>
            </w:r>
            <w:r>
              <w:rPr>
                <w:rFonts w:eastAsiaTheme="minorHAnsi"/>
                <w:sz w:val="22"/>
                <w:szCs w:val="22"/>
                <w:lang w:val="de-CH"/>
              </w:rPr>
              <w:t>LOCAL_MACHINE</w:t>
            </w:r>
            <w:r w:rsidRPr="006254ED">
              <w:rPr>
                <w:rFonts w:eastAsiaTheme="minorHAnsi"/>
                <w:sz w:val="22"/>
                <w:szCs w:val="22"/>
                <w:lang w:val="de-CH"/>
              </w:rPr>
              <w:t>\S</w:t>
            </w:r>
            <w:r>
              <w:rPr>
                <w:rFonts w:eastAsiaTheme="minorHAnsi"/>
                <w:sz w:val="22"/>
                <w:szCs w:val="22"/>
                <w:lang w:val="de-CH"/>
              </w:rPr>
              <w:t>OFTWARE</w:t>
            </w:r>
            <w:r w:rsidRPr="006254ED">
              <w:rPr>
                <w:rFonts w:eastAsiaTheme="minorHAnsi"/>
                <w:sz w:val="22"/>
                <w:szCs w:val="22"/>
                <w:lang w:val="de-CH"/>
              </w:rPr>
              <w:t>\Microsoft\Office\Excel\AddIns</w:t>
            </w:r>
            <w:r w:rsidR="00693B04">
              <w:rPr>
                <w:rFonts w:eastAsiaTheme="minorHAnsi"/>
                <w:sz w:val="22"/>
                <w:szCs w:val="22"/>
                <w:lang w:val="de-CH"/>
              </w:rPr>
              <w:t xml:space="preserve">. If the </w:t>
            </w:r>
            <w:r w:rsidR="00693B04" w:rsidRPr="006254ED">
              <w:rPr>
                <w:rFonts w:eastAsiaTheme="minorHAnsi"/>
                <w:i/>
                <w:sz w:val="22"/>
                <w:szCs w:val="22"/>
                <w:lang w:val="de-CH"/>
              </w:rPr>
              <w:t>LoadBehavior</w:t>
            </w:r>
            <w:r w:rsidR="00693B04" w:rsidRPr="006254ED">
              <w:rPr>
                <w:rFonts w:eastAsiaTheme="minorHAnsi"/>
                <w:sz w:val="22"/>
                <w:szCs w:val="22"/>
                <w:lang w:val="de-CH"/>
              </w:rPr>
              <w:t xml:space="preserve"> </w:t>
            </w:r>
            <w:r w:rsidR="00693B04">
              <w:rPr>
                <w:rFonts w:eastAsiaTheme="minorHAnsi"/>
                <w:sz w:val="22"/>
                <w:szCs w:val="22"/>
                <w:lang w:val="de-CH"/>
              </w:rPr>
              <w:t xml:space="preserve">key value of </w:t>
            </w:r>
            <w:r w:rsidR="00693B04" w:rsidRPr="006254ED">
              <w:rPr>
                <w:rFonts w:eastAsiaTheme="minorHAnsi"/>
                <w:sz w:val="22"/>
                <w:szCs w:val="22"/>
                <w:lang w:val="de-CH"/>
              </w:rPr>
              <w:t xml:space="preserve">KITSAddin.AddinModule </w:t>
            </w:r>
            <w:r w:rsidR="00693B04">
              <w:rPr>
                <w:rFonts w:eastAsiaTheme="minorHAnsi"/>
                <w:sz w:val="22"/>
                <w:szCs w:val="22"/>
                <w:lang w:val="de-CH"/>
              </w:rPr>
              <w:t xml:space="preserve">is not 3, change it </w:t>
            </w:r>
            <w:r w:rsidR="00693B04" w:rsidRPr="006254ED">
              <w:rPr>
                <w:rFonts w:eastAsiaTheme="minorHAnsi"/>
                <w:sz w:val="22"/>
                <w:szCs w:val="22"/>
                <w:lang w:val="de-CH"/>
              </w:rPr>
              <w:t>to 3 (decimal)</w:t>
            </w:r>
            <w:r w:rsidRPr="006254ED">
              <w:rPr>
                <w:rFonts w:eastAsiaTheme="minorHAnsi"/>
                <w:sz w:val="22"/>
                <w:szCs w:val="22"/>
                <w:lang w:val="de-CH"/>
              </w:rPr>
              <w:t>.</w:t>
            </w:r>
          </w:p>
        </w:tc>
      </w:tr>
      <w:tr w:rsidR="00AF4322" w:rsidRPr="00EE03AB" w:rsidTr="008A1CB7">
        <w:trPr>
          <w:trHeight w:val="2529"/>
        </w:trPr>
        <w:tc>
          <w:tcPr>
            <w:tcW w:w="991" w:type="dxa"/>
            <w:shd w:val="clear" w:color="auto" w:fill="auto"/>
            <w:vAlign w:val="center"/>
          </w:tcPr>
          <w:p w:rsidR="00AF4322" w:rsidRPr="006254ED" w:rsidRDefault="00AF4322" w:rsidP="00415B1B">
            <w:pPr>
              <w:pStyle w:val="text"/>
              <w:spacing w:before="60" w:after="60"/>
              <w:ind w:left="0"/>
              <w:jc w:val="center"/>
              <w:rPr>
                <w:sz w:val="22"/>
                <w:szCs w:val="22"/>
                <w:lang w:val="en-US"/>
              </w:rPr>
            </w:pPr>
            <w:r w:rsidRPr="006254ED">
              <w:rPr>
                <w:sz w:val="22"/>
                <w:szCs w:val="22"/>
                <w:lang w:val="en-US"/>
              </w:rPr>
              <w:t>6</w:t>
            </w:r>
          </w:p>
        </w:tc>
        <w:tc>
          <w:tcPr>
            <w:tcW w:w="8565" w:type="dxa"/>
            <w:shd w:val="clear" w:color="auto" w:fill="auto"/>
            <w:vAlign w:val="center"/>
          </w:tcPr>
          <w:p w:rsidR="00AF4322" w:rsidRPr="006254ED" w:rsidRDefault="00693B04" w:rsidP="00316D0C">
            <w:pPr>
              <w:pStyle w:val="text"/>
              <w:spacing w:before="60" w:after="60"/>
              <w:ind w:left="0"/>
              <w:rPr>
                <w:sz w:val="22"/>
                <w:szCs w:val="22"/>
                <w:lang w:val="en-US"/>
              </w:rPr>
            </w:pPr>
            <w:r>
              <w:rPr>
                <w:sz w:val="22"/>
                <w:szCs w:val="22"/>
                <w:lang w:val="en-US"/>
              </w:rPr>
              <w:t xml:space="preserve">This should re-enable </w:t>
            </w:r>
            <w:r w:rsidRPr="006254ED">
              <w:rPr>
                <w:sz w:val="22"/>
                <w:szCs w:val="22"/>
                <w:lang w:val="en-US"/>
              </w:rPr>
              <w:t>KITS™</w:t>
            </w:r>
            <w:r>
              <w:rPr>
                <w:sz w:val="22"/>
                <w:szCs w:val="22"/>
                <w:lang w:val="en-US"/>
              </w:rPr>
              <w:t xml:space="preserve"> in most cases. If </w:t>
            </w:r>
            <w:r w:rsidRPr="006254ED">
              <w:rPr>
                <w:sz w:val="22"/>
                <w:szCs w:val="22"/>
                <w:lang w:val="en-US"/>
              </w:rPr>
              <w:t>KITS™</w:t>
            </w:r>
            <w:r>
              <w:rPr>
                <w:sz w:val="22"/>
                <w:szCs w:val="22"/>
                <w:lang w:val="en-US"/>
              </w:rPr>
              <w:t xml:space="preserve"> still cannot run, a reinstallation is needed. AT Step 4 of the above, c</w:t>
            </w:r>
            <w:r w:rsidR="00AF4322" w:rsidRPr="006254ED">
              <w:rPr>
                <w:sz w:val="22"/>
                <w:szCs w:val="22"/>
                <w:lang w:val="en-US"/>
              </w:rPr>
              <w:t xml:space="preserve">heck option, </w:t>
            </w:r>
            <w:r w:rsidR="00AF4322" w:rsidRPr="006254ED">
              <w:rPr>
                <w:b/>
                <w:sz w:val="22"/>
                <w:szCs w:val="22"/>
                <w:lang w:val="en-US"/>
              </w:rPr>
              <w:t>“KITSAddin”</w:t>
            </w:r>
            <w:r w:rsidR="00AF4322" w:rsidRPr="006254ED">
              <w:rPr>
                <w:sz w:val="22"/>
                <w:szCs w:val="22"/>
                <w:lang w:val="en-US"/>
              </w:rPr>
              <w:t xml:space="preserve"> and click </w:t>
            </w:r>
            <w:r w:rsidR="00AF4322" w:rsidRPr="006254ED">
              <w:rPr>
                <w:b/>
                <w:i/>
                <w:sz w:val="22"/>
                <w:szCs w:val="22"/>
                <w:lang w:val="en-US"/>
              </w:rPr>
              <w:t>[Remove]</w:t>
            </w:r>
            <w:r w:rsidR="00AF4322" w:rsidRPr="006254ED">
              <w:rPr>
                <w:sz w:val="22"/>
                <w:szCs w:val="22"/>
                <w:lang w:val="en-US"/>
              </w:rPr>
              <w:t xml:space="preserve"> to remove it from the list.</w:t>
            </w:r>
          </w:p>
          <w:p w:rsidR="00AF4322" w:rsidRPr="006254ED" w:rsidRDefault="00AF4322" w:rsidP="00316D0C">
            <w:pPr>
              <w:pStyle w:val="text"/>
              <w:spacing w:before="60" w:after="60"/>
              <w:ind w:left="0"/>
              <w:jc w:val="center"/>
              <w:rPr>
                <w:sz w:val="22"/>
                <w:szCs w:val="22"/>
                <w:lang w:val="en-US"/>
              </w:rPr>
            </w:pPr>
            <w:r w:rsidRPr="006254ED">
              <w:rPr>
                <w:noProof/>
                <w:sz w:val="22"/>
                <w:szCs w:val="22"/>
                <w:lang w:eastAsia="zh-CN"/>
              </w:rPr>
              <w:drawing>
                <wp:inline distT="0" distB="0" distL="0" distR="0">
                  <wp:extent cx="3011051" cy="1284909"/>
                  <wp:effectExtent l="0" t="0" r="0" b="0"/>
                  <wp:docPr id="54"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stretch>
                            <a:fillRect/>
                          </a:stretch>
                        </pic:blipFill>
                        <pic:spPr>
                          <a:xfrm>
                            <a:off x="0" y="0"/>
                            <a:ext cx="3042636" cy="1298387"/>
                          </a:xfrm>
                          <a:prstGeom prst="rect">
                            <a:avLst/>
                          </a:prstGeom>
                        </pic:spPr>
                      </pic:pic>
                    </a:graphicData>
                  </a:graphic>
                </wp:inline>
              </w:drawing>
            </w:r>
          </w:p>
        </w:tc>
      </w:tr>
      <w:tr w:rsidR="00AF4322" w:rsidRPr="00EE03AB" w:rsidTr="008A1CB7">
        <w:trPr>
          <w:trHeight w:val="487"/>
        </w:trPr>
        <w:tc>
          <w:tcPr>
            <w:tcW w:w="991" w:type="dxa"/>
            <w:shd w:val="clear" w:color="auto" w:fill="auto"/>
            <w:vAlign w:val="center"/>
          </w:tcPr>
          <w:p w:rsidR="00AF4322" w:rsidRPr="006254ED" w:rsidRDefault="00AF4322" w:rsidP="00415B1B">
            <w:pPr>
              <w:pStyle w:val="text"/>
              <w:spacing w:before="60" w:after="60"/>
              <w:ind w:left="0"/>
              <w:jc w:val="center"/>
              <w:rPr>
                <w:b/>
                <w:sz w:val="22"/>
                <w:szCs w:val="22"/>
                <w:lang w:val="en-US"/>
              </w:rPr>
            </w:pPr>
            <w:r w:rsidRPr="006254ED">
              <w:rPr>
                <w:b/>
                <w:sz w:val="22"/>
                <w:szCs w:val="22"/>
                <w:lang w:val="en-US"/>
              </w:rPr>
              <w:t>7</w:t>
            </w:r>
          </w:p>
        </w:tc>
        <w:tc>
          <w:tcPr>
            <w:tcW w:w="8565" w:type="dxa"/>
            <w:shd w:val="clear" w:color="auto" w:fill="auto"/>
            <w:vAlign w:val="center"/>
          </w:tcPr>
          <w:p w:rsidR="00AF4322" w:rsidRPr="006254ED" w:rsidRDefault="00AF4322" w:rsidP="00693B04">
            <w:pPr>
              <w:overflowPunct/>
              <w:autoSpaceDE/>
              <w:autoSpaceDN/>
              <w:adjustRightInd/>
              <w:spacing w:after="200" w:line="276" w:lineRule="auto"/>
              <w:contextualSpacing/>
              <w:textAlignment w:val="auto"/>
              <w:rPr>
                <w:b/>
                <w:sz w:val="22"/>
                <w:szCs w:val="22"/>
                <w:lang w:val="de-CH"/>
              </w:rPr>
            </w:pPr>
            <w:r w:rsidRPr="006254ED">
              <w:rPr>
                <w:rFonts w:eastAsiaTheme="minorHAnsi"/>
                <w:sz w:val="22"/>
                <w:szCs w:val="22"/>
                <w:lang w:val="de-CH"/>
              </w:rPr>
              <w:t xml:space="preserve">Uninstall </w:t>
            </w:r>
            <w:r w:rsidRPr="006254ED">
              <w:rPr>
                <w:sz w:val="22"/>
                <w:szCs w:val="22"/>
                <w:lang w:val="en-US"/>
              </w:rPr>
              <w:t>KITS™</w:t>
            </w:r>
            <w:r w:rsidRPr="006254ED">
              <w:rPr>
                <w:rFonts w:eastAsiaTheme="minorHAnsi"/>
                <w:sz w:val="22"/>
                <w:szCs w:val="22"/>
                <w:lang w:val="de-CH"/>
              </w:rPr>
              <w:t>, reboot computer and reinstall</w:t>
            </w:r>
            <w:r w:rsidRPr="006254ED">
              <w:rPr>
                <w:sz w:val="22"/>
                <w:szCs w:val="22"/>
                <w:lang w:val="en-US"/>
              </w:rPr>
              <w:t xml:space="preserve"> the software.</w:t>
            </w:r>
          </w:p>
        </w:tc>
      </w:tr>
      <w:tr w:rsidR="00AF4322" w:rsidRPr="00EE03AB" w:rsidTr="008A1CB7">
        <w:trPr>
          <w:trHeight w:val="534"/>
        </w:trPr>
        <w:tc>
          <w:tcPr>
            <w:tcW w:w="991" w:type="dxa"/>
            <w:shd w:val="clear" w:color="auto" w:fill="auto"/>
            <w:vAlign w:val="center"/>
          </w:tcPr>
          <w:p w:rsidR="00AF4322" w:rsidRPr="008A1CB7" w:rsidRDefault="00693B04" w:rsidP="00316D0C">
            <w:pPr>
              <w:pStyle w:val="text"/>
              <w:spacing w:before="60" w:after="60"/>
              <w:ind w:left="0"/>
              <w:jc w:val="center"/>
              <w:rPr>
                <w:sz w:val="22"/>
                <w:szCs w:val="22"/>
                <w:lang w:val="en-US"/>
              </w:rPr>
            </w:pPr>
            <w:r w:rsidRPr="008A1CB7">
              <w:rPr>
                <w:sz w:val="22"/>
                <w:szCs w:val="22"/>
                <w:lang w:val="en-US"/>
              </w:rPr>
              <w:t>8</w:t>
            </w:r>
          </w:p>
        </w:tc>
        <w:tc>
          <w:tcPr>
            <w:tcW w:w="8565" w:type="dxa"/>
            <w:shd w:val="clear" w:color="auto" w:fill="auto"/>
            <w:vAlign w:val="center"/>
          </w:tcPr>
          <w:p w:rsidR="00AF4322" w:rsidRPr="006254ED" w:rsidRDefault="00AF4322" w:rsidP="00170729">
            <w:pPr>
              <w:overflowPunct/>
              <w:autoSpaceDE/>
              <w:autoSpaceDN/>
              <w:adjustRightInd/>
              <w:spacing w:after="200" w:line="276" w:lineRule="auto"/>
              <w:contextualSpacing/>
              <w:textAlignment w:val="auto"/>
              <w:rPr>
                <w:rFonts w:eastAsiaTheme="minorHAnsi"/>
                <w:sz w:val="22"/>
                <w:szCs w:val="22"/>
                <w:lang w:val="de-CH"/>
              </w:rPr>
            </w:pPr>
            <w:r w:rsidRPr="008A1CB7">
              <w:rPr>
                <w:rFonts w:eastAsiaTheme="minorHAnsi"/>
                <w:sz w:val="22"/>
                <w:szCs w:val="22"/>
                <w:lang w:val="de-CH"/>
              </w:rPr>
              <w:t>KITS™</w:t>
            </w:r>
            <w:r w:rsidRPr="006254ED">
              <w:rPr>
                <w:rFonts w:eastAsiaTheme="minorHAnsi"/>
                <w:sz w:val="22"/>
                <w:szCs w:val="22"/>
                <w:lang w:val="de-CH"/>
              </w:rPr>
              <w:t xml:space="preserve"> should be able to start normally.</w:t>
            </w:r>
          </w:p>
        </w:tc>
      </w:tr>
    </w:tbl>
    <w:p w:rsidR="00C92BB0" w:rsidRDefault="00C92BB0" w:rsidP="002559B4">
      <w:pPr>
        <w:pStyle w:val="text"/>
        <w:ind w:left="0"/>
        <w:rPr>
          <w:lang w:val="en-US"/>
        </w:rPr>
      </w:pPr>
    </w:p>
    <w:p w:rsidR="003361FE" w:rsidRDefault="002F67CF" w:rsidP="003540F1">
      <w:pPr>
        <w:pStyle w:val="Heading2"/>
        <w:spacing w:before="240" w:after="120"/>
      </w:pPr>
      <w:bookmarkStart w:id="90" w:name="_Toc253612920"/>
      <w:bookmarkStart w:id="91" w:name="_Toc477964490"/>
      <w:r w:rsidRPr="005C6B94">
        <w:t xml:space="preserve">MUI for </w:t>
      </w:r>
      <w:r>
        <w:t xml:space="preserve">Running </w:t>
      </w:r>
      <w:r w:rsidRPr="005C6B94">
        <w:t>KITS™</w:t>
      </w:r>
      <w:r>
        <w:t xml:space="preserve"> in another L</w:t>
      </w:r>
      <w:r w:rsidRPr="005C6B94">
        <w:t>anguage</w:t>
      </w:r>
      <w:bookmarkEnd w:id="90"/>
      <w:bookmarkEnd w:id="91"/>
    </w:p>
    <w:p w:rsidR="002F67CF" w:rsidRDefault="00C83DF3" w:rsidP="009903F5">
      <w:pPr>
        <w:spacing w:after="60"/>
        <w:jc w:val="both"/>
      </w:pPr>
      <w:r>
        <w:t>If you use non-English Windows, or choose another language from “</w:t>
      </w:r>
      <w:r>
        <w:rPr>
          <w:b/>
          <w:bCs/>
          <w:i/>
          <w:iCs/>
        </w:rPr>
        <w:t>Regional and Language Options”</w:t>
      </w:r>
      <w:r>
        <w:t>, you may receive an error message “Old format or invalid library …” when you start KITS™.</w:t>
      </w:r>
      <w:r w:rsidR="00E0483C">
        <w:t xml:space="preserve"> </w:t>
      </w:r>
    </w:p>
    <w:p w:rsidR="00C83DF3" w:rsidRDefault="00C83DF3" w:rsidP="009903F5">
      <w:pPr>
        <w:spacing w:after="60"/>
        <w:jc w:val="both"/>
      </w:pPr>
      <w:r>
        <w:t xml:space="preserve"> </w:t>
      </w:r>
    </w:p>
    <w:p w:rsidR="00C83DF3" w:rsidRDefault="00C83DF3" w:rsidP="009903F5">
      <w:pPr>
        <w:jc w:val="both"/>
      </w:pPr>
      <w:r>
        <w:t xml:space="preserve">There are two scenarios which cause this </w:t>
      </w:r>
      <w:r w:rsidR="007129D2">
        <w:t>message: -</w:t>
      </w:r>
    </w:p>
    <w:p w:rsidR="00C83DF3" w:rsidRDefault="00C83DF3" w:rsidP="00963882">
      <w:pPr>
        <w:numPr>
          <w:ilvl w:val="0"/>
          <w:numId w:val="23"/>
        </w:numPr>
        <w:adjustRightInd/>
        <w:ind w:left="426" w:hanging="426"/>
        <w:textAlignment w:val="auto"/>
      </w:pPr>
      <w:r>
        <w:t>English Windows.</w:t>
      </w:r>
      <w:r w:rsidR="00ED2220">
        <w:t xml:space="preserve"> </w:t>
      </w:r>
      <w:r>
        <w:t xml:space="preserve"> Non English Office.</w:t>
      </w:r>
      <w:r w:rsidR="00ED2220">
        <w:t xml:space="preserve"> </w:t>
      </w:r>
      <w:r>
        <w:t xml:space="preserve"> </w:t>
      </w:r>
    </w:p>
    <w:p w:rsidR="00C83DF3" w:rsidRDefault="00C83DF3" w:rsidP="00963882">
      <w:pPr>
        <w:numPr>
          <w:ilvl w:val="0"/>
          <w:numId w:val="23"/>
        </w:numPr>
        <w:adjustRightInd/>
        <w:spacing w:after="60"/>
        <w:ind w:left="426" w:hanging="426"/>
        <w:textAlignment w:val="auto"/>
      </w:pPr>
      <w:r>
        <w:t xml:space="preserve">Non English Windows. </w:t>
      </w:r>
    </w:p>
    <w:p w:rsidR="002F67CF" w:rsidRDefault="002F67CF" w:rsidP="002F67CF">
      <w:pPr>
        <w:adjustRightInd/>
        <w:spacing w:after="60"/>
        <w:ind w:left="426"/>
        <w:textAlignment w:val="auto"/>
      </w:pPr>
    </w:p>
    <w:p w:rsidR="00C83DF3" w:rsidRDefault="00C83DF3" w:rsidP="009903F5">
      <w:pPr>
        <w:spacing w:after="60"/>
      </w:pPr>
      <w:r>
        <w:t xml:space="preserve">There are various possible ways to fix this: </w:t>
      </w:r>
    </w:p>
    <w:p w:rsidR="00C83DF3" w:rsidRDefault="009903F5" w:rsidP="002F67CF">
      <w:pPr>
        <w:ind w:left="462" w:hanging="448"/>
      </w:pPr>
      <w:r>
        <w:t>1.</w:t>
      </w:r>
      <w:r>
        <w:tab/>
      </w:r>
      <w:r w:rsidR="00C83DF3">
        <w:t xml:space="preserve">For English Language Installations of Windows / Office:  Change the Windows operational language back to English: </w:t>
      </w:r>
    </w:p>
    <w:p w:rsidR="00C83DF3" w:rsidRDefault="00C83DF3" w:rsidP="00963882">
      <w:pPr>
        <w:pStyle w:val="ListParagraph"/>
        <w:numPr>
          <w:ilvl w:val="1"/>
          <w:numId w:val="24"/>
        </w:numPr>
        <w:spacing w:after="120"/>
        <w:ind w:left="812" w:hanging="308"/>
        <w:jc w:val="both"/>
      </w:pPr>
      <w:r>
        <w:t xml:space="preserve">Go to </w:t>
      </w:r>
      <w:r w:rsidRPr="009903F5">
        <w:rPr>
          <w:b/>
          <w:bCs/>
          <w:i/>
          <w:iCs/>
        </w:rPr>
        <w:t>[Start] / [settings] / [Control Panel] / [Regional and Language Options] / [Regional Options]</w:t>
      </w:r>
      <w:r>
        <w:t xml:space="preserve"> tab. </w:t>
      </w:r>
    </w:p>
    <w:p w:rsidR="00C83DF3" w:rsidRDefault="00C83DF3" w:rsidP="00963882">
      <w:pPr>
        <w:numPr>
          <w:ilvl w:val="1"/>
          <w:numId w:val="24"/>
        </w:numPr>
        <w:adjustRightInd/>
        <w:spacing w:after="120"/>
        <w:ind w:left="840" w:hanging="350"/>
        <w:jc w:val="both"/>
        <w:textAlignment w:val="auto"/>
      </w:pPr>
      <w:r>
        <w:t xml:space="preserve">Set both the "standards and formats" drop down to a version of English. </w:t>
      </w:r>
    </w:p>
    <w:p w:rsidR="00C83DF3" w:rsidRDefault="00C83DF3" w:rsidP="00963882">
      <w:pPr>
        <w:pStyle w:val="ListParagraph"/>
        <w:numPr>
          <w:ilvl w:val="1"/>
          <w:numId w:val="24"/>
        </w:numPr>
        <w:spacing w:after="120"/>
        <w:ind w:left="798" w:hanging="308"/>
        <w:jc w:val="both"/>
      </w:pPr>
      <w:r>
        <w:t xml:space="preserve">Then select the Languages tab, and set all "input language" details to a version of English. "Standards and formats" can be customised. </w:t>
      </w:r>
    </w:p>
    <w:p w:rsidR="00C83DF3" w:rsidRDefault="002F67CF" w:rsidP="00963882">
      <w:pPr>
        <w:pStyle w:val="ListParagraph"/>
        <w:numPr>
          <w:ilvl w:val="0"/>
          <w:numId w:val="25"/>
        </w:numPr>
        <w:spacing w:after="120"/>
        <w:ind w:left="462" w:hanging="448"/>
      </w:pPr>
      <w:r>
        <w:lastRenderedPageBreak/>
        <w:t>For non-</w:t>
      </w:r>
      <w:r w:rsidR="00C83DF3">
        <w:t>E</w:t>
      </w:r>
      <w:r w:rsidR="00614C49">
        <w:t xml:space="preserve">nglish installations of Office: </w:t>
      </w:r>
      <w:r w:rsidR="00C83DF3">
        <w:t xml:space="preserve"> The English Language Office MUI (Multilingual User Interface) must be installed.</w:t>
      </w:r>
      <w:r w:rsidR="00614C49">
        <w:t xml:space="preserve"> </w:t>
      </w:r>
      <w:r w:rsidR="00C83DF3">
        <w:t xml:space="preserve"> </w:t>
      </w:r>
      <w:r w:rsidR="00C83DF3" w:rsidRPr="009903F5">
        <w:rPr>
          <w:lang w:val="en-US"/>
        </w:rPr>
        <w:t>The Microsoft</w:t>
      </w:r>
      <w:r w:rsidR="00C83DF3">
        <w:t xml:space="preserve"> MUI is a separate Microsoft product that allows users to use Office in other languages.</w:t>
      </w:r>
      <w:r w:rsidR="00614C49">
        <w:t xml:space="preserve"> </w:t>
      </w:r>
      <w:r w:rsidR="00C83DF3">
        <w:t xml:space="preserve"> </w:t>
      </w:r>
    </w:p>
    <w:p w:rsidR="00C83DF3" w:rsidRDefault="00C83DF3" w:rsidP="00963882">
      <w:pPr>
        <w:numPr>
          <w:ilvl w:val="0"/>
          <w:numId w:val="25"/>
        </w:numPr>
        <w:spacing w:after="60"/>
        <w:ind w:left="462" w:hanging="448"/>
      </w:pPr>
      <w:r>
        <w:t>Leave the computer in the non-English language, but install the relevant Microsoft Office English MUI.</w:t>
      </w:r>
      <w:r w:rsidR="00614C49">
        <w:t xml:space="preserve">  </w:t>
      </w:r>
    </w:p>
    <w:p w:rsidR="002F67CF" w:rsidRPr="00C92BB0" w:rsidRDefault="002F67CF" w:rsidP="00C92BB0">
      <w:pPr>
        <w:pStyle w:val="text"/>
        <w:spacing w:before="180" w:after="60"/>
        <w:ind w:left="0"/>
        <w:rPr>
          <w:b/>
        </w:rPr>
      </w:pPr>
    </w:p>
    <w:p w:rsidR="00170729" w:rsidRPr="00C92BB0" w:rsidRDefault="00170729" w:rsidP="00C92BB0">
      <w:pPr>
        <w:pStyle w:val="text"/>
        <w:spacing w:before="180" w:after="60"/>
        <w:ind w:left="0"/>
        <w:rPr>
          <w:b/>
        </w:rPr>
      </w:pPr>
    </w:p>
    <w:p w:rsidR="005432F3" w:rsidRDefault="005432F3" w:rsidP="003A10D1">
      <w:pPr>
        <w:pStyle w:val="Heading1"/>
        <w:spacing w:after="120"/>
      </w:pPr>
      <w:bookmarkStart w:id="92" w:name="_Starting_KITS™_&amp;"/>
      <w:bookmarkStart w:id="93" w:name="_Toc477964491"/>
      <w:bookmarkEnd w:id="92"/>
      <w:r>
        <w:t>Starting KITS™ &amp; connecting an instrument</w:t>
      </w:r>
      <w:bookmarkEnd w:id="93"/>
      <w:r w:rsidR="001938BD">
        <w:t xml:space="preserve"> </w:t>
      </w:r>
    </w:p>
    <w:p w:rsidR="001938BD" w:rsidRPr="005F481F" w:rsidRDefault="00515BC0" w:rsidP="005F481F">
      <w:pPr>
        <w:pStyle w:val="text"/>
        <w:ind w:left="0"/>
        <w:rPr>
          <w:sz w:val="18"/>
        </w:rPr>
      </w:pPr>
      <w:hyperlink w:anchor="_Start_KITS(_:" w:history="1">
        <w:r w:rsidR="001938BD" w:rsidRPr="005F481F">
          <w:rPr>
            <w:rStyle w:val="Hyperlink"/>
            <w:sz w:val="18"/>
          </w:rPr>
          <w:t>(Click to go back to Live Mode Tour section)</w:t>
        </w:r>
      </w:hyperlink>
    </w:p>
    <w:p w:rsidR="00CB37A2" w:rsidRDefault="00CB37A2" w:rsidP="009258DF">
      <w:pPr>
        <w:pStyle w:val="text"/>
        <w:spacing w:after="60"/>
        <w:ind w:left="0"/>
      </w:pPr>
      <w:r>
        <w:t xml:space="preserve">The software can be started with or without an instrument connected.  </w:t>
      </w:r>
    </w:p>
    <w:p w:rsidR="00BE7853" w:rsidRDefault="00BE7853" w:rsidP="009258DF">
      <w:pPr>
        <w:pStyle w:val="text"/>
        <w:spacing w:after="60"/>
        <w:ind w:left="0"/>
      </w:pPr>
      <w:r>
        <w:t>The KITS</w:t>
      </w:r>
      <w:r w:rsidR="00CB08C1">
        <w:t>™</w:t>
      </w:r>
      <w:r>
        <w:t xml:space="preserve"> start up program permits </w:t>
      </w:r>
      <w:r w:rsidR="00911963" w:rsidRPr="00911963">
        <w:rPr>
          <w:b/>
          <w:i/>
        </w:rPr>
        <w:t>[T</w:t>
      </w:r>
      <w:r w:rsidRPr="00911963">
        <w:rPr>
          <w:b/>
          <w:i/>
        </w:rPr>
        <w:t xml:space="preserve">est </w:t>
      </w:r>
      <w:r w:rsidR="00911963" w:rsidRPr="00911963">
        <w:rPr>
          <w:b/>
          <w:i/>
        </w:rPr>
        <w:t>Setup]</w:t>
      </w:r>
      <w:r w:rsidR="00911963">
        <w:t xml:space="preserve"> </w:t>
      </w:r>
      <w:r>
        <w:t xml:space="preserve">configuration before or after the worksheet is fully opened.  </w:t>
      </w:r>
    </w:p>
    <w:p w:rsidR="00BD4B7D" w:rsidRDefault="00CB37A2" w:rsidP="009258DF">
      <w:pPr>
        <w:pStyle w:val="text"/>
        <w:spacing w:after="60"/>
        <w:ind w:left="0"/>
      </w:pPr>
      <w:r>
        <w:t xml:space="preserve">The procedure below assumes </w:t>
      </w:r>
      <w:r w:rsidR="00911963" w:rsidRPr="00911963">
        <w:rPr>
          <w:b/>
          <w:i/>
        </w:rPr>
        <w:t>[Test Setup]</w:t>
      </w:r>
      <w:r w:rsidR="00911963">
        <w:t xml:space="preserve"> </w:t>
      </w:r>
      <w:r w:rsidR="00BE7853">
        <w:t xml:space="preserve">configuration is to be </w:t>
      </w:r>
      <w:r w:rsidR="00160870">
        <w:t xml:space="preserve">performed </w:t>
      </w:r>
      <w:r w:rsidR="00BE7853">
        <w:t>after the KITS</w:t>
      </w:r>
      <w:r w:rsidR="00CB08C1">
        <w:t>™</w:t>
      </w:r>
      <w:r w:rsidR="00BE7853">
        <w:t xml:space="preserve"> worksheets are </w:t>
      </w:r>
      <w:r w:rsidR="00160870">
        <w:t xml:space="preserve">fully </w:t>
      </w:r>
      <w:r w:rsidR="00BE7853">
        <w:t xml:space="preserve">opened.  </w:t>
      </w:r>
    </w:p>
    <w:p w:rsidR="005432F3" w:rsidRPr="00EC5EA3" w:rsidRDefault="00BD4B7D" w:rsidP="009258DF">
      <w:pPr>
        <w:pStyle w:val="text"/>
        <w:spacing w:after="60"/>
        <w:ind w:left="0"/>
      </w:pPr>
      <w:r w:rsidRPr="00EC5EA3">
        <w:rPr>
          <w:lang w:val="en-US"/>
        </w:rPr>
        <w:t xml:space="preserve">In rare occasion, if KITS™ starts inappropriately as a blank Excel spreadsheet, see Section 8.2.3 for </w:t>
      </w:r>
      <w:r w:rsidR="00693B04">
        <w:rPr>
          <w:lang w:val="en-US"/>
        </w:rPr>
        <w:t xml:space="preserve">re-enabling or </w:t>
      </w:r>
      <w:r w:rsidRPr="00EC5EA3">
        <w:rPr>
          <w:lang w:val="en-US"/>
        </w:rPr>
        <w:t>reinstallation of the software.</w:t>
      </w:r>
    </w:p>
    <w:tbl>
      <w:tblPr>
        <w:tblW w:w="9547" w:type="dxa"/>
        <w:tblInd w:w="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65"/>
        <w:gridCol w:w="8582"/>
      </w:tblGrid>
      <w:tr w:rsidR="005432F3" w:rsidRPr="005432F3" w:rsidTr="00B05D5C">
        <w:trPr>
          <w:trHeight w:val="397"/>
          <w:tblHeader/>
        </w:trPr>
        <w:tc>
          <w:tcPr>
            <w:tcW w:w="965" w:type="dxa"/>
            <w:shd w:val="clear" w:color="auto" w:fill="C4BC96"/>
            <w:vAlign w:val="center"/>
          </w:tcPr>
          <w:p w:rsidR="005432F3" w:rsidRPr="00693B04" w:rsidRDefault="005432F3" w:rsidP="00E266D0">
            <w:pPr>
              <w:pStyle w:val="text"/>
              <w:spacing w:before="60" w:after="60"/>
              <w:ind w:left="0"/>
              <w:jc w:val="center"/>
              <w:rPr>
                <w:b/>
                <w:sz w:val="22"/>
                <w:szCs w:val="22"/>
                <w:lang w:val="en-US"/>
              </w:rPr>
            </w:pPr>
            <w:r w:rsidRPr="00693B04">
              <w:rPr>
                <w:b/>
                <w:sz w:val="22"/>
                <w:szCs w:val="22"/>
                <w:lang w:val="en-US"/>
              </w:rPr>
              <w:t>Step</w:t>
            </w:r>
          </w:p>
        </w:tc>
        <w:tc>
          <w:tcPr>
            <w:tcW w:w="8582" w:type="dxa"/>
            <w:shd w:val="clear" w:color="auto" w:fill="C4BC96"/>
            <w:vAlign w:val="center"/>
          </w:tcPr>
          <w:p w:rsidR="005432F3" w:rsidRPr="00693B04" w:rsidRDefault="005432F3" w:rsidP="00CB37A2">
            <w:pPr>
              <w:pStyle w:val="text"/>
              <w:spacing w:before="40" w:after="60"/>
              <w:ind w:left="0"/>
              <w:jc w:val="center"/>
              <w:rPr>
                <w:b/>
                <w:sz w:val="22"/>
                <w:szCs w:val="22"/>
                <w:lang w:val="en-US"/>
              </w:rPr>
            </w:pPr>
            <w:r w:rsidRPr="00693B04">
              <w:rPr>
                <w:b/>
                <w:sz w:val="22"/>
                <w:szCs w:val="22"/>
                <w:lang w:val="en-US"/>
              </w:rPr>
              <w:t>Starting KITS™ &amp; connecting an instrument</w:t>
            </w:r>
          </w:p>
        </w:tc>
      </w:tr>
      <w:tr w:rsidR="005432F3" w:rsidRPr="005432F3" w:rsidTr="00F72986">
        <w:trPr>
          <w:trHeight w:val="773"/>
        </w:trPr>
        <w:tc>
          <w:tcPr>
            <w:tcW w:w="965" w:type="dxa"/>
          </w:tcPr>
          <w:p w:rsidR="005432F3" w:rsidRPr="00693B04" w:rsidRDefault="000763C6" w:rsidP="00E266D0">
            <w:pPr>
              <w:pStyle w:val="text"/>
              <w:spacing w:before="60" w:after="60"/>
              <w:ind w:left="0"/>
              <w:jc w:val="center"/>
              <w:rPr>
                <w:sz w:val="22"/>
                <w:szCs w:val="22"/>
              </w:rPr>
            </w:pPr>
            <w:r w:rsidRPr="00693B04">
              <w:rPr>
                <w:sz w:val="22"/>
                <w:szCs w:val="22"/>
              </w:rPr>
              <w:t>1</w:t>
            </w:r>
          </w:p>
        </w:tc>
        <w:tc>
          <w:tcPr>
            <w:tcW w:w="8582" w:type="dxa"/>
          </w:tcPr>
          <w:p w:rsidR="00D43805" w:rsidRPr="00693B04" w:rsidRDefault="005432F3" w:rsidP="00D43805">
            <w:pPr>
              <w:overflowPunct/>
              <w:autoSpaceDE/>
              <w:autoSpaceDN/>
              <w:adjustRightInd/>
              <w:spacing w:before="60" w:after="60"/>
              <w:jc w:val="both"/>
              <w:textAlignment w:val="auto"/>
              <w:rPr>
                <w:sz w:val="22"/>
                <w:szCs w:val="22"/>
              </w:rPr>
            </w:pPr>
            <w:r w:rsidRPr="00693B04">
              <w:rPr>
                <w:sz w:val="22"/>
                <w:szCs w:val="22"/>
              </w:rPr>
              <w:t xml:space="preserve">On your desktop, double click on </w:t>
            </w:r>
            <w:r w:rsidR="00125935" w:rsidRPr="00693B04">
              <w:rPr>
                <w:b/>
                <w:sz w:val="22"/>
                <w:szCs w:val="22"/>
              </w:rPr>
              <w:t>“</w:t>
            </w:r>
            <w:r w:rsidRPr="00693B04">
              <w:rPr>
                <w:b/>
                <w:sz w:val="22"/>
                <w:szCs w:val="22"/>
              </w:rPr>
              <w:t>KITS Wizard</w:t>
            </w:r>
            <w:r w:rsidR="00125935" w:rsidRPr="00693B04">
              <w:rPr>
                <w:b/>
                <w:sz w:val="22"/>
                <w:szCs w:val="22"/>
              </w:rPr>
              <w:t>”</w:t>
            </w:r>
            <w:r w:rsidRPr="00693B04">
              <w:rPr>
                <w:sz w:val="22"/>
                <w:szCs w:val="22"/>
              </w:rPr>
              <w:t xml:space="preserve"> icon.  </w:t>
            </w:r>
          </w:p>
          <w:p w:rsidR="005432F3" w:rsidRPr="00693B04" w:rsidRDefault="00D43805" w:rsidP="00BE7853">
            <w:pPr>
              <w:overflowPunct/>
              <w:autoSpaceDE/>
              <w:autoSpaceDN/>
              <w:adjustRightInd/>
              <w:spacing w:before="60" w:after="60"/>
              <w:jc w:val="both"/>
              <w:textAlignment w:val="auto"/>
              <w:rPr>
                <w:sz w:val="22"/>
                <w:szCs w:val="22"/>
              </w:rPr>
            </w:pPr>
            <w:r w:rsidRPr="00693B04">
              <w:rPr>
                <w:sz w:val="22"/>
                <w:szCs w:val="22"/>
              </w:rPr>
              <w:t xml:space="preserve">Alternatively navigate </w:t>
            </w:r>
            <w:r w:rsidR="00BE7853" w:rsidRPr="00693B04">
              <w:rPr>
                <w:sz w:val="22"/>
                <w:szCs w:val="22"/>
              </w:rPr>
              <w:t>via the Windows Start menu.</w:t>
            </w:r>
          </w:p>
          <w:p w:rsidR="00BE7853" w:rsidRPr="00693B04" w:rsidRDefault="00BE7853" w:rsidP="00BE7853">
            <w:pPr>
              <w:overflowPunct/>
              <w:autoSpaceDE/>
              <w:autoSpaceDN/>
              <w:adjustRightInd/>
              <w:spacing w:after="60"/>
              <w:ind w:left="567"/>
              <w:textAlignment w:val="auto"/>
              <w:rPr>
                <w:b/>
                <w:i/>
                <w:sz w:val="22"/>
                <w:szCs w:val="22"/>
              </w:rPr>
            </w:pPr>
            <w:r w:rsidRPr="00693B04">
              <w:rPr>
                <w:sz w:val="22"/>
                <w:szCs w:val="22"/>
              </w:rPr>
              <w:tab/>
              <w:t xml:space="preserve"> e.g.</w:t>
            </w:r>
            <w:r w:rsidR="00125935" w:rsidRPr="00693B04">
              <w:rPr>
                <w:b/>
                <w:i/>
                <w:sz w:val="22"/>
                <w:szCs w:val="22"/>
              </w:rPr>
              <w:t xml:space="preserve"> [</w:t>
            </w:r>
            <w:r w:rsidRPr="00693B04">
              <w:rPr>
                <w:b/>
                <w:i/>
                <w:sz w:val="22"/>
                <w:szCs w:val="22"/>
              </w:rPr>
              <w:t xml:space="preserve">Start] -&gt; [all Programs] -&gt; [Kingfisher Kits] -&gt; [Kits Wizard] </w:t>
            </w:r>
          </w:p>
        </w:tc>
      </w:tr>
      <w:tr w:rsidR="005432F3" w:rsidRPr="005432F3" w:rsidTr="0042117C">
        <w:trPr>
          <w:trHeight w:val="404"/>
        </w:trPr>
        <w:tc>
          <w:tcPr>
            <w:tcW w:w="965" w:type="dxa"/>
          </w:tcPr>
          <w:p w:rsidR="005432F3" w:rsidRPr="00693B04" w:rsidRDefault="000763C6" w:rsidP="00E266D0">
            <w:pPr>
              <w:pStyle w:val="text"/>
              <w:spacing w:before="60" w:after="60"/>
              <w:ind w:left="0"/>
              <w:jc w:val="center"/>
              <w:rPr>
                <w:sz w:val="22"/>
                <w:szCs w:val="22"/>
              </w:rPr>
            </w:pPr>
            <w:r w:rsidRPr="00693B04">
              <w:rPr>
                <w:sz w:val="22"/>
                <w:szCs w:val="22"/>
              </w:rPr>
              <w:t>2</w:t>
            </w:r>
          </w:p>
        </w:tc>
        <w:tc>
          <w:tcPr>
            <w:tcW w:w="8582" w:type="dxa"/>
          </w:tcPr>
          <w:p w:rsidR="005432F3" w:rsidRPr="00693B04" w:rsidRDefault="00CB37A2" w:rsidP="00160870">
            <w:pPr>
              <w:tabs>
                <w:tab w:val="num" w:pos="360"/>
              </w:tabs>
              <w:overflowPunct/>
              <w:autoSpaceDE/>
              <w:autoSpaceDN/>
              <w:adjustRightInd/>
              <w:spacing w:before="60" w:after="60"/>
              <w:jc w:val="both"/>
              <w:textAlignment w:val="auto"/>
              <w:rPr>
                <w:sz w:val="22"/>
                <w:szCs w:val="22"/>
              </w:rPr>
            </w:pPr>
            <w:r w:rsidRPr="00693B04">
              <w:rPr>
                <w:sz w:val="22"/>
                <w:szCs w:val="22"/>
                <w:lang w:val="en-US"/>
              </w:rPr>
              <w:t xml:space="preserve">Excel will start, with a screen “Welcome to KITS </w:t>
            </w:r>
            <w:r w:rsidR="002169E8" w:rsidRPr="00693B04">
              <w:rPr>
                <w:sz w:val="22"/>
                <w:szCs w:val="22"/>
                <w:lang w:val="en-US"/>
              </w:rPr>
              <w:t>4.1</w:t>
            </w:r>
            <w:r w:rsidR="00160870" w:rsidRPr="00693B04">
              <w:rPr>
                <w:sz w:val="22"/>
                <w:szCs w:val="22"/>
                <w:lang w:val="en-US"/>
              </w:rPr>
              <w:t>6</w:t>
            </w:r>
            <w:r w:rsidR="00026E82">
              <w:rPr>
                <w:sz w:val="22"/>
                <w:szCs w:val="22"/>
                <w:lang w:val="en-US"/>
              </w:rPr>
              <w:t xml:space="preserve"> </w:t>
            </w:r>
          </w:p>
        </w:tc>
      </w:tr>
      <w:tr w:rsidR="005432F3" w:rsidRPr="005432F3" w:rsidTr="00B05D5C">
        <w:tc>
          <w:tcPr>
            <w:tcW w:w="965" w:type="dxa"/>
          </w:tcPr>
          <w:p w:rsidR="005432F3" w:rsidRPr="00693B04" w:rsidRDefault="000763C6" w:rsidP="00E266D0">
            <w:pPr>
              <w:pStyle w:val="text"/>
              <w:spacing w:before="60" w:after="60"/>
              <w:ind w:left="0"/>
              <w:jc w:val="center"/>
              <w:rPr>
                <w:sz w:val="22"/>
                <w:szCs w:val="22"/>
              </w:rPr>
            </w:pPr>
            <w:r w:rsidRPr="00693B04">
              <w:rPr>
                <w:sz w:val="22"/>
                <w:szCs w:val="22"/>
              </w:rPr>
              <w:t>3</w:t>
            </w:r>
          </w:p>
        </w:tc>
        <w:tc>
          <w:tcPr>
            <w:tcW w:w="8582" w:type="dxa"/>
          </w:tcPr>
          <w:p w:rsidR="005432F3" w:rsidRPr="00693B04" w:rsidRDefault="00B0512A" w:rsidP="00D43805">
            <w:pPr>
              <w:tabs>
                <w:tab w:val="num" w:pos="360"/>
              </w:tabs>
              <w:overflowPunct/>
              <w:autoSpaceDE/>
              <w:autoSpaceDN/>
              <w:adjustRightInd/>
              <w:spacing w:before="60" w:after="60"/>
              <w:jc w:val="both"/>
              <w:textAlignment w:val="auto"/>
              <w:rPr>
                <w:sz w:val="22"/>
                <w:szCs w:val="22"/>
                <w:lang w:val="en-US"/>
              </w:rPr>
            </w:pPr>
            <w:r>
              <w:rPr>
                <w:sz w:val="22"/>
                <w:szCs w:val="22"/>
                <w:lang w:val="en-US"/>
              </w:rPr>
              <w:t>S</w:t>
            </w:r>
            <w:r w:rsidR="00CB37A2" w:rsidRPr="00693B04">
              <w:rPr>
                <w:sz w:val="22"/>
                <w:szCs w:val="22"/>
                <w:lang w:val="en-US"/>
              </w:rPr>
              <w:t xml:space="preserve">elect </w:t>
            </w:r>
            <w:r w:rsidR="00D43805" w:rsidRPr="00693B04">
              <w:rPr>
                <w:b/>
                <w:i/>
                <w:sz w:val="22"/>
                <w:szCs w:val="22"/>
                <w:lang w:val="en-US"/>
              </w:rPr>
              <w:t>[</w:t>
            </w:r>
            <w:r w:rsidR="00CB37A2" w:rsidRPr="00693B04">
              <w:rPr>
                <w:b/>
                <w:i/>
                <w:sz w:val="22"/>
                <w:szCs w:val="22"/>
                <w:lang w:val="en-US"/>
              </w:rPr>
              <w:t>Finish</w:t>
            </w:r>
            <w:r w:rsidR="00D43805" w:rsidRPr="00693B04">
              <w:rPr>
                <w:b/>
                <w:i/>
                <w:sz w:val="22"/>
                <w:szCs w:val="22"/>
                <w:lang w:val="en-US"/>
              </w:rPr>
              <w:t>]</w:t>
            </w:r>
            <w:r w:rsidR="00A02171" w:rsidRPr="00693B04">
              <w:rPr>
                <w:sz w:val="22"/>
                <w:szCs w:val="22"/>
                <w:lang w:val="en-US"/>
              </w:rPr>
              <w:t>.</w:t>
            </w:r>
          </w:p>
          <w:p w:rsidR="003B5FDE" w:rsidRPr="00693B04" w:rsidRDefault="00B0512A" w:rsidP="003B5FDE">
            <w:pPr>
              <w:tabs>
                <w:tab w:val="num" w:pos="360"/>
              </w:tabs>
              <w:overflowPunct/>
              <w:autoSpaceDE/>
              <w:autoSpaceDN/>
              <w:adjustRightInd/>
              <w:spacing w:before="60" w:after="60"/>
              <w:jc w:val="center"/>
              <w:textAlignment w:val="auto"/>
              <w:rPr>
                <w:noProof/>
                <w:sz w:val="22"/>
                <w:szCs w:val="22"/>
                <w:lang w:eastAsia="en-AU"/>
              </w:rPr>
            </w:pPr>
            <w:r>
              <w:rPr>
                <w:noProof/>
                <w:sz w:val="22"/>
                <w:szCs w:val="22"/>
                <w:lang w:eastAsia="zh-CN"/>
              </w:rPr>
              <w:drawing>
                <wp:inline distT="0" distB="0" distL="0" distR="0">
                  <wp:extent cx="1960606" cy="1368765"/>
                  <wp:effectExtent l="0" t="0" r="1905" b="3175"/>
                  <wp:docPr id="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 cstate="print"/>
                          <a:srcRect/>
                          <a:stretch>
                            <a:fillRect/>
                          </a:stretch>
                        </pic:blipFill>
                        <pic:spPr bwMode="auto">
                          <a:xfrm>
                            <a:off x="0" y="0"/>
                            <a:ext cx="1968065" cy="1373972"/>
                          </a:xfrm>
                          <a:prstGeom prst="rect">
                            <a:avLst/>
                          </a:prstGeom>
                          <a:noFill/>
                          <a:ln w="9525">
                            <a:noFill/>
                            <a:miter lim="800000"/>
                            <a:headEnd/>
                            <a:tailEnd/>
                          </a:ln>
                        </pic:spPr>
                      </pic:pic>
                    </a:graphicData>
                  </a:graphic>
                </wp:inline>
              </w:drawing>
            </w:r>
          </w:p>
          <w:p w:rsidR="003B5FDE" w:rsidRPr="00693B04" w:rsidRDefault="003B5FDE" w:rsidP="00A02171">
            <w:pPr>
              <w:tabs>
                <w:tab w:val="num" w:pos="360"/>
              </w:tabs>
              <w:overflowPunct/>
              <w:autoSpaceDE/>
              <w:autoSpaceDN/>
              <w:adjustRightInd/>
              <w:spacing w:before="60" w:after="60"/>
              <w:textAlignment w:val="auto"/>
              <w:rPr>
                <w:sz w:val="22"/>
                <w:szCs w:val="22"/>
              </w:rPr>
            </w:pPr>
            <w:r w:rsidRPr="00693B04">
              <w:rPr>
                <w:sz w:val="22"/>
                <w:szCs w:val="22"/>
              </w:rPr>
              <w:t xml:space="preserve">Optionally </w:t>
            </w:r>
            <w:r w:rsidR="00A02171" w:rsidRPr="00693B04">
              <w:rPr>
                <w:sz w:val="22"/>
                <w:szCs w:val="22"/>
              </w:rPr>
              <w:t xml:space="preserve">uncheck the options to </w:t>
            </w:r>
            <w:r w:rsidR="000E37C7" w:rsidRPr="00693B04">
              <w:rPr>
                <w:sz w:val="22"/>
                <w:szCs w:val="22"/>
              </w:rPr>
              <w:t>disable some</w:t>
            </w:r>
            <w:r w:rsidRPr="00693B04">
              <w:rPr>
                <w:sz w:val="22"/>
                <w:szCs w:val="22"/>
              </w:rPr>
              <w:t xml:space="preserve"> work</w:t>
            </w:r>
            <w:r w:rsidR="000E37C7" w:rsidRPr="00693B04">
              <w:rPr>
                <w:sz w:val="22"/>
                <w:szCs w:val="22"/>
              </w:rPr>
              <w:t>sheet</w:t>
            </w:r>
            <w:r w:rsidR="00A02171" w:rsidRPr="00693B04">
              <w:rPr>
                <w:sz w:val="22"/>
                <w:szCs w:val="22"/>
              </w:rPr>
              <w:t>s</w:t>
            </w:r>
            <w:r w:rsidRPr="00693B04">
              <w:rPr>
                <w:sz w:val="22"/>
                <w:szCs w:val="22"/>
              </w:rPr>
              <w:t xml:space="preserve"> and</w:t>
            </w:r>
            <w:r w:rsidR="00F63E18" w:rsidRPr="00693B04">
              <w:rPr>
                <w:sz w:val="22"/>
                <w:szCs w:val="22"/>
              </w:rPr>
              <w:t>/or</w:t>
            </w:r>
            <w:r w:rsidRPr="00693B04">
              <w:rPr>
                <w:sz w:val="22"/>
                <w:szCs w:val="22"/>
              </w:rPr>
              <w:t xml:space="preserve"> </w:t>
            </w:r>
            <w:r w:rsidR="000E37C7" w:rsidRPr="00693B04">
              <w:rPr>
                <w:sz w:val="22"/>
                <w:szCs w:val="22"/>
              </w:rPr>
              <w:t xml:space="preserve">‘Secure Data’ mode.  </w:t>
            </w:r>
          </w:p>
        </w:tc>
      </w:tr>
      <w:tr w:rsidR="00CB37A2" w:rsidRPr="005432F3" w:rsidTr="00B47C3F">
        <w:trPr>
          <w:trHeight w:val="5776"/>
        </w:trPr>
        <w:tc>
          <w:tcPr>
            <w:tcW w:w="965" w:type="dxa"/>
          </w:tcPr>
          <w:p w:rsidR="00CB37A2" w:rsidRPr="00693B04" w:rsidRDefault="000763C6" w:rsidP="00E266D0">
            <w:pPr>
              <w:pStyle w:val="text"/>
              <w:spacing w:before="60" w:after="60"/>
              <w:ind w:left="0"/>
              <w:jc w:val="center"/>
              <w:rPr>
                <w:sz w:val="22"/>
                <w:szCs w:val="22"/>
              </w:rPr>
            </w:pPr>
            <w:r w:rsidRPr="00693B04">
              <w:rPr>
                <w:sz w:val="22"/>
                <w:szCs w:val="22"/>
              </w:rPr>
              <w:lastRenderedPageBreak/>
              <w:t>4</w:t>
            </w:r>
          </w:p>
        </w:tc>
        <w:tc>
          <w:tcPr>
            <w:tcW w:w="8582" w:type="dxa"/>
          </w:tcPr>
          <w:p w:rsidR="00160870" w:rsidRPr="00693B04" w:rsidRDefault="00972BDF" w:rsidP="00CB37A2">
            <w:pPr>
              <w:tabs>
                <w:tab w:val="num" w:pos="360"/>
              </w:tabs>
              <w:overflowPunct/>
              <w:autoSpaceDE/>
              <w:autoSpaceDN/>
              <w:adjustRightInd/>
              <w:spacing w:before="60" w:after="60"/>
              <w:jc w:val="both"/>
              <w:textAlignment w:val="auto"/>
              <w:rPr>
                <w:sz w:val="22"/>
                <w:szCs w:val="22"/>
                <w:lang w:val="en-US"/>
              </w:rPr>
            </w:pPr>
            <w:r>
              <w:rPr>
                <w:sz w:val="22"/>
                <w:szCs w:val="22"/>
              </w:rPr>
              <w:t xml:space="preserve">If </w:t>
            </w:r>
            <w:r w:rsidR="00DA473F" w:rsidRPr="00693B04">
              <w:rPr>
                <w:sz w:val="22"/>
                <w:szCs w:val="22"/>
                <w:lang w:val="en-US"/>
              </w:rPr>
              <w:t xml:space="preserve">no </w:t>
            </w:r>
            <w:r w:rsidR="00637035" w:rsidRPr="00693B04">
              <w:rPr>
                <w:sz w:val="22"/>
                <w:szCs w:val="22"/>
                <w:lang w:val="en-US"/>
              </w:rPr>
              <w:t>meter</w:t>
            </w:r>
            <w:r w:rsidR="00DA473F" w:rsidRPr="00693B04">
              <w:rPr>
                <w:sz w:val="22"/>
                <w:szCs w:val="22"/>
                <w:lang w:val="en-US"/>
              </w:rPr>
              <w:t xml:space="preserve"> </w:t>
            </w:r>
            <w:r>
              <w:rPr>
                <w:sz w:val="22"/>
                <w:szCs w:val="22"/>
                <w:lang w:val="en-US"/>
              </w:rPr>
              <w:t>is</w:t>
            </w:r>
            <w:r w:rsidR="00637035" w:rsidRPr="00693B04">
              <w:rPr>
                <w:sz w:val="22"/>
                <w:szCs w:val="22"/>
                <w:lang w:val="en-US"/>
              </w:rPr>
              <w:t xml:space="preserve"> </w:t>
            </w:r>
            <w:r w:rsidR="00DA473F" w:rsidRPr="00693B04">
              <w:rPr>
                <w:sz w:val="22"/>
                <w:szCs w:val="22"/>
                <w:lang w:val="en-US"/>
              </w:rPr>
              <w:t>connected</w:t>
            </w:r>
            <w:r>
              <w:rPr>
                <w:sz w:val="22"/>
                <w:szCs w:val="22"/>
                <w:lang w:val="en-US"/>
              </w:rPr>
              <w:t xml:space="preserve"> at this stage</w:t>
            </w:r>
            <w:r w:rsidR="00DA473F" w:rsidRPr="00693B04">
              <w:rPr>
                <w:sz w:val="22"/>
                <w:szCs w:val="22"/>
                <w:lang w:val="en-US"/>
              </w:rPr>
              <w:t xml:space="preserve">, </w:t>
            </w:r>
            <w:r w:rsidR="00160870" w:rsidRPr="00693B04">
              <w:rPr>
                <w:sz w:val="22"/>
                <w:szCs w:val="22"/>
                <w:lang w:val="en-US"/>
              </w:rPr>
              <w:t>a dialogue box</w:t>
            </w:r>
            <w:r w:rsidR="00DA473F" w:rsidRPr="00693B04">
              <w:rPr>
                <w:sz w:val="22"/>
                <w:szCs w:val="22"/>
                <w:lang w:val="en-US"/>
              </w:rPr>
              <w:t xml:space="preserve"> will display</w:t>
            </w:r>
            <w:r w:rsidR="00B70A7A" w:rsidRPr="00693B04">
              <w:rPr>
                <w:sz w:val="22"/>
                <w:szCs w:val="22"/>
                <w:lang w:val="en-US"/>
              </w:rPr>
              <w:t xml:space="preserve"> the </w:t>
            </w:r>
            <w:r w:rsidR="00160870" w:rsidRPr="00693B04">
              <w:rPr>
                <w:sz w:val="22"/>
                <w:szCs w:val="22"/>
                <w:lang w:val="en-US"/>
              </w:rPr>
              <w:t>instruction</w:t>
            </w:r>
            <w:r w:rsidR="00F72986">
              <w:rPr>
                <w:sz w:val="22"/>
                <w:szCs w:val="22"/>
                <w:lang w:val="en-US"/>
              </w:rPr>
              <w:t>s</w:t>
            </w:r>
            <w:r w:rsidR="00160870" w:rsidRPr="00693B04">
              <w:rPr>
                <w:sz w:val="22"/>
                <w:szCs w:val="22"/>
                <w:lang w:val="en-US"/>
              </w:rPr>
              <w:t xml:space="preserve"> for Meter Con</w:t>
            </w:r>
            <w:r w:rsidR="007321CC" w:rsidRPr="00693B04">
              <w:rPr>
                <w:sz w:val="22"/>
                <w:szCs w:val="22"/>
                <w:lang w:val="en-US"/>
              </w:rPr>
              <w:t>n</w:t>
            </w:r>
            <w:r w:rsidR="00160870" w:rsidRPr="00693B04">
              <w:rPr>
                <w:sz w:val="22"/>
                <w:szCs w:val="22"/>
                <w:lang w:val="en-US"/>
              </w:rPr>
              <w:t xml:space="preserve">ection.  </w:t>
            </w:r>
          </w:p>
          <w:p w:rsidR="00CB37A2" w:rsidRDefault="00171AAF" w:rsidP="00CB37A2">
            <w:pPr>
              <w:tabs>
                <w:tab w:val="num" w:pos="360"/>
              </w:tabs>
              <w:overflowPunct/>
              <w:autoSpaceDE/>
              <w:autoSpaceDN/>
              <w:adjustRightInd/>
              <w:spacing w:before="60" w:after="60"/>
              <w:jc w:val="both"/>
              <w:textAlignment w:val="auto"/>
              <w:rPr>
                <w:sz w:val="22"/>
                <w:szCs w:val="22"/>
                <w:lang w:val="en-US"/>
              </w:rPr>
            </w:pPr>
            <w:r>
              <w:rPr>
                <w:b/>
                <w:i/>
                <w:sz w:val="22"/>
                <w:szCs w:val="22"/>
                <w:lang w:val="en-US"/>
              </w:rPr>
              <w:t xml:space="preserve">a. </w:t>
            </w:r>
            <w:r w:rsidR="00972BDF" w:rsidRPr="00171AAF">
              <w:rPr>
                <w:b/>
                <w:i/>
                <w:sz w:val="22"/>
                <w:szCs w:val="22"/>
                <w:lang w:val="en-US"/>
              </w:rPr>
              <w:t>To connect a meter:</w:t>
            </w:r>
            <w:r w:rsidR="00972BDF">
              <w:rPr>
                <w:sz w:val="22"/>
                <w:szCs w:val="22"/>
                <w:lang w:val="en-US"/>
              </w:rPr>
              <w:t xml:space="preserve"> Physically connect a meter to the computer as per the instructions in </w:t>
            </w:r>
            <w:r>
              <w:rPr>
                <w:sz w:val="22"/>
                <w:szCs w:val="22"/>
                <w:lang w:val="en-US"/>
              </w:rPr>
              <w:t xml:space="preserve">the yellow </w:t>
            </w:r>
            <w:r w:rsidR="00BD748E" w:rsidRPr="00BD748E">
              <w:rPr>
                <w:b/>
                <w:sz w:val="22"/>
                <w:szCs w:val="22"/>
                <w:lang w:val="en-US"/>
              </w:rPr>
              <w:t>“</w:t>
            </w:r>
            <w:r w:rsidR="00400CE8" w:rsidRPr="00BD748E">
              <w:rPr>
                <w:b/>
                <w:sz w:val="22"/>
                <w:szCs w:val="22"/>
                <w:lang w:val="en-US"/>
              </w:rPr>
              <w:t>Meter Connection</w:t>
            </w:r>
            <w:r w:rsidR="00BD748E" w:rsidRPr="00BD748E">
              <w:rPr>
                <w:b/>
                <w:sz w:val="22"/>
                <w:szCs w:val="22"/>
                <w:lang w:val="en-US"/>
              </w:rPr>
              <w:t>”</w:t>
            </w:r>
            <w:r w:rsidR="00400CE8">
              <w:rPr>
                <w:sz w:val="22"/>
                <w:szCs w:val="22"/>
                <w:lang w:val="en-US"/>
              </w:rPr>
              <w:t xml:space="preserve"> </w:t>
            </w:r>
            <w:r w:rsidR="00972BDF">
              <w:rPr>
                <w:sz w:val="22"/>
                <w:szCs w:val="22"/>
                <w:lang w:val="en-US"/>
              </w:rPr>
              <w:t xml:space="preserve">section of </w:t>
            </w:r>
            <w:r>
              <w:rPr>
                <w:sz w:val="22"/>
                <w:szCs w:val="22"/>
                <w:lang w:val="en-US"/>
              </w:rPr>
              <w:t>dialog box</w:t>
            </w:r>
            <w:r w:rsidR="00972BDF">
              <w:rPr>
                <w:sz w:val="22"/>
                <w:szCs w:val="22"/>
                <w:lang w:val="en-US"/>
              </w:rPr>
              <w:t>.</w:t>
            </w:r>
            <w:r w:rsidR="00160870" w:rsidRPr="00693B04">
              <w:rPr>
                <w:sz w:val="22"/>
                <w:szCs w:val="22"/>
                <w:lang w:val="en-US"/>
              </w:rPr>
              <w:t xml:space="preserve"> </w:t>
            </w:r>
            <w:r w:rsidR="00972BDF">
              <w:rPr>
                <w:sz w:val="22"/>
                <w:szCs w:val="22"/>
                <w:lang w:val="en-US"/>
              </w:rPr>
              <w:t>S</w:t>
            </w:r>
            <w:r w:rsidR="00D43805" w:rsidRPr="00693B04">
              <w:rPr>
                <w:sz w:val="22"/>
                <w:szCs w:val="22"/>
                <w:lang w:val="en-US"/>
              </w:rPr>
              <w:t>elect</w:t>
            </w:r>
            <w:r w:rsidR="00757DF5">
              <w:rPr>
                <w:sz w:val="22"/>
                <w:szCs w:val="22"/>
                <w:lang w:val="en-US"/>
              </w:rPr>
              <w:t xml:space="preserve"> </w:t>
            </w:r>
            <w:r w:rsidR="00D43805" w:rsidRPr="00693B04">
              <w:rPr>
                <w:b/>
                <w:i/>
                <w:sz w:val="22"/>
                <w:szCs w:val="22"/>
                <w:lang w:val="en-US"/>
              </w:rPr>
              <w:t>[</w:t>
            </w:r>
            <w:r w:rsidR="00160870" w:rsidRPr="00693B04">
              <w:rPr>
                <w:b/>
                <w:i/>
                <w:sz w:val="22"/>
                <w:szCs w:val="22"/>
                <w:lang w:val="en-US"/>
              </w:rPr>
              <w:t>Connect</w:t>
            </w:r>
            <w:r w:rsidR="00D43805" w:rsidRPr="00693B04">
              <w:rPr>
                <w:b/>
                <w:i/>
                <w:sz w:val="22"/>
                <w:szCs w:val="22"/>
                <w:lang w:val="en-US"/>
              </w:rPr>
              <w:t>]</w:t>
            </w:r>
            <w:r w:rsidR="00160870" w:rsidRPr="00693B04">
              <w:rPr>
                <w:i/>
                <w:sz w:val="22"/>
                <w:szCs w:val="22"/>
                <w:lang w:val="en-US"/>
              </w:rPr>
              <w:t xml:space="preserve"> </w:t>
            </w:r>
            <w:r w:rsidR="00160870" w:rsidRPr="00693B04">
              <w:rPr>
                <w:sz w:val="22"/>
                <w:szCs w:val="22"/>
                <w:lang w:val="en-US"/>
              </w:rPr>
              <w:t>followed by</w:t>
            </w:r>
            <w:r w:rsidR="00160870" w:rsidRPr="00693B04">
              <w:rPr>
                <w:i/>
                <w:sz w:val="22"/>
                <w:szCs w:val="22"/>
                <w:lang w:val="en-US"/>
              </w:rPr>
              <w:t xml:space="preserve"> </w:t>
            </w:r>
            <w:r w:rsidR="00160870" w:rsidRPr="00693B04">
              <w:rPr>
                <w:b/>
                <w:i/>
                <w:sz w:val="22"/>
                <w:szCs w:val="22"/>
                <w:lang w:val="en-US"/>
              </w:rPr>
              <w:t>[Continue</w:t>
            </w:r>
            <w:r w:rsidR="00160870" w:rsidRPr="00972BDF">
              <w:rPr>
                <w:b/>
                <w:i/>
                <w:sz w:val="22"/>
                <w:szCs w:val="22"/>
                <w:lang w:val="en-US"/>
              </w:rPr>
              <w:t>]</w:t>
            </w:r>
            <w:r w:rsidR="00972BDF" w:rsidRPr="00972BDF">
              <w:rPr>
                <w:sz w:val="22"/>
                <w:szCs w:val="22"/>
                <w:lang w:val="en-US"/>
              </w:rPr>
              <w:t xml:space="preserve"> on the subsequent</w:t>
            </w:r>
            <w:r w:rsidR="00972BDF">
              <w:rPr>
                <w:sz w:val="22"/>
                <w:szCs w:val="22"/>
                <w:lang w:val="en-US"/>
              </w:rPr>
              <w:t xml:space="preserve"> </w:t>
            </w:r>
            <w:r>
              <w:rPr>
                <w:sz w:val="22"/>
                <w:szCs w:val="22"/>
                <w:lang w:val="en-US"/>
              </w:rPr>
              <w:t>dialog box</w:t>
            </w:r>
            <w:r w:rsidR="00160870" w:rsidRPr="00693B04">
              <w:rPr>
                <w:sz w:val="22"/>
                <w:szCs w:val="22"/>
                <w:lang w:val="en-US"/>
              </w:rPr>
              <w:t>.</w:t>
            </w:r>
            <w:r w:rsidR="00D43805" w:rsidRPr="00693B04">
              <w:rPr>
                <w:sz w:val="22"/>
                <w:szCs w:val="22"/>
                <w:lang w:val="en-US"/>
              </w:rPr>
              <w:t xml:space="preserve"> </w:t>
            </w:r>
          </w:p>
          <w:p w:rsidR="003B5FDE" w:rsidRDefault="00F72986" w:rsidP="00160870">
            <w:pPr>
              <w:tabs>
                <w:tab w:val="num" w:pos="360"/>
              </w:tabs>
              <w:overflowPunct/>
              <w:autoSpaceDE/>
              <w:autoSpaceDN/>
              <w:adjustRightInd/>
              <w:spacing w:before="60" w:after="60"/>
              <w:textAlignment w:val="auto"/>
              <w:rPr>
                <w:sz w:val="22"/>
                <w:szCs w:val="22"/>
                <w:lang w:val="en-US"/>
              </w:rPr>
            </w:pPr>
            <w:r w:rsidRPr="004D36CB">
              <w:rPr>
                <w:noProof/>
                <w:lang w:eastAsia="zh-CN"/>
              </w:rPr>
              <mc:AlternateContent>
                <mc:Choice Requires="wps">
                  <w:drawing>
                    <wp:anchor distT="0" distB="0" distL="114300" distR="114300" simplePos="0" relativeHeight="251699712" behindDoc="0" locked="0" layoutInCell="1" allowOverlap="1" wp14:anchorId="34B89492" wp14:editId="28287D88">
                      <wp:simplePos x="0" y="0"/>
                      <wp:positionH relativeFrom="column">
                        <wp:posOffset>3945924</wp:posOffset>
                      </wp:positionH>
                      <wp:positionV relativeFrom="paragraph">
                        <wp:posOffset>1246315</wp:posOffset>
                      </wp:positionV>
                      <wp:extent cx="161046" cy="84164"/>
                      <wp:effectExtent l="0" t="38100" r="10795" b="49530"/>
                      <wp:wrapNone/>
                      <wp:docPr id="53" name="Right Arrow 53"/>
                      <wp:cNvGraphicFramePr/>
                      <a:graphic xmlns:a="http://schemas.openxmlformats.org/drawingml/2006/main">
                        <a:graphicData uri="http://schemas.microsoft.com/office/word/2010/wordprocessingShape">
                          <wps:wsp>
                            <wps:cNvSpPr/>
                            <wps:spPr>
                              <a:xfrm rot="13475768">
                                <a:off x="0" y="0"/>
                                <a:ext cx="161046" cy="84164"/>
                              </a:xfrm>
                              <a:prstGeom prst="rightArrow">
                                <a:avLst>
                                  <a:gd name="adj1" fmla="val 50000"/>
                                  <a:gd name="adj2" fmla="val 65775"/>
                                </a:avLst>
                              </a:prstGeom>
                              <a:solidFill>
                                <a:srgbClr val="FF0000"/>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9536366"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53" o:spid="_x0000_s1026" type="#_x0000_t13" style="position:absolute;margin-left:310.7pt;margin-top:98.15pt;width:12.7pt;height:6.65pt;rotation:-8873828fd;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" adj="14175" fillcolor="red" strokecolor="#41719c" strokeweight="1pt"/>
                  </w:pict>
                </mc:Fallback>
              </mc:AlternateContent>
            </w:r>
            <w:r w:rsidRPr="004D36CB">
              <w:rPr>
                <w:noProof/>
                <w:lang w:eastAsia="zh-CN"/>
              </w:rPr>
              <mc:AlternateContent>
                <mc:Choice Requires="wps">
                  <w:drawing>
                    <wp:anchor distT="0" distB="0" distL="114300" distR="114300" simplePos="0" relativeHeight="251697664" behindDoc="0" locked="0" layoutInCell="1" allowOverlap="1" wp14:anchorId="573E7A22" wp14:editId="12E03E59">
                      <wp:simplePos x="0" y="0"/>
                      <wp:positionH relativeFrom="column">
                        <wp:posOffset>509707</wp:posOffset>
                      </wp:positionH>
                      <wp:positionV relativeFrom="paragraph">
                        <wp:posOffset>1016232</wp:posOffset>
                      </wp:positionV>
                      <wp:extent cx="174343" cy="99779"/>
                      <wp:effectExtent l="18097" t="953" r="53658" b="15557"/>
                      <wp:wrapNone/>
                      <wp:docPr id="710" name="Right Arrow 710"/>
                      <wp:cNvGraphicFramePr/>
                      <a:graphic xmlns:a="http://schemas.openxmlformats.org/drawingml/2006/main">
                        <a:graphicData uri="http://schemas.microsoft.com/office/word/2010/wordprocessingShape">
                          <wps:wsp>
                            <wps:cNvSpPr/>
                            <wps:spPr>
                              <a:xfrm rot="13808392" flipV="1">
                                <a:off x="0" y="0"/>
                                <a:ext cx="174343" cy="99779"/>
                              </a:xfrm>
                              <a:prstGeom prst="rightArrow">
                                <a:avLst>
                                  <a:gd name="adj1" fmla="val 50000"/>
                                  <a:gd name="adj2" fmla="val 65775"/>
                                </a:avLst>
                              </a:prstGeom>
                              <a:solidFill>
                                <a:srgbClr val="FF0000"/>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E291C1" id="Right Arrow 710" o:spid="_x0000_s1026" type="#_x0000_t13" style="position:absolute;margin-left:40.15pt;margin-top:80pt;width:13.75pt;height:7.85pt;rotation:8510514fd;flip:y;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" adj="13469" fillcolor="red" strokecolor="#41719c" strokeweight="1pt"/>
                  </w:pict>
                </mc:Fallback>
              </mc:AlternateContent>
            </w:r>
            <w:r>
              <w:rPr>
                <w:noProof/>
                <w:sz w:val="22"/>
                <w:szCs w:val="22"/>
                <w:lang w:eastAsia="zh-CN"/>
              </w:rPr>
              <mc:AlternateContent>
                <mc:Choice Requires="wps">
                  <w:drawing>
                    <wp:anchor distT="0" distB="0" distL="114300" distR="114300" simplePos="0" relativeHeight="251650560" behindDoc="0" locked="0" layoutInCell="1" allowOverlap="1" wp14:anchorId="3FC4A78F" wp14:editId="765D00DF">
                      <wp:simplePos x="0" y="0"/>
                      <wp:positionH relativeFrom="column">
                        <wp:posOffset>2065226</wp:posOffset>
                      </wp:positionH>
                      <wp:positionV relativeFrom="paragraph">
                        <wp:posOffset>416800</wp:posOffset>
                      </wp:positionV>
                      <wp:extent cx="247650" cy="377825"/>
                      <wp:effectExtent l="19050" t="38100" r="38100" b="60325"/>
                      <wp:wrapNone/>
                      <wp:docPr id="56" name="Notched Right Arrow 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7650" cy="377825"/>
                              </a:xfrm>
                              <a:prstGeom prst="notchedRightArrow">
                                <a:avLst/>
                              </a:prstGeom>
                              <a:solidFill>
                                <a:schemeClr val="bg1"/>
                              </a:solidFill>
                              <a:ln w="158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AF7EDF"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Notched Right Arrow 56" o:spid="_x0000_s1026" type="#_x0000_t94" style="position:absolute;margin-left:162.6pt;margin-top:32.8pt;width:19.5pt;height:29.7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" adj="10800" fillcolor="white [3212]" strokecolor="black [3213]" strokeweight="1.25pt">
                      <v:path arrowok="t"/>
                    </v:shape>
                  </w:pict>
                </mc:Fallback>
              </mc:AlternateContent>
            </w:r>
            <w:r w:rsidR="00400CE8" w:rsidRPr="00400CE8">
              <w:rPr>
                <w:noProof/>
                <w:sz w:val="22"/>
                <w:szCs w:val="22"/>
                <w:lang w:eastAsia="zh-CN"/>
              </w:rPr>
              <w:drawing>
                <wp:inline distT="0" distB="0" distL="0" distR="0" wp14:anchorId="1EF782C9" wp14:editId="1861205B">
                  <wp:extent cx="1845276" cy="1288251"/>
                  <wp:effectExtent l="0" t="0" r="3175" b="7620"/>
                  <wp:docPr id="1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srcRect/>
                          <a:stretch>
                            <a:fillRect/>
                          </a:stretch>
                        </pic:blipFill>
                        <pic:spPr bwMode="auto">
                          <a:xfrm>
                            <a:off x="0" y="0"/>
                            <a:ext cx="1854920" cy="1294983"/>
                          </a:xfrm>
                          <a:prstGeom prst="rect">
                            <a:avLst/>
                          </a:prstGeom>
                          <a:noFill/>
                          <a:ln w="9525">
                            <a:noFill/>
                            <a:miter lim="800000"/>
                            <a:headEnd/>
                            <a:tailEnd/>
                          </a:ln>
                        </pic:spPr>
                      </pic:pic>
                    </a:graphicData>
                  </a:graphic>
                </wp:inline>
              </w:drawing>
            </w:r>
            <w:r w:rsidR="000E37C7" w:rsidRPr="00693B04">
              <w:rPr>
                <w:sz w:val="22"/>
                <w:szCs w:val="22"/>
                <w:lang w:val="en-US"/>
              </w:rPr>
              <w:t xml:space="preserve"> </w:t>
            </w:r>
            <w:r w:rsidR="00160870" w:rsidRPr="00693B04">
              <w:rPr>
                <w:sz w:val="22"/>
                <w:szCs w:val="22"/>
                <w:lang w:val="en-US"/>
              </w:rPr>
              <w:t xml:space="preserve">         </w:t>
            </w:r>
            <w:r w:rsidR="00400CE8">
              <w:rPr>
                <w:noProof/>
                <w:sz w:val="22"/>
                <w:szCs w:val="22"/>
                <w:lang w:eastAsia="zh-CN"/>
              </w:rPr>
              <w:drawing>
                <wp:inline distT="0" distB="0" distL="0" distR="0" wp14:anchorId="6122F389" wp14:editId="14E5BC9E">
                  <wp:extent cx="1852223" cy="1293100"/>
                  <wp:effectExtent l="0" t="0" r="0" b="2540"/>
                  <wp:docPr id="2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cstate="print"/>
                          <a:srcRect/>
                          <a:stretch>
                            <a:fillRect/>
                          </a:stretch>
                        </pic:blipFill>
                        <pic:spPr bwMode="auto">
                          <a:xfrm>
                            <a:off x="0" y="0"/>
                            <a:ext cx="1859335" cy="1298065"/>
                          </a:xfrm>
                          <a:prstGeom prst="rect">
                            <a:avLst/>
                          </a:prstGeom>
                          <a:noFill/>
                          <a:ln w="9525">
                            <a:noFill/>
                            <a:miter lim="800000"/>
                            <a:headEnd/>
                            <a:tailEnd/>
                          </a:ln>
                        </pic:spPr>
                      </pic:pic>
                    </a:graphicData>
                  </a:graphic>
                </wp:inline>
              </w:drawing>
            </w:r>
          </w:p>
          <w:p w:rsidR="00F72986" w:rsidRPr="00F72986" w:rsidRDefault="00F72986" w:rsidP="00160870">
            <w:pPr>
              <w:tabs>
                <w:tab w:val="num" w:pos="360"/>
              </w:tabs>
              <w:overflowPunct/>
              <w:autoSpaceDE/>
              <w:autoSpaceDN/>
              <w:adjustRightInd/>
              <w:spacing w:before="60" w:after="60"/>
              <w:textAlignment w:val="auto"/>
              <w:rPr>
                <w:sz w:val="14"/>
                <w:szCs w:val="22"/>
              </w:rPr>
            </w:pPr>
          </w:p>
          <w:p w:rsidR="00F72986" w:rsidRPr="00693B04" w:rsidRDefault="00F72986" w:rsidP="00F72986">
            <w:pPr>
              <w:tabs>
                <w:tab w:val="num" w:pos="360"/>
              </w:tabs>
              <w:overflowPunct/>
              <w:autoSpaceDE/>
              <w:autoSpaceDN/>
              <w:adjustRightInd/>
              <w:spacing w:before="60" w:after="60"/>
              <w:textAlignment w:val="auto"/>
              <w:rPr>
                <w:sz w:val="22"/>
                <w:szCs w:val="22"/>
              </w:rPr>
            </w:pPr>
            <w:r w:rsidRPr="00693B04">
              <w:rPr>
                <w:sz w:val="22"/>
                <w:szCs w:val="22"/>
              </w:rPr>
              <w:t xml:space="preserve">At this stage, if </w:t>
            </w:r>
            <w:r w:rsidR="00937785">
              <w:rPr>
                <w:sz w:val="22"/>
                <w:szCs w:val="22"/>
              </w:rPr>
              <w:t xml:space="preserve">a </w:t>
            </w:r>
            <w:r w:rsidR="00937785" w:rsidRPr="00693B04">
              <w:rPr>
                <w:sz w:val="22"/>
                <w:szCs w:val="22"/>
              </w:rPr>
              <w:t xml:space="preserve">KI2600 meter </w:t>
            </w:r>
            <w:r>
              <w:rPr>
                <w:sz w:val="22"/>
                <w:szCs w:val="22"/>
              </w:rPr>
              <w:t>fails to connect</w:t>
            </w:r>
            <w:r w:rsidRPr="00693B04">
              <w:rPr>
                <w:sz w:val="22"/>
                <w:szCs w:val="22"/>
              </w:rPr>
              <w:t xml:space="preserve"> </w:t>
            </w:r>
            <w:r w:rsidR="00937785">
              <w:rPr>
                <w:sz w:val="22"/>
                <w:szCs w:val="22"/>
              </w:rPr>
              <w:t xml:space="preserve">to the software </w:t>
            </w:r>
            <w:r w:rsidRPr="00693B04">
              <w:rPr>
                <w:sz w:val="22"/>
                <w:szCs w:val="22"/>
              </w:rPr>
              <w:t xml:space="preserve">even after making sure that </w:t>
            </w:r>
            <w:r w:rsidR="00937785">
              <w:rPr>
                <w:sz w:val="22"/>
                <w:szCs w:val="22"/>
              </w:rPr>
              <w:t>it</w:t>
            </w:r>
            <w:r>
              <w:rPr>
                <w:sz w:val="22"/>
                <w:szCs w:val="22"/>
              </w:rPr>
              <w:t xml:space="preserve"> </w:t>
            </w:r>
            <w:r w:rsidR="00937785">
              <w:rPr>
                <w:sz w:val="22"/>
                <w:szCs w:val="22"/>
              </w:rPr>
              <w:t xml:space="preserve">is powered up, and is properly connected </w:t>
            </w:r>
            <w:r w:rsidR="00171AAF">
              <w:rPr>
                <w:sz w:val="22"/>
                <w:szCs w:val="22"/>
              </w:rPr>
              <w:t>via</w:t>
            </w:r>
            <w:r w:rsidR="00937785">
              <w:rPr>
                <w:sz w:val="22"/>
                <w:szCs w:val="22"/>
              </w:rPr>
              <w:t xml:space="preserve"> a USB cable</w:t>
            </w:r>
            <w:r w:rsidRPr="00693B04">
              <w:rPr>
                <w:sz w:val="22"/>
                <w:szCs w:val="22"/>
              </w:rPr>
              <w:t xml:space="preserve">, the </w:t>
            </w:r>
            <w:r w:rsidR="00937785">
              <w:rPr>
                <w:sz w:val="22"/>
                <w:szCs w:val="22"/>
              </w:rPr>
              <w:t>D</w:t>
            </w:r>
            <w:r w:rsidRPr="00693B04">
              <w:rPr>
                <w:sz w:val="22"/>
                <w:szCs w:val="22"/>
              </w:rPr>
              <w:t xml:space="preserve">evice </w:t>
            </w:r>
            <w:r w:rsidR="00937785">
              <w:rPr>
                <w:sz w:val="22"/>
                <w:szCs w:val="22"/>
              </w:rPr>
              <w:t>D</w:t>
            </w:r>
            <w:r w:rsidRPr="00693B04">
              <w:rPr>
                <w:sz w:val="22"/>
                <w:szCs w:val="22"/>
              </w:rPr>
              <w:t xml:space="preserve">river </w:t>
            </w:r>
            <w:r w:rsidR="00171AAF">
              <w:rPr>
                <w:sz w:val="22"/>
                <w:szCs w:val="22"/>
              </w:rPr>
              <w:t xml:space="preserve">software </w:t>
            </w:r>
            <w:r w:rsidRPr="00693B04">
              <w:rPr>
                <w:sz w:val="22"/>
                <w:szCs w:val="22"/>
              </w:rPr>
              <w:t xml:space="preserve">may need to be </w:t>
            </w:r>
            <w:r w:rsidR="00937785">
              <w:rPr>
                <w:sz w:val="22"/>
                <w:szCs w:val="22"/>
              </w:rPr>
              <w:t xml:space="preserve">manually </w:t>
            </w:r>
            <w:r w:rsidRPr="00693B04">
              <w:rPr>
                <w:sz w:val="22"/>
                <w:szCs w:val="22"/>
              </w:rPr>
              <w:t>reinstalled</w:t>
            </w:r>
            <w:r w:rsidR="00937785" w:rsidRPr="00693B04">
              <w:rPr>
                <w:sz w:val="22"/>
                <w:szCs w:val="22"/>
              </w:rPr>
              <w:t xml:space="preserve"> </w:t>
            </w:r>
            <w:r w:rsidR="00937785">
              <w:rPr>
                <w:sz w:val="22"/>
                <w:szCs w:val="22"/>
              </w:rPr>
              <w:t>(</w:t>
            </w:r>
            <w:r w:rsidR="00937785" w:rsidRPr="00693B04">
              <w:rPr>
                <w:sz w:val="22"/>
                <w:szCs w:val="22"/>
              </w:rPr>
              <w:t>see Appendix B</w:t>
            </w:r>
            <w:r w:rsidR="00937785">
              <w:rPr>
                <w:sz w:val="22"/>
                <w:szCs w:val="22"/>
              </w:rPr>
              <w:t>- s</w:t>
            </w:r>
            <w:r w:rsidR="00937785" w:rsidRPr="00693B04">
              <w:rPr>
                <w:sz w:val="22"/>
                <w:szCs w:val="22"/>
              </w:rPr>
              <w:t>ection B.5.1)</w:t>
            </w:r>
            <w:r w:rsidRPr="00693B04">
              <w:rPr>
                <w:sz w:val="22"/>
                <w:szCs w:val="22"/>
              </w:rPr>
              <w:t xml:space="preserve">, </w:t>
            </w:r>
            <w:r w:rsidR="00937785">
              <w:rPr>
                <w:sz w:val="22"/>
                <w:szCs w:val="22"/>
              </w:rPr>
              <w:t xml:space="preserve">or </w:t>
            </w:r>
            <w:r w:rsidR="00B77F14">
              <w:rPr>
                <w:sz w:val="22"/>
                <w:szCs w:val="22"/>
              </w:rPr>
              <w:t xml:space="preserve">the register, ‘IgnoreHWSerNum’ on the computer may need to </w:t>
            </w:r>
            <w:r w:rsidR="000A078D">
              <w:rPr>
                <w:sz w:val="22"/>
                <w:szCs w:val="22"/>
              </w:rPr>
              <w:t>added/</w:t>
            </w:r>
            <w:r w:rsidR="00B77F14">
              <w:rPr>
                <w:sz w:val="22"/>
                <w:szCs w:val="22"/>
              </w:rPr>
              <w:t xml:space="preserve">edited accordingly (see </w:t>
            </w:r>
            <w:r w:rsidR="00B77F14" w:rsidRPr="00693B04">
              <w:rPr>
                <w:sz w:val="22"/>
                <w:szCs w:val="22"/>
              </w:rPr>
              <w:t>Appendix B</w:t>
            </w:r>
            <w:r w:rsidR="00B77F14">
              <w:rPr>
                <w:sz w:val="22"/>
                <w:szCs w:val="22"/>
              </w:rPr>
              <w:t>- s</w:t>
            </w:r>
            <w:r w:rsidR="00B77F14" w:rsidRPr="00693B04">
              <w:rPr>
                <w:sz w:val="22"/>
                <w:szCs w:val="22"/>
              </w:rPr>
              <w:t>ection B.5.</w:t>
            </w:r>
            <w:r w:rsidR="00B77F14">
              <w:rPr>
                <w:sz w:val="22"/>
                <w:szCs w:val="22"/>
              </w:rPr>
              <w:t>2).</w:t>
            </w:r>
          </w:p>
          <w:p w:rsidR="00710215" w:rsidRPr="00693B04" w:rsidRDefault="00710215" w:rsidP="00710215">
            <w:pPr>
              <w:tabs>
                <w:tab w:val="num" w:pos="360"/>
              </w:tabs>
              <w:overflowPunct/>
              <w:autoSpaceDE/>
              <w:autoSpaceDN/>
              <w:adjustRightInd/>
              <w:spacing w:before="60" w:after="60"/>
              <w:textAlignment w:val="auto"/>
              <w:rPr>
                <w:b/>
                <w:sz w:val="22"/>
                <w:szCs w:val="22"/>
              </w:rPr>
            </w:pPr>
          </w:p>
          <w:p w:rsidR="00F72986" w:rsidRDefault="00171AAF" w:rsidP="00400CE8">
            <w:pPr>
              <w:tabs>
                <w:tab w:val="num" w:pos="360"/>
              </w:tabs>
              <w:overflowPunct/>
              <w:autoSpaceDE/>
              <w:autoSpaceDN/>
              <w:adjustRightInd/>
              <w:spacing w:before="60" w:after="60"/>
              <w:textAlignment w:val="auto"/>
              <w:rPr>
                <w:sz w:val="22"/>
                <w:szCs w:val="22"/>
              </w:rPr>
            </w:pPr>
            <w:r>
              <w:rPr>
                <w:b/>
                <w:i/>
                <w:sz w:val="22"/>
                <w:szCs w:val="22"/>
              </w:rPr>
              <w:t>b.</w:t>
            </w:r>
            <w:r>
              <w:rPr>
                <w:b/>
                <w:i/>
                <w:sz w:val="22"/>
                <w:szCs w:val="22"/>
                <w:lang w:val="en-US"/>
              </w:rPr>
              <w:t xml:space="preserve"> </w:t>
            </w:r>
            <w:r w:rsidR="00F72986" w:rsidRPr="00171AAF">
              <w:rPr>
                <w:b/>
                <w:i/>
                <w:sz w:val="22"/>
                <w:szCs w:val="22"/>
                <w:lang w:val="en-US"/>
              </w:rPr>
              <w:t>To continue without connecting a meter:</w:t>
            </w:r>
            <w:r w:rsidR="00F72986">
              <w:rPr>
                <w:sz w:val="22"/>
                <w:szCs w:val="22"/>
                <w:lang w:val="en-US"/>
              </w:rPr>
              <w:t xml:space="preserve"> </w:t>
            </w:r>
            <w:r w:rsidR="00400CE8" w:rsidRPr="00693B04">
              <w:rPr>
                <w:sz w:val="22"/>
                <w:szCs w:val="22"/>
              </w:rPr>
              <w:t xml:space="preserve">Select </w:t>
            </w:r>
            <w:r w:rsidR="00400CE8" w:rsidRPr="00693B04">
              <w:rPr>
                <w:b/>
                <w:i/>
                <w:sz w:val="22"/>
                <w:szCs w:val="22"/>
              </w:rPr>
              <w:t>[Finish]</w:t>
            </w:r>
            <w:r w:rsidR="00F72986">
              <w:rPr>
                <w:b/>
                <w:i/>
                <w:sz w:val="22"/>
                <w:szCs w:val="22"/>
              </w:rPr>
              <w:t xml:space="preserve"> </w:t>
            </w:r>
            <w:r w:rsidR="00400CE8" w:rsidRPr="00693B04">
              <w:rPr>
                <w:sz w:val="22"/>
                <w:szCs w:val="22"/>
              </w:rPr>
              <w:t>to continue without connecting a meter</w:t>
            </w:r>
            <w:r w:rsidR="00400CE8" w:rsidRPr="00693B04">
              <w:rPr>
                <w:sz w:val="22"/>
                <w:szCs w:val="22"/>
                <w:lang w:eastAsia="en-AU"/>
              </w:rPr>
              <w:t xml:space="preserve"> </w:t>
            </w:r>
            <w:r w:rsidR="00F72986">
              <w:rPr>
                <w:sz w:val="22"/>
                <w:szCs w:val="22"/>
                <w:lang w:eastAsia="en-AU"/>
              </w:rPr>
              <w:t>to</w:t>
            </w:r>
            <w:r w:rsidR="00400CE8" w:rsidRPr="00693B04">
              <w:rPr>
                <w:sz w:val="22"/>
                <w:szCs w:val="22"/>
                <w:lang w:eastAsia="en-AU"/>
              </w:rPr>
              <w:t xml:space="preserve"> </w:t>
            </w:r>
            <w:r w:rsidR="00400CE8">
              <w:rPr>
                <w:sz w:val="22"/>
                <w:szCs w:val="22"/>
                <w:lang w:eastAsia="en-AU"/>
              </w:rPr>
              <w:t>work off-line</w:t>
            </w:r>
            <w:r w:rsidR="00C954CB">
              <w:rPr>
                <w:sz w:val="22"/>
                <w:szCs w:val="22"/>
                <w:lang w:eastAsia="en-AU"/>
              </w:rPr>
              <w:t xml:space="preserve"> </w:t>
            </w:r>
            <w:r w:rsidR="00400CE8">
              <w:rPr>
                <w:sz w:val="22"/>
                <w:szCs w:val="22"/>
                <w:lang w:eastAsia="en-AU"/>
              </w:rPr>
              <w:t xml:space="preserve">or </w:t>
            </w:r>
            <w:r w:rsidR="00F72986">
              <w:rPr>
                <w:sz w:val="22"/>
                <w:szCs w:val="22"/>
                <w:lang w:eastAsia="en-AU"/>
              </w:rPr>
              <w:t xml:space="preserve">for </w:t>
            </w:r>
            <w:r w:rsidR="00400CE8" w:rsidRPr="00693B04">
              <w:rPr>
                <w:sz w:val="22"/>
                <w:szCs w:val="22"/>
                <w:lang w:eastAsia="en-AU"/>
              </w:rPr>
              <w:t>manual data entry</w:t>
            </w:r>
            <w:r w:rsidR="00400CE8" w:rsidRPr="00693B04">
              <w:rPr>
                <w:sz w:val="22"/>
                <w:szCs w:val="22"/>
              </w:rPr>
              <w:t>.</w:t>
            </w:r>
          </w:p>
          <w:p w:rsidR="00F72986" w:rsidRPr="00693B04" w:rsidRDefault="00F72986" w:rsidP="00B77F14">
            <w:pPr>
              <w:tabs>
                <w:tab w:val="num" w:pos="360"/>
              </w:tabs>
              <w:overflowPunct/>
              <w:autoSpaceDE/>
              <w:autoSpaceDN/>
              <w:adjustRightInd/>
              <w:spacing w:before="60" w:after="60"/>
              <w:textAlignment w:val="auto"/>
              <w:rPr>
                <w:sz w:val="22"/>
                <w:szCs w:val="22"/>
                <w:lang w:val="en-US"/>
              </w:rPr>
            </w:pPr>
            <w:r w:rsidRPr="004D36CB">
              <w:rPr>
                <w:noProof/>
                <w:lang w:eastAsia="zh-CN"/>
              </w:rPr>
              <mc:AlternateContent>
                <mc:Choice Requires="wps">
                  <w:drawing>
                    <wp:anchor distT="0" distB="0" distL="114300" distR="114300" simplePos="0" relativeHeight="251701760" behindDoc="0" locked="0" layoutInCell="1" allowOverlap="1" wp14:anchorId="16393D5F" wp14:editId="2CF42008">
                      <wp:simplePos x="0" y="0"/>
                      <wp:positionH relativeFrom="column">
                        <wp:posOffset>1401068</wp:posOffset>
                      </wp:positionH>
                      <wp:positionV relativeFrom="paragraph">
                        <wp:posOffset>1198383</wp:posOffset>
                      </wp:positionV>
                      <wp:extent cx="161046" cy="84164"/>
                      <wp:effectExtent l="0" t="38100" r="10795" b="49530"/>
                      <wp:wrapNone/>
                      <wp:docPr id="741" name="Right Arrow 741"/>
                      <wp:cNvGraphicFramePr/>
                      <a:graphic xmlns:a="http://schemas.openxmlformats.org/drawingml/2006/main">
                        <a:graphicData uri="http://schemas.microsoft.com/office/word/2010/wordprocessingShape">
                          <wps:wsp>
                            <wps:cNvSpPr/>
                            <wps:spPr>
                              <a:xfrm rot="13475768">
                                <a:off x="0" y="0"/>
                                <a:ext cx="161046" cy="84164"/>
                              </a:xfrm>
                              <a:prstGeom prst="rightArrow">
                                <a:avLst>
                                  <a:gd name="adj1" fmla="val 50000"/>
                                  <a:gd name="adj2" fmla="val 65775"/>
                                </a:avLst>
                              </a:prstGeom>
                              <a:solidFill>
                                <a:srgbClr val="FF0000"/>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3B9826" id="Right Arrow 741" o:spid="_x0000_s1026" type="#_x0000_t13" style="position:absolute;margin-left:110.3pt;margin-top:94.35pt;width:12.7pt;height:6.65pt;rotation:-8873828fd;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" adj="14175" fillcolor="red" strokecolor="#41719c" strokeweight="1pt"/>
                  </w:pict>
                </mc:Fallback>
              </mc:AlternateContent>
            </w:r>
            <w:r w:rsidRPr="00400CE8">
              <w:rPr>
                <w:noProof/>
                <w:sz w:val="22"/>
                <w:szCs w:val="22"/>
                <w:lang w:eastAsia="zh-CN"/>
              </w:rPr>
              <w:t xml:space="preserve"> </w:t>
            </w:r>
            <w:r w:rsidRPr="00400CE8">
              <w:rPr>
                <w:noProof/>
                <w:sz w:val="22"/>
                <w:szCs w:val="22"/>
                <w:lang w:eastAsia="zh-CN"/>
              </w:rPr>
              <w:drawing>
                <wp:inline distT="0" distB="0" distL="0" distR="0" wp14:anchorId="5596BA97" wp14:editId="12810CD9">
                  <wp:extent cx="1805368" cy="1260389"/>
                  <wp:effectExtent l="0" t="0" r="4445" b="0"/>
                  <wp:docPr id="73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srcRect/>
                          <a:stretch>
                            <a:fillRect/>
                          </a:stretch>
                        </pic:blipFill>
                        <pic:spPr bwMode="auto">
                          <a:xfrm>
                            <a:off x="0" y="0"/>
                            <a:ext cx="1821001" cy="1271303"/>
                          </a:xfrm>
                          <a:prstGeom prst="rect">
                            <a:avLst/>
                          </a:prstGeom>
                          <a:noFill/>
                          <a:ln w="9525">
                            <a:noFill/>
                            <a:miter lim="800000"/>
                            <a:headEnd/>
                            <a:tailEnd/>
                          </a:ln>
                        </pic:spPr>
                      </pic:pic>
                    </a:graphicData>
                  </a:graphic>
                </wp:inline>
              </w:drawing>
            </w:r>
          </w:p>
        </w:tc>
      </w:tr>
      <w:tr w:rsidR="00CB37A2" w:rsidRPr="005432F3" w:rsidTr="005907F4">
        <w:trPr>
          <w:trHeight w:val="2933"/>
        </w:trPr>
        <w:tc>
          <w:tcPr>
            <w:tcW w:w="965" w:type="dxa"/>
          </w:tcPr>
          <w:p w:rsidR="00CB37A2" w:rsidRPr="00693B04" w:rsidRDefault="000763C6" w:rsidP="00E266D0">
            <w:pPr>
              <w:pStyle w:val="text"/>
              <w:spacing w:before="60" w:after="60"/>
              <w:ind w:left="0"/>
              <w:jc w:val="center"/>
              <w:rPr>
                <w:sz w:val="22"/>
                <w:szCs w:val="22"/>
              </w:rPr>
            </w:pPr>
            <w:r w:rsidRPr="00693B04">
              <w:rPr>
                <w:sz w:val="22"/>
                <w:szCs w:val="22"/>
              </w:rPr>
              <w:t>5</w:t>
            </w:r>
          </w:p>
        </w:tc>
        <w:tc>
          <w:tcPr>
            <w:tcW w:w="8582" w:type="dxa"/>
          </w:tcPr>
          <w:p w:rsidR="00CB37A2" w:rsidRPr="00693B04" w:rsidRDefault="001938BD" w:rsidP="00BE7853">
            <w:pPr>
              <w:overflowPunct/>
              <w:autoSpaceDE/>
              <w:autoSpaceDN/>
              <w:adjustRightInd/>
              <w:spacing w:before="60" w:after="60"/>
              <w:jc w:val="both"/>
              <w:textAlignment w:val="auto"/>
              <w:rPr>
                <w:sz w:val="22"/>
                <w:szCs w:val="22"/>
              </w:rPr>
            </w:pPr>
            <w:r>
              <w:rPr>
                <w:sz w:val="22"/>
                <w:szCs w:val="22"/>
                <w:lang w:val="en-US"/>
              </w:rPr>
              <w:t xml:space="preserve">The </w:t>
            </w:r>
            <w:r w:rsidR="00CB37A2" w:rsidRPr="00693B04">
              <w:rPr>
                <w:sz w:val="22"/>
                <w:szCs w:val="22"/>
              </w:rPr>
              <w:t>KITS</w:t>
            </w:r>
            <w:r w:rsidR="00CB08C1" w:rsidRPr="00693B04">
              <w:rPr>
                <w:sz w:val="22"/>
                <w:szCs w:val="22"/>
              </w:rPr>
              <w:t>™</w:t>
            </w:r>
            <w:r w:rsidR="00CB37A2" w:rsidRPr="00693B04">
              <w:rPr>
                <w:sz w:val="22"/>
                <w:szCs w:val="22"/>
              </w:rPr>
              <w:t xml:space="preserve"> </w:t>
            </w:r>
            <w:r>
              <w:rPr>
                <w:sz w:val="22"/>
                <w:szCs w:val="22"/>
              </w:rPr>
              <w:t>info s</w:t>
            </w:r>
            <w:r w:rsidR="00CB37A2" w:rsidRPr="00693B04">
              <w:rPr>
                <w:sz w:val="22"/>
                <w:szCs w:val="22"/>
              </w:rPr>
              <w:t xml:space="preserve">creen </w:t>
            </w:r>
            <w:r>
              <w:rPr>
                <w:sz w:val="22"/>
                <w:szCs w:val="22"/>
              </w:rPr>
              <w:t xml:space="preserve">below </w:t>
            </w:r>
            <w:r w:rsidR="00CB37A2" w:rsidRPr="00693B04">
              <w:rPr>
                <w:sz w:val="22"/>
                <w:szCs w:val="22"/>
              </w:rPr>
              <w:t xml:space="preserve">will </w:t>
            </w:r>
            <w:r w:rsidR="0094242B">
              <w:rPr>
                <w:sz w:val="22"/>
                <w:szCs w:val="22"/>
              </w:rPr>
              <w:t xml:space="preserve">be </w:t>
            </w:r>
            <w:r w:rsidR="00CB37A2" w:rsidRPr="00693B04">
              <w:rPr>
                <w:sz w:val="22"/>
                <w:szCs w:val="22"/>
              </w:rPr>
              <w:t>display</w:t>
            </w:r>
            <w:r w:rsidR="0094242B">
              <w:rPr>
                <w:sz w:val="22"/>
                <w:szCs w:val="22"/>
              </w:rPr>
              <w:t xml:space="preserve">ed </w:t>
            </w:r>
            <w:r>
              <w:rPr>
                <w:sz w:val="22"/>
                <w:szCs w:val="22"/>
              </w:rPr>
              <w:t>momentarily</w:t>
            </w:r>
            <w:r w:rsidR="00CB37A2" w:rsidRPr="00693B04">
              <w:rPr>
                <w:sz w:val="22"/>
                <w:szCs w:val="22"/>
              </w:rPr>
              <w:t xml:space="preserve">.  </w:t>
            </w:r>
          </w:p>
          <w:p w:rsidR="00160870" w:rsidRDefault="00B47C3F" w:rsidP="009258DF">
            <w:pPr>
              <w:overflowPunct/>
              <w:autoSpaceDE/>
              <w:autoSpaceDN/>
              <w:adjustRightInd/>
              <w:spacing w:before="120" w:after="60"/>
              <w:jc w:val="center"/>
              <w:textAlignment w:val="auto"/>
              <w:rPr>
                <w:sz w:val="22"/>
                <w:szCs w:val="22"/>
                <w:lang w:val="en-US"/>
              </w:rPr>
            </w:pPr>
            <w:r>
              <w:rPr>
                <w:noProof/>
                <w:sz w:val="22"/>
                <w:szCs w:val="22"/>
                <w:lang w:eastAsia="zh-CN"/>
              </w:rPr>
              <w:drawing>
                <wp:inline distT="0" distB="0" distL="0" distR="0">
                  <wp:extent cx="2738625" cy="1981786"/>
                  <wp:effectExtent l="19050" t="0" r="457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 cstate="print"/>
                          <a:srcRect/>
                          <a:stretch>
                            <a:fillRect/>
                          </a:stretch>
                        </pic:blipFill>
                        <pic:spPr bwMode="auto">
                          <a:xfrm>
                            <a:off x="0" y="0"/>
                            <a:ext cx="2742026" cy="1984247"/>
                          </a:xfrm>
                          <a:prstGeom prst="rect">
                            <a:avLst/>
                          </a:prstGeom>
                          <a:noFill/>
                          <a:ln w="9525">
                            <a:noFill/>
                            <a:miter lim="800000"/>
                            <a:headEnd/>
                            <a:tailEnd/>
                          </a:ln>
                        </pic:spPr>
                      </pic:pic>
                    </a:graphicData>
                  </a:graphic>
                </wp:inline>
              </w:drawing>
            </w:r>
          </w:p>
          <w:p w:rsidR="00171AAF" w:rsidRPr="00693B04" w:rsidRDefault="00171AAF" w:rsidP="009258DF">
            <w:pPr>
              <w:overflowPunct/>
              <w:autoSpaceDE/>
              <w:autoSpaceDN/>
              <w:adjustRightInd/>
              <w:spacing w:before="120" w:after="60"/>
              <w:jc w:val="center"/>
              <w:textAlignment w:val="auto"/>
              <w:rPr>
                <w:sz w:val="22"/>
                <w:szCs w:val="22"/>
                <w:lang w:val="en-US"/>
              </w:rPr>
            </w:pPr>
          </w:p>
        </w:tc>
      </w:tr>
      <w:tr w:rsidR="009B6252" w:rsidRPr="005432F3" w:rsidTr="00D030A0">
        <w:trPr>
          <w:trHeight w:val="3975"/>
        </w:trPr>
        <w:tc>
          <w:tcPr>
            <w:tcW w:w="965" w:type="dxa"/>
          </w:tcPr>
          <w:p w:rsidR="009B6252" w:rsidRPr="00693B04" w:rsidRDefault="009B6252" w:rsidP="00E266D0">
            <w:pPr>
              <w:pStyle w:val="text"/>
              <w:spacing w:before="60" w:after="60"/>
              <w:ind w:left="0"/>
              <w:jc w:val="center"/>
              <w:rPr>
                <w:sz w:val="22"/>
                <w:szCs w:val="22"/>
              </w:rPr>
            </w:pPr>
            <w:r w:rsidRPr="00693B04">
              <w:rPr>
                <w:sz w:val="22"/>
                <w:szCs w:val="22"/>
              </w:rPr>
              <w:lastRenderedPageBreak/>
              <w:t>6</w:t>
            </w:r>
          </w:p>
        </w:tc>
        <w:tc>
          <w:tcPr>
            <w:tcW w:w="8582" w:type="dxa"/>
          </w:tcPr>
          <w:p w:rsidR="009B6252" w:rsidRPr="00B47C3F" w:rsidRDefault="001938BD" w:rsidP="009B6252">
            <w:pPr>
              <w:tabs>
                <w:tab w:val="num" w:pos="360"/>
              </w:tabs>
              <w:overflowPunct/>
              <w:autoSpaceDE/>
              <w:autoSpaceDN/>
              <w:adjustRightInd/>
              <w:spacing w:before="60" w:after="60"/>
              <w:jc w:val="both"/>
              <w:textAlignment w:val="auto"/>
              <w:rPr>
                <w:sz w:val="22"/>
                <w:szCs w:val="22"/>
                <w:lang w:val="en-US"/>
              </w:rPr>
            </w:pPr>
            <w:r>
              <w:rPr>
                <w:sz w:val="22"/>
                <w:szCs w:val="22"/>
                <w:lang w:val="en-US"/>
              </w:rPr>
              <w:t>The</w:t>
            </w:r>
            <w:r w:rsidR="009B6252" w:rsidRPr="00B47C3F">
              <w:rPr>
                <w:sz w:val="22"/>
                <w:szCs w:val="22"/>
                <w:lang w:val="en-US"/>
              </w:rPr>
              <w:t xml:space="preserve"> “</w:t>
            </w:r>
            <w:r w:rsidR="009B6252" w:rsidRPr="00B47C3F">
              <w:rPr>
                <w:b/>
                <w:sz w:val="22"/>
                <w:szCs w:val="22"/>
                <w:lang w:val="en-US"/>
              </w:rPr>
              <w:t>Meter Reading”</w:t>
            </w:r>
            <w:r w:rsidR="009B6252" w:rsidRPr="00B47C3F">
              <w:rPr>
                <w:sz w:val="22"/>
                <w:szCs w:val="22"/>
                <w:lang w:val="en-US"/>
              </w:rPr>
              <w:t xml:space="preserve"> worksheet</w:t>
            </w:r>
            <w:r>
              <w:rPr>
                <w:sz w:val="22"/>
                <w:szCs w:val="22"/>
                <w:lang w:val="en-US"/>
              </w:rPr>
              <w:t xml:space="preserve"> will then be opened</w:t>
            </w:r>
            <w:r w:rsidR="00E916D7">
              <w:rPr>
                <w:sz w:val="22"/>
                <w:szCs w:val="22"/>
                <w:lang w:val="en-US"/>
              </w:rPr>
              <w:t xml:space="preserve"> with displays depending on the conditions stated below</w:t>
            </w:r>
            <w:r w:rsidR="009B6252" w:rsidRPr="00B47C3F">
              <w:rPr>
                <w:sz w:val="22"/>
                <w:szCs w:val="22"/>
                <w:lang w:val="en-US"/>
              </w:rPr>
              <w:t xml:space="preserve">.  </w:t>
            </w:r>
          </w:p>
          <w:p w:rsidR="009576B5" w:rsidRPr="00B47C3F" w:rsidRDefault="009576B5" w:rsidP="009B6252">
            <w:pPr>
              <w:tabs>
                <w:tab w:val="num" w:pos="360"/>
              </w:tabs>
              <w:overflowPunct/>
              <w:autoSpaceDE/>
              <w:autoSpaceDN/>
              <w:adjustRightInd/>
              <w:spacing w:before="60" w:after="60"/>
              <w:jc w:val="both"/>
              <w:textAlignment w:val="auto"/>
              <w:rPr>
                <w:sz w:val="22"/>
                <w:szCs w:val="22"/>
                <w:lang w:val="en-US"/>
              </w:rPr>
            </w:pPr>
          </w:p>
          <w:p w:rsidR="009B6252" w:rsidRPr="00B47C3F" w:rsidRDefault="009B6252" w:rsidP="00963882">
            <w:pPr>
              <w:numPr>
                <w:ilvl w:val="0"/>
                <w:numId w:val="27"/>
              </w:numPr>
              <w:tabs>
                <w:tab w:val="num" w:pos="360"/>
              </w:tabs>
              <w:overflowPunct/>
              <w:autoSpaceDE/>
              <w:autoSpaceDN/>
              <w:adjustRightInd/>
              <w:spacing w:after="60"/>
              <w:ind w:left="317" w:hanging="317"/>
              <w:textAlignment w:val="auto"/>
              <w:rPr>
                <w:sz w:val="22"/>
                <w:szCs w:val="22"/>
                <w:lang w:val="en-US"/>
              </w:rPr>
            </w:pPr>
            <w:r w:rsidRPr="00B47C3F">
              <w:rPr>
                <w:sz w:val="22"/>
                <w:szCs w:val="22"/>
                <w:lang w:val="en-US"/>
              </w:rPr>
              <w:t xml:space="preserve">With no </w:t>
            </w:r>
            <w:r w:rsidR="00595023" w:rsidRPr="00B47C3F">
              <w:rPr>
                <w:sz w:val="22"/>
                <w:szCs w:val="22"/>
                <w:lang w:val="en-US"/>
              </w:rPr>
              <w:t>meter</w:t>
            </w:r>
            <w:r w:rsidRPr="00B47C3F">
              <w:rPr>
                <w:sz w:val="22"/>
                <w:szCs w:val="22"/>
                <w:lang w:val="en-US"/>
              </w:rPr>
              <w:t xml:space="preserve"> connected, the screen will display “</w:t>
            </w:r>
            <w:r w:rsidRPr="00B47C3F">
              <w:rPr>
                <w:b/>
                <w:sz w:val="22"/>
                <w:szCs w:val="22"/>
                <w:lang w:val="en-US"/>
              </w:rPr>
              <w:t>88.88 dBm”</w:t>
            </w:r>
            <w:r w:rsidRPr="00B47C3F">
              <w:rPr>
                <w:sz w:val="22"/>
                <w:szCs w:val="22"/>
                <w:lang w:val="en-US"/>
              </w:rPr>
              <w:t xml:space="preserve"> and “</w:t>
            </w:r>
            <w:r w:rsidRPr="00B47C3F">
              <w:rPr>
                <w:b/>
                <w:sz w:val="22"/>
                <w:szCs w:val="22"/>
                <w:lang w:val="en-US"/>
              </w:rPr>
              <w:t>NOT</w:t>
            </w:r>
            <w:r w:rsidR="00B47C3F">
              <w:rPr>
                <w:b/>
                <w:sz w:val="22"/>
                <w:szCs w:val="22"/>
                <w:lang w:val="en-US"/>
              </w:rPr>
              <w:t xml:space="preserve"> </w:t>
            </w:r>
            <w:r w:rsidRPr="00B47C3F">
              <w:rPr>
                <w:b/>
                <w:sz w:val="22"/>
                <w:szCs w:val="22"/>
                <w:lang w:val="en-US"/>
              </w:rPr>
              <w:t>CONNECTED”</w:t>
            </w:r>
            <w:r w:rsidRPr="00B47C3F">
              <w:rPr>
                <w:sz w:val="22"/>
                <w:szCs w:val="22"/>
                <w:lang w:val="en-US"/>
              </w:rPr>
              <w:t>.</w:t>
            </w:r>
          </w:p>
          <w:p w:rsidR="009B6252" w:rsidRPr="00B47C3F" w:rsidRDefault="009B6252" w:rsidP="009B6252">
            <w:pPr>
              <w:overflowPunct/>
              <w:autoSpaceDE/>
              <w:autoSpaceDN/>
              <w:adjustRightInd/>
              <w:spacing w:after="60"/>
              <w:jc w:val="center"/>
              <w:textAlignment w:val="auto"/>
              <w:rPr>
                <w:sz w:val="22"/>
                <w:szCs w:val="22"/>
                <w:lang w:val="en-US"/>
              </w:rPr>
            </w:pPr>
            <w:r w:rsidRPr="00B47C3F">
              <w:rPr>
                <w:noProof/>
                <w:sz w:val="22"/>
                <w:szCs w:val="22"/>
                <w:lang w:eastAsia="zh-CN"/>
              </w:rPr>
              <w:drawing>
                <wp:inline distT="0" distB="0" distL="0" distR="0">
                  <wp:extent cx="2757764" cy="1019175"/>
                  <wp:effectExtent l="0" t="0" r="508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cstate="print">
                            <a:extLst>
                              <a:ext uri="{28A0092B-C50C-407E-A947-70E740481C1C}">
                                <a14:useLocalDpi xmlns:a14="http://schemas.microsoft.com/office/drawing/2010/main"/>
                              </a:ext>
                            </a:extLst>
                          </a:blip>
                          <a:srcRect/>
                          <a:stretch>
                            <a:fillRect/>
                          </a:stretch>
                        </pic:blipFill>
                        <pic:spPr bwMode="auto">
                          <a:xfrm>
                            <a:off x="0" y="0"/>
                            <a:ext cx="2814215" cy="1040037"/>
                          </a:xfrm>
                          <a:prstGeom prst="rect">
                            <a:avLst/>
                          </a:prstGeom>
                          <a:noFill/>
                          <a:ln w="9525">
                            <a:noFill/>
                            <a:miter lim="800000"/>
                            <a:headEnd/>
                            <a:tailEnd/>
                          </a:ln>
                        </pic:spPr>
                      </pic:pic>
                    </a:graphicData>
                  </a:graphic>
                </wp:inline>
              </w:drawing>
            </w:r>
          </w:p>
          <w:p w:rsidR="009B6252" w:rsidRPr="00B47C3F" w:rsidRDefault="009B6252" w:rsidP="009B6252">
            <w:pPr>
              <w:overflowPunct/>
              <w:autoSpaceDE/>
              <w:autoSpaceDN/>
              <w:adjustRightInd/>
              <w:spacing w:after="60"/>
              <w:jc w:val="center"/>
              <w:textAlignment w:val="auto"/>
              <w:rPr>
                <w:sz w:val="22"/>
                <w:szCs w:val="22"/>
                <w:lang w:val="en-US"/>
              </w:rPr>
            </w:pPr>
          </w:p>
          <w:p w:rsidR="009B6252" w:rsidRPr="00B47C3F" w:rsidRDefault="009B6252" w:rsidP="00963882">
            <w:pPr>
              <w:numPr>
                <w:ilvl w:val="0"/>
                <w:numId w:val="27"/>
              </w:numPr>
              <w:tabs>
                <w:tab w:val="num" w:pos="360"/>
              </w:tabs>
              <w:overflowPunct/>
              <w:autoSpaceDE/>
              <w:autoSpaceDN/>
              <w:adjustRightInd/>
              <w:spacing w:after="60"/>
              <w:ind w:left="317" w:hanging="317"/>
              <w:textAlignment w:val="auto"/>
              <w:rPr>
                <w:sz w:val="22"/>
                <w:szCs w:val="22"/>
                <w:lang w:val="en-US"/>
              </w:rPr>
            </w:pPr>
            <w:r w:rsidRPr="00B47C3F">
              <w:rPr>
                <w:sz w:val="22"/>
                <w:szCs w:val="22"/>
                <w:lang w:val="en-US"/>
              </w:rPr>
              <w:t xml:space="preserve">With a connected </w:t>
            </w:r>
            <w:r w:rsidR="00595023" w:rsidRPr="00B47C3F">
              <w:rPr>
                <w:sz w:val="22"/>
                <w:szCs w:val="22"/>
                <w:lang w:val="en-US"/>
              </w:rPr>
              <w:t xml:space="preserve">meter </w:t>
            </w:r>
            <w:r w:rsidRPr="00B47C3F">
              <w:rPr>
                <w:sz w:val="22"/>
                <w:szCs w:val="22"/>
                <w:lang w:val="en-US"/>
              </w:rPr>
              <w:t xml:space="preserve">operating in non-AutoTest mode, the screen will display the power level </w:t>
            </w:r>
            <w:r w:rsidR="00E916D7">
              <w:rPr>
                <w:sz w:val="22"/>
                <w:szCs w:val="22"/>
                <w:lang w:val="en-US"/>
              </w:rPr>
              <w:t xml:space="preserve">read from meter </w:t>
            </w:r>
            <w:r w:rsidRPr="00B47C3F">
              <w:rPr>
                <w:sz w:val="22"/>
                <w:szCs w:val="22"/>
                <w:lang w:val="en-US"/>
              </w:rPr>
              <w:t xml:space="preserve">and </w:t>
            </w:r>
            <w:r w:rsidR="00E916D7">
              <w:rPr>
                <w:sz w:val="22"/>
                <w:szCs w:val="22"/>
                <w:lang w:val="en-US"/>
              </w:rPr>
              <w:t xml:space="preserve">show </w:t>
            </w:r>
            <w:r w:rsidRPr="00B47C3F">
              <w:rPr>
                <w:sz w:val="22"/>
                <w:szCs w:val="22"/>
                <w:lang w:val="en-US"/>
              </w:rPr>
              <w:t>“</w:t>
            </w:r>
            <w:r w:rsidRPr="00B47C3F">
              <w:rPr>
                <w:b/>
                <w:sz w:val="22"/>
                <w:szCs w:val="22"/>
                <w:lang w:val="en-US"/>
              </w:rPr>
              <w:t>CONNECTED”</w:t>
            </w:r>
            <w:r w:rsidRPr="00B47C3F">
              <w:rPr>
                <w:sz w:val="22"/>
                <w:szCs w:val="22"/>
                <w:lang w:val="en-US"/>
              </w:rPr>
              <w:t xml:space="preserve">. </w:t>
            </w:r>
          </w:p>
          <w:p w:rsidR="009B6252" w:rsidRPr="00B47C3F" w:rsidRDefault="009B6252" w:rsidP="009B6252">
            <w:pPr>
              <w:overflowPunct/>
              <w:autoSpaceDE/>
              <w:autoSpaceDN/>
              <w:adjustRightInd/>
              <w:spacing w:after="60"/>
              <w:jc w:val="center"/>
              <w:textAlignment w:val="auto"/>
              <w:rPr>
                <w:sz w:val="22"/>
                <w:szCs w:val="22"/>
                <w:lang w:val="en-US"/>
              </w:rPr>
            </w:pPr>
            <w:r w:rsidRPr="00B47C3F">
              <w:rPr>
                <w:noProof/>
                <w:sz w:val="22"/>
                <w:szCs w:val="22"/>
                <w:lang w:eastAsia="zh-CN"/>
              </w:rPr>
              <w:drawing>
                <wp:inline distT="0" distB="0" distL="0" distR="0">
                  <wp:extent cx="2769575" cy="952500"/>
                  <wp:effectExtent l="19050" t="19050" r="12065" b="1905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cstate="print">
                            <a:extLst>
                              <a:ext uri="{28A0092B-C50C-407E-A947-70E740481C1C}">
                                <a14:useLocalDpi xmlns:a14="http://schemas.microsoft.com/office/drawing/2010/main"/>
                              </a:ext>
                            </a:extLst>
                          </a:blip>
                          <a:srcRect/>
                          <a:stretch>
                            <a:fillRect/>
                          </a:stretch>
                        </pic:blipFill>
                        <pic:spPr bwMode="auto">
                          <a:xfrm>
                            <a:off x="0" y="0"/>
                            <a:ext cx="2794130" cy="960945"/>
                          </a:xfrm>
                          <a:prstGeom prst="rect">
                            <a:avLst/>
                          </a:prstGeom>
                          <a:noFill/>
                          <a:ln w="9525">
                            <a:solidFill>
                              <a:sysClr val="windowText" lastClr="000000"/>
                            </a:solidFill>
                            <a:miter lim="800000"/>
                            <a:headEnd/>
                            <a:tailEnd/>
                          </a:ln>
                        </pic:spPr>
                      </pic:pic>
                    </a:graphicData>
                  </a:graphic>
                </wp:inline>
              </w:drawing>
            </w:r>
          </w:p>
          <w:p w:rsidR="009B6252" w:rsidRPr="00B47C3F" w:rsidRDefault="009B6252" w:rsidP="009B6252">
            <w:pPr>
              <w:overflowPunct/>
              <w:autoSpaceDE/>
              <w:autoSpaceDN/>
              <w:adjustRightInd/>
              <w:spacing w:after="60"/>
              <w:jc w:val="center"/>
              <w:textAlignment w:val="auto"/>
              <w:rPr>
                <w:sz w:val="22"/>
                <w:szCs w:val="22"/>
                <w:lang w:val="en-US"/>
              </w:rPr>
            </w:pPr>
          </w:p>
          <w:p w:rsidR="0015511C" w:rsidRPr="00B47C3F" w:rsidRDefault="009B6252" w:rsidP="00963882">
            <w:pPr>
              <w:pStyle w:val="ListParagraph"/>
              <w:numPr>
                <w:ilvl w:val="0"/>
                <w:numId w:val="27"/>
              </w:numPr>
              <w:spacing w:after="60"/>
              <w:ind w:left="317" w:hanging="284"/>
              <w:rPr>
                <w:sz w:val="22"/>
                <w:szCs w:val="22"/>
                <w:lang w:val="en-US"/>
              </w:rPr>
            </w:pPr>
            <w:r w:rsidRPr="00B47C3F">
              <w:rPr>
                <w:sz w:val="22"/>
                <w:szCs w:val="22"/>
                <w:lang w:val="en-US"/>
              </w:rPr>
              <w:t xml:space="preserve">With a connected </w:t>
            </w:r>
            <w:r w:rsidR="00595023" w:rsidRPr="00B47C3F">
              <w:rPr>
                <w:sz w:val="22"/>
                <w:szCs w:val="22"/>
                <w:lang w:val="en-US"/>
              </w:rPr>
              <w:t xml:space="preserve">meter </w:t>
            </w:r>
            <w:r w:rsidRPr="00B47C3F">
              <w:rPr>
                <w:sz w:val="22"/>
                <w:szCs w:val="22"/>
                <w:lang w:val="en-US"/>
              </w:rPr>
              <w:t>operating in Au</w:t>
            </w:r>
            <w:r w:rsidR="003E0A54">
              <w:rPr>
                <w:sz w:val="22"/>
                <w:szCs w:val="22"/>
                <w:lang w:val="en-US"/>
              </w:rPr>
              <w:t>t</w:t>
            </w:r>
            <w:r w:rsidRPr="00B47C3F">
              <w:rPr>
                <w:sz w:val="22"/>
                <w:szCs w:val="22"/>
                <w:lang w:val="en-US"/>
              </w:rPr>
              <w:t xml:space="preserve">oTest mode, </w:t>
            </w:r>
            <w:r w:rsidR="0015511C" w:rsidRPr="00B47C3F">
              <w:rPr>
                <w:sz w:val="22"/>
                <w:szCs w:val="22"/>
                <w:lang w:val="en-US"/>
              </w:rPr>
              <w:t>the popup message below will be displayed.</w:t>
            </w:r>
          </w:p>
          <w:p w:rsidR="0015511C" w:rsidRPr="00B47C3F" w:rsidRDefault="002B796F" w:rsidP="00333958">
            <w:pPr>
              <w:spacing w:after="60"/>
              <w:jc w:val="center"/>
              <w:rPr>
                <w:color w:val="00B050"/>
                <w:sz w:val="22"/>
                <w:szCs w:val="22"/>
                <w:lang w:val="en-US"/>
              </w:rPr>
            </w:pPr>
            <w:r w:rsidRPr="00B47C3F">
              <w:rPr>
                <w:noProof/>
                <w:sz w:val="22"/>
                <w:szCs w:val="22"/>
                <w:lang w:eastAsia="zh-CN"/>
              </w:rPr>
              <w:drawing>
                <wp:inline distT="0" distB="0" distL="0" distR="0">
                  <wp:extent cx="2905760" cy="1253694"/>
                  <wp:effectExtent l="0" t="0" r="8890" b="3810"/>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2942319" cy="1269468"/>
                          </a:xfrm>
                          <a:prstGeom prst="rect">
                            <a:avLst/>
                          </a:prstGeom>
                        </pic:spPr>
                      </pic:pic>
                    </a:graphicData>
                  </a:graphic>
                </wp:inline>
              </w:drawing>
            </w:r>
          </w:p>
          <w:p w:rsidR="0015511C" w:rsidRPr="00B47C3F" w:rsidRDefault="0015511C" w:rsidP="0015511C">
            <w:pPr>
              <w:spacing w:after="60"/>
              <w:rPr>
                <w:color w:val="00B050"/>
                <w:sz w:val="22"/>
                <w:szCs w:val="22"/>
                <w:lang w:val="en-US"/>
              </w:rPr>
            </w:pPr>
          </w:p>
          <w:p w:rsidR="0015511C" w:rsidRPr="00B47C3F" w:rsidRDefault="00333958" w:rsidP="003F2993">
            <w:pPr>
              <w:spacing w:after="60"/>
              <w:ind w:left="358" w:hanging="14"/>
              <w:rPr>
                <w:color w:val="00B050"/>
                <w:sz w:val="22"/>
                <w:szCs w:val="22"/>
                <w:lang w:val="en-US"/>
              </w:rPr>
            </w:pPr>
            <w:r w:rsidRPr="00B47C3F">
              <w:rPr>
                <w:sz w:val="22"/>
                <w:szCs w:val="22"/>
                <w:lang w:val="en-US"/>
              </w:rPr>
              <w:t>C</w:t>
            </w:r>
            <w:r w:rsidR="003E0A54">
              <w:rPr>
                <w:sz w:val="22"/>
                <w:szCs w:val="22"/>
                <w:lang w:val="en-US"/>
              </w:rPr>
              <w:t>l</w:t>
            </w:r>
            <w:r w:rsidRPr="00B47C3F">
              <w:rPr>
                <w:noProof/>
                <w:sz w:val="22"/>
                <w:szCs w:val="22"/>
                <w:lang w:eastAsia="zh-CN"/>
              </w:rPr>
              <w:t xml:space="preserve">ick </w:t>
            </w:r>
            <w:r w:rsidRPr="00B47C3F">
              <w:rPr>
                <w:b/>
                <w:i/>
                <w:noProof/>
                <w:sz w:val="22"/>
                <w:szCs w:val="22"/>
                <w:lang w:eastAsia="zh-CN"/>
              </w:rPr>
              <w:t>[OK]</w:t>
            </w:r>
            <w:r w:rsidRPr="00B47C3F">
              <w:rPr>
                <w:noProof/>
                <w:sz w:val="22"/>
                <w:szCs w:val="22"/>
                <w:lang w:eastAsia="zh-CN"/>
              </w:rPr>
              <w:t xml:space="preserve"> to close the popup message</w:t>
            </w:r>
            <w:r w:rsidR="003B58B2">
              <w:rPr>
                <w:noProof/>
                <w:sz w:val="22"/>
                <w:szCs w:val="22"/>
                <w:lang w:eastAsia="zh-CN"/>
              </w:rPr>
              <w:t>,</w:t>
            </w:r>
            <w:r w:rsidRPr="00B47C3F">
              <w:rPr>
                <w:noProof/>
                <w:sz w:val="22"/>
                <w:szCs w:val="22"/>
                <w:lang w:eastAsia="zh-CN"/>
              </w:rPr>
              <w:t xml:space="preserve"> and wait until all the wavelengths (along with their respective test data) </w:t>
            </w:r>
            <w:r w:rsidR="00612750">
              <w:rPr>
                <w:noProof/>
                <w:sz w:val="22"/>
                <w:szCs w:val="22"/>
                <w:lang w:eastAsia="zh-CN"/>
              </w:rPr>
              <w:t xml:space="preserve">involved in Autotest </w:t>
            </w:r>
            <w:r w:rsidRPr="00B47C3F">
              <w:rPr>
                <w:noProof/>
                <w:sz w:val="22"/>
                <w:szCs w:val="22"/>
                <w:lang w:eastAsia="zh-CN"/>
              </w:rPr>
              <w:t xml:space="preserve">are displayed </w:t>
            </w:r>
            <w:r w:rsidR="00612750">
              <w:rPr>
                <w:noProof/>
                <w:sz w:val="22"/>
                <w:szCs w:val="22"/>
                <w:lang w:eastAsia="zh-CN"/>
              </w:rPr>
              <w:t>under</w:t>
            </w:r>
            <w:r w:rsidRPr="00B47C3F">
              <w:rPr>
                <w:noProof/>
                <w:sz w:val="22"/>
                <w:szCs w:val="22"/>
                <w:lang w:eastAsia="zh-CN"/>
              </w:rPr>
              <w:t xml:space="preserve"> the </w:t>
            </w:r>
            <w:r w:rsidRPr="00B47C3F">
              <w:rPr>
                <w:b/>
                <w:sz w:val="22"/>
                <w:szCs w:val="22"/>
                <w:lang w:val="en-US"/>
              </w:rPr>
              <w:t xml:space="preserve">“AUTOTEST DATA” </w:t>
            </w:r>
            <w:r w:rsidRPr="00B47C3F">
              <w:rPr>
                <w:sz w:val="22"/>
                <w:szCs w:val="22"/>
                <w:lang w:val="en-US"/>
              </w:rPr>
              <w:t xml:space="preserve">section </w:t>
            </w:r>
            <w:r w:rsidR="00BB4EF3" w:rsidRPr="00B47C3F">
              <w:rPr>
                <w:sz w:val="22"/>
                <w:szCs w:val="22"/>
                <w:lang w:val="en-US"/>
              </w:rPr>
              <w:t xml:space="preserve">(see </w:t>
            </w:r>
            <w:r w:rsidR="00D030A0">
              <w:rPr>
                <w:sz w:val="22"/>
                <w:szCs w:val="22"/>
                <w:lang w:val="en-US"/>
              </w:rPr>
              <w:t xml:space="preserve">image </w:t>
            </w:r>
            <w:r w:rsidR="00BB4EF3" w:rsidRPr="00B47C3F">
              <w:rPr>
                <w:sz w:val="22"/>
                <w:szCs w:val="22"/>
                <w:lang w:val="en-US"/>
              </w:rPr>
              <w:t xml:space="preserve">below) </w:t>
            </w:r>
            <w:r w:rsidRPr="00B47C3F">
              <w:rPr>
                <w:sz w:val="22"/>
                <w:szCs w:val="22"/>
                <w:lang w:val="en-US"/>
              </w:rPr>
              <w:t>before switching</w:t>
            </w:r>
            <w:r w:rsidRPr="00B47C3F">
              <w:rPr>
                <w:b/>
                <w:sz w:val="22"/>
                <w:szCs w:val="22"/>
                <w:lang w:val="en-US"/>
              </w:rPr>
              <w:t xml:space="preserve"> </w:t>
            </w:r>
            <w:r w:rsidRPr="00B47C3F">
              <w:rPr>
                <w:sz w:val="22"/>
                <w:szCs w:val="22"/>
                <w:lang w:val="en-US"/>
              </w:rPr>
              <w:t>to</w:t>
            </w:r>
            <w:r w:rsidRPr="00B47C3F">
              <w:rPr>
                <w:b/>
                <w:sz w:val="22"/>
                <w:szCs w:val="22"/>
                <w:lang w:val="en-US"/>
              </w:rPr>
              <w:t xml:space="preserve"> </w:t>
            </w:r>
            <w:r w:rsidR="00612750" w:rsidRPr="00612750">
              <w:rPr>
                <w:sz w:val="22"/>
                <w:szCs w:val="22"/>
                <w:lang w:val="en-US"/>
              </w:rPr>
              <w:t>another</w:t>
            </w:r>
            <w:r w:rsidRPr="00B47C3F">
              <w:rPr>
                <w:b/>
                <w:sz w:val="22"/>
                <w:szCs w:val="22"/>
                <w:lang w:val="en-US"/>
              </w:rPr>
              <w:t xml:space="preserve"> </w:t>
            </w:r>
            <w:r w:rsidRPr="00B47C3F">
              <w:rPr>
                <w:sz w:val="22"/>
                <w:szCs w:val="22"/>
                <w:lang w:val="en-US"/>
              </w:rPr>
              <w:t>worksheet</w:t>
            </w:r>
            <w:r w:rsidRPr="00B47C3F">
              <w:rPr>
                <w:color w:val="00B050"/>
                <w:sz w:val="22"/>
                <w:szCs w:val="22"/>
                <w:lang w:val="en-US"/>
              </w:rPr>
              <w:t>.</w:t>
            </w:r>
            <w:r w:rsidR="00612750">
              <w:rPr>
                <w:color w:val="00B050"/>
                <w:sz w:val="22"/>
                <w:szCs w:val="22"/>
                <w:lang w:val="en-US"/>
              </w:rPr>
              <w:t xml:space="preserve">  </w:t>
            </w:r>
            <w:r w:rsidR="00612750" w:rsidRPr="00D030A0">
              <w:rPr>
                <w:noProof/>
                <w:sz w:val="22"/>
                <w:szCs w:val="22"/>
                <w:lang w:eastAsia="zh-CN"/>
              </w:rPr>
              <w:t>This is critical in ensuring</w:t>
            </w:r>
            <w:r w:rsidR="00D030A0" w:rsidRPr="00D030A0">
              <w:rPr>
                <w:noProof/>
                <w:sz w:val="22"/>
                <w:szCs w:val="22"/>
                <w:lang w:eastAsia="zh-CN"/>
              </w:rPr>
              <w:t xml:space="preserve"> that when opened, </w:t>
            </w:r>
            <w:r w:rsidR="00612750" w:rsidRPr="00D030A0">
              <w:rPr>
                <w:noProof/>
                <w:sz w:val="22"/>
                <w:szCs w:val="22"/>
                <w:lang w:eastAsia="zh-CN"/>
              </w:rPr>
              <w:t xml:space="preserve">“Live Data” worksheet </w:t>
            </w:r>
            <w:r w:rsidR="00D030A0" w:rsidRPr="00D030A0">
              <w:rPr>
                <w:noProof/>
                <w:sz w:val="22"/>
                <w:szCs w:val="22"/>
                <w:lang w:eastAsia="zh-CN"/>
              </w:rPr>
              <w:t>will be auto configured with all the w</w:t>
            </w:r>
            <w:r w:rsidR="00612750" w:rsidRPr="00D030A0">
              <w:rPr>
                <w:noProof/>
                <w:sz w:val="22"/>
                <w:szCs w:val="22"/>
                <w:lang w:eastAsia="zh-CN"/>
              </w:rPr>
              <w:t>avelengths involved in Autotest</w:t>
            </w:r>
            <w:r w:rsidR="00D030A0" w:rsidRPr="00D030A0">
              <w:rPr>
                <w:noProof/>
                <w:sz w:val="22"/>
                <w:szCs w:val="22"/>
                <w:lang w:eastAsia="zh-CN"/>
              </w:rPr>
              <w:t>.</w:t>
            </w:r>
            <w:r w:rsidR="00612750">
              <w:rPr>
                <w:color w:val="00B050"/>
                <w:sz w:val="22"/>
                <w:szCs w:val="22"/>
                <w:lang w:val="en-US"/>
              </w:rPr>
              <w:t xml:space="preserve"> </w:t>
            </w:r>
          </w:p>
          <w:p w:rsidR="002B796F" w:rsidRDefault="002B796F" w:rsidP="0015511C">
            <w:pPr>
              <w:spacing w:after="60"/>
              <w:rPr>
                <w:color w:val="00B050"/>
                <w:sz w:val="22"/>
                <w:szCs w:val="22"/>
                <w:lang w:val="en-US"/>
              </w:rPr>
            </w:pPr>
          </w:p>
          <w:p w:rsidR="00D030A0" w:rsidRPr="00B47C3F" w:rsidRDefault="00D030A0" w:rsidP="0015511C">
            <w:pPr>
              <w:spacing w:after="60"/>
              <w:rPr>
                <w:color w:val="00B050"/>
                <w:sz w:val="22"/>
                <w:szCs w:val="22"/>
                <w:lang w:val="en-US"/>
              </w:rPr>
            </w:pPr>
          </w:p>
          <w:p w:rsidR="0015511C" w:rsidRDefault="0015511C" w:rsidP="0015511C">
            <w:pPr>
              <w:spacing w:after="60"/>
              <w:jc w:val="center"/>
              <w:rPr>
                <w:color w:val="00B050"/>
                <w:sz w:val="22"/>
                <w:szCs w:val="22"/>
                <w:lang w:val="en-US"/>
              </w:rPr>
            </w:pPr>
            <w:r w:rsidRPr="00B47C3F">
              <w:rPr>
                <w:noProof/>
                <w:sz w:val="22"/>
                <w:szCs w:val="22"/>
                <w:lang w:eastAsia="zh-CN"/>
              </w:rPr>
              <w:drawing>
                <wp:inline distT="0" distB="0" distL="0" distR="0">
                  <wp:extent cx="2677297" cy="1020576"/>
                  <wp:effectExtent l="0" t="0" r="8890"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cstate="print">
                            <a:extLst>
                              <a:ext uri="{28A0092B-C50C-407E-A947-70E740481C1C}">
                                <a14:useLocalDpi xmlns:a14="http://schemas.microsoft.com/office/drawing/2010/main"/>
                              </a:ext>
                            </a:extLst>
                          </a:blip>
                          <a:srcRect/>
                          <a:stretch/>
                        </pic:blipFill>
                        <pic:spPr bwMode="auto">
                          <a:xfrm>
                            <a:off x="0" y="0"/>
                            <a:ext cx="2715678" cy="1035207"/>
                          </a:xfrm>
                          <a:prstGeom prst="rect">
                            <a:avLst/>
                          </a:prstGeom>
                          <a:ln>
                            <a:noFill/>
                          </a:ln>
                          <a:extLst>
                            <a:ext uri="{53640926-AAD7-44D8-BBD7-CCE9431645EC}">
                              <a14:shadowObscured xmlns:a14="http://schemas.microsoft.com/office/drawing/2010/main"/>
                            </a:ext>
                          </a:extLst>
                        </pic:spPr>
                      </pic:pic>
                    </a:graphicData>
                  </a:graphic>
                </wp:inline>
              </w:drawing>
            </w:r>
          </w:p>
          <w:p w:rsidR="00D030A0" w:rsidRPr="00B47C3F" w:rsidRDefault="00D030A0" w:rsidP="0015511C">
            <w:pPr>
              <w:spacing w:after="60"/>
              <w:jc w:val="center"/>
              <w:rPr>
                <w:color w:val="00B050"/>
                <w:sz w:val="22"/>
                <w:szCs w:val="22"/>
                <w:lang w:val="en-US"/>
              </w:rPr>
            </w:pPr>
          </w:p>
          <w:p w:rsidR="00D030A0" w:rsidRDefault="00D030A0" w:rsidP="009B6252">
            <w:pPr>
              <w:overflowPunct/>
              <w:autoSpaceDE/>
              <w:autoSpaceDN/>
              <w:adjustRightInd/>
              <w:spacing w:after="60"/>
              <w:jc w:val="center"/>
              <w:textAlignment w:val="auto"/>
              <w:rPr>
                <w:noProof/>
                <w:color w:val="1F497D"/>
                <w:sz w:val="22"/>
                <w:szCs w:val="22"/>
                <w:lang w:eastAsia="zh-CN"/>
              </w:rPr>
            </w:pPr>
          </w:p>
          <w:p w:rsidR="00D030A0" w:rsidRDefault="00D030A0" w:rsidP="009B6252">
            <w:pPr>
              <w:overflowPunct/>
              <w:autoSpaceDE/>
              <w:autoSpaceDN/>
              <w:adjustRightInd/>
              <w:spacing w:after="60"/>
              <w:jc w:val="center"/>
              <w:textAlignment w:val="auto"/>
              <w:rPr>
                <w:noProof/>
                <w:color w:val="1F497D"/>
                <w:sz w:val="22"/>
                <w:szCs w:val="22"/>
                <w:lang w:eastAsia="zh-CN"/>
              </w:rPr>
            </w:pPr>
          </w:p>
          <w:p w:rsidR="00D030A0" w:rsidRDefault="00D030A0" w:rsidP="009B6252">
            <w:pPr>
              <w:overflowPunct/>
              <w:autoSpaceDE/>
              <w:autoSpaceDN/>
              <w:adjustRightInd/>
              <w:spacing w:after="60"/>
              <w:jc w:val="center"/>
              <w:textAlignment w:val="auto"/>
              <w:rPr>
                <w:noProof/>
                <w:color w:val="1F497D"/>
                <w:sz w:val="22"/>
                <w:szCs w:val="22"/>
                <w:lang w:eastAsia="zh-CN"/>
              </w:rPr>
            </w:pPr>
          </w:p>
          <w:p w:rsidR="00D030A0" w:rsidRDefault="00D030A0" w:rsidP="009B6252">
            <w:pPr>
              <w:overflowPunct/>
              <w:autoSpaceDE/>
              <w:autoSpaceDN/>
              <w:adjustRightInd/>
              <w:spacing w:after="60"/>
              <w:jc w:val="center"/>
              <w:textAlignment w:val="auto"/>
              <w:rPr>
                <w:noProof/>
                <w:color w:val="1F497D"/>
                <w:sz w:val="22"/>
                <w:szCs w:val="22"/>
                <w:lang w:eastAsia="zh-CN"/>
              </w:rPr>
            </w:pPr>
          </w:p>
          <w:p w:rsidR="009B6252" w:rsidRPr="00B47C3F" w:rsidRDefault="00BC7E8E" w:rsidP="009B6252">
            <w:pPr>
              <w:overflowPunct/>
              <w:autoSpaceDE/>
              <w:autoSpaceDN/>
              <w:adjustRightInd/>
              <w:spacing w:after="60"/>
              <w:jc w:val="center"/>
              <w:textAlignment w:val="auto"/>
              <w:rPr>
                <w:noProof/>
                <w:color w:val="1F497D"/>
                <w:sz w:val="22"/>
                <w:szCs w:val="22"/>
                <w:lang w:eastAsia="zh-CN"/>
              </w:rPr>
            </w:pPr>
            <w:r>
              <w:rPr>
                <w:noProof/>
                <w:sz w:val="22"/>
                <w:szCs w:val="22"/>
                <w:lang w:eastAsia="zh-CN"/>
              </w:rPr>
              <mc:AlternateContent>
                <mc:Choice Requires="wps">
                  <w:drawing>
                    <wp:anchor distT="0" distB="0" distL="114300" distR="114300" simplePos="0" relativeHeight="251708928" behindDoc="0" locked="0" layoutInCell="1" allowOverlap="1">
                      <wp:simplePos x="0" y="0"/>
                      <wp:positionH relativeFrom="column">
                        <wp:posOffset>3289575</wp:posOffset>
                      </wp:positionH>
                      <wp:positionV relativeFrom="paragraph">
                        <wp:posOffset>292215</wp:posOffset>
                      </wp:positionV>
                      <wp:extent cx="159825" cy="257175"/>
                      <wp:effectExtent l="0" t="0" r="12065" b="28575"/>
                      <wp:wrapNone/>
                      <wp:docPr id="65" name="Right Brace 65"/>
                      <wp:cNvGraphicFramePr/>
                      <a:graphic xmlns:a="http://schemas.openxmlformats.org/drawingml/2006/main">
                        <a:graphicData uri="http://schemas.microsoft.com/office/word/2010/wordprocessingShape">
                          <wps:wsp>
                            <wps:cNvSpPr/>
                            <wps:spPr>
                              <a:xfrm>
                                <a:off x="0" y="0"/>
                                <a:ext cx="159825" cy="257175"/>
                              </a:xfrm>
                              <a:prstGeom prst="rightBrace">
                                <a:avLst/>
                              </a:prstGeom>
                              <a:ln>
                                <a:solidFill>
                                  <a:srgbClr val="0000FF"/>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6FD33779"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65" o:spid="_x0000_s1026" type="#_x0000_t88" style="position:absolute;margin-left:259pt;margin-top:23pt;width:12.6pt;height:20.25pt;z-index:2517089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" adj="1119" strokecolor="blue"/>
                  </w:pict>
                </mc:Fallback>
              </mc:AlternateContent>
            </w:r>
            <w:r>
              <w:rPr>
                <w:noProof/>
                <w:sz w:val="22"/>
                <w:szCs w:val="22"/>
                <w:lang w:eastAsia="zh-CN"/>
              </w:rPr>
              <mc:AlternateContent>
                <mc:Choice Requires="wps">
                  <w:drawing>
                    <wp:anchor distT="0" distB="0" distL="114300" distR="114300" simplePos="0" relativeHeight="251664896" behindDoc="0" locked="0" layoutInCell="1" allowOverlap="1">
                      <wp:simplePos x="0" y="0"/>
                      <wp:positionH relativeFrom="column">
                        <wp:posOffset>3371850</wp:posOffset>
                      </wp:positionH>
                      <wp:positionV relativeFrom="paragraph">
                        <wp:posOffset>305415</wp:posOffset>
                      </wp:positionV>
                      <wp:extent cx="2047875" cy="819150"/>
                      <wp:effectExtent l="0" t="0" r="0" b="0"/>
                      <wp:wrapNone/>
                      <wp:docPr id="4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47875" cy="8191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81A66" w:rsidRPr="00BC7E8E" w:rsidRDefault="00B81A66">
                                  <w:pPr>
                                    <w:rPr>
                                      <w:rFonts w:asciiTheme="minorHAnsi" w:hAnsiTheme="minorHAnsi" w:cstheme="minorHAnsi"/>
                                      <w:color w:val="0000FF"/>
                                      <w:sz w:val="20"/>
                                    </w:rPr>
                                  </w:pPr>
                                  <w:r w:rsidRPr="00BC7E8E">
                                    <w:rPr>
                                      <w:rFonts w:asciiTheme="minorHAnsi" w:hAnsiTheme="minorHAnsi" w:cstheme="minorHAnsi"/>
                                      <w:color w:val="0000FF"/>
                                      <w:sz w:val="20"/>
                                    </w:rPr>
                                    <w:t xml:space="preserve">Real time measurements transferred from </w:t>
                                  </w:r>
                                  <w:r>
                                    <w:rPr>
                                      <w:rFonts w:asciiTheme="minorHAnsi" w:hAnsiTheme="minorHAnsi" w:cstheme="minorHAnsi"/>
                                      <w:color w:val="0000FF"/>
                                      <w:sz w:val="20"/>
                                    </w:rPr>
                                    <w:t xml:space="preserve">the </w:t>
                                  </w:r>
                                  <w:r w:rsidRPr="00BC7E8E">
                                    <w:rPr>
                                      <w:rFonts w:asciiTheme="minorHAnsi" w:hAnsiTheme="minorHAnsi" w:cstheme="minorHAnsi"/>
                                      <w:color w:val="0000FF"/>
                                      <w:sz w:val="20"/>
                                    </w:rPr>
                                    <w:t>meter operating in Autotest mode.</w:t>
                                  </w:r>
                                </w:p>
                                <w:p w:rsidR="00B81A66" w:rsidRPr="00BC7E8E" w:rsidRDefault="00B81A66">
                                  <w:pPr>
                                    <w:rPr>
                                      <w:rFonts w:asciiTheme="minorHAnsi" w:hAnsiTheme="minorHAnsi" w:cstheme="minorHAnsi"/>
                                      <w:color w:val="0000FF"/>
                                      <w:sz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41" o:spid="_x0000_s1026" type="#_x0000_t202" style="position:absolute;left:0;text-align:left;margin-left:265.5pt;margin-top:24.05pt;width:161.25pt;height:64.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" filled="f" stroked="f" strokeweight=".5pt">
                      <v:path arrowok="t"/>
                      <v:textbox>
                        <w:txbxContent>
                          <w:p w:rsidR="00B81A66" w:rsidRPr="00BC7E8E" w:rsidRDefault="00B81A66">
                            <w:pPr>
                              <w:rPr>
                                <w:rFonts w:asciiTheme="minorHAnsi" w:hAnsiTheme="minorHAnsi" w:cstheme="minorHAnsi"/>
                                <w:color w:val="0000FF"/>
                                <w:sz w:val="20"/>
                              </w:rPr>
                            </w:pPr>
                            <w:r w:rsidRPr="00BC7E8E">
                              <w:rPr>
                                <w:rFonts w:asciiTheme="minorHAnsi" w:hAnsiTheme="minorHAnsi" w:cstheme="minorHAnsi"/>
                                <w:color w:val="0000FF"/>
                                <w:sz w:val="20"/>
                              </w:rPr>
                              <w:t xml:space="preserve">Real time measurements transferred from </w:t>
                            </w:r>
                            <w:r>
                              <w:rPr>
                                <w:rFonts w:asciiTheme="minorHAnsi" w:hAnsiTheme="minorHAnsi" w:cstheme="minorHAnsi"/>
                                <w:color w:val="0000FF"/>
                                <w:sz w:val="20"/>
                              </w:rPr>
                              <w:t xml:space="preserve">the </w:t>
                            </w:r>
                            <w:r w:rsidRPr="00BC7E8E">
                              <w:rPr>
                                <w:rFonts w:asciiTheme="minorHAnsi" w:hAnsiTheme="minorHAnsi" w:cstheme="minorHAnsi"/>
                                <w:color w:val="0000FF"/>
                                <w:sz w:val="20"/>
                              </w:rPr>
                              <w:t xml:space="preserve">meter operating in </w:t>
                            </w:r>
                            <w:proofErr w:type="spellStart"/>
                            <w:r w:rsidRPr="00BC7E8E">
                              <w:rPr>
                                <w:rFonts w:asciiTheme="minorHAnsi" w:hAnsiTheme="minorHAnsi" w:cstheme="minorHAnsi"/>
                                <w:color w:val="0000FF"/>
                                <w:sz w:val="20"/>
                              </w:rPr>
                              <w:t>Autotest</w:t>
                            </w:r>
                            <w:proofErr w:type="spellEnd"/>
                            <w:r w:rsidRPr="00BC7E8E">
                              <w:rPr>
                                <w:rFonts w:asciiTheme="minorHAnsi" w:hAnsiTheme="minorHAnsi" w:cstheme="minorHAnsi"/>
                                <w:color w:val="0000FF"/>
                                <w:sz w:val="20"/>
                              </w:rPr>
                              <w:t xml:space="preserve"> mode.</w:t>
                            </w:r>
                          </w:p>
                          <w:p w:rsidR="00B81A66" w:rsidRPr="00BC7E8E" w:rsidRDefault="00B81A66">
                            <w:pPr>
                              <w:rPr>
                                <w:rFonts w:asciiTheme="minorHAnsi" w:hAnsiTheme="minorHAnsi" w:cstheme="minorHAnsi"/>
                                <w:color w:val="0000FF"/>
                                <w:sz w:val="20"/>
                              </w:rPr>
                            </w:pPr>
                          </w:p>
                        </w:txbxContent>
                      </v:textbox>
                    </v:shape>
                  </w:pict>
                </mc:Fallback>
              </mc:AlternateContent>
            </w:r>
            <w:r>
              <w:rPr>
                <w:noProof/>
                <w:sz w:val="22"/>
                <w:szCs w:val="22"/>
                <w:lang w:eastAsia="zh-CN"/>
              </w:rPr>
              <mc:AlternateContent>
                <mc:Choice Requires="wps">
                  <w:drawing>
                    <wp:anchor distT="0" distB="0" distL="114300" distR="114300" simplePos="0" relativeHeight="251712000" behindDoc="0" locked="0" layoutInCell="1" allowOverlap="1" wp14:anchorId="54F7D252" wp14:editId="424C811C">
                      <wp:simplePos x="0" y="0"/>
                      <wp:positionH relativeFrom="column">
                        <wp:posOffset>3667125</wp:posOffset>
                      </wp:positionH>
                      <wp:positionV relativeFrom="paragraph">
                        <wp:posOffset>42841</wp:posOffset>
                      </wp:positionV>
                      <wp:extent cx="2047875" cy="342900"/>
                      <wp:effectExtent l="0" t="0" r="0" b="0"/>
                      <wp:wrapNone/>
                      <wp:docPr id="67"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47875" cy="342900"/>
                              </a:xfrm>
                              <a:prstGeom prst="rect">
                                <a:avLst/>
                              </a:prstGeom>
                              <a:noFill/>
                              <a:ln w="6350">
                                <a:noFill/>
                              </a:ln>
                              <a:effectLst/>
                            </wps:spPr>
                            <wps:txbx>
                              <w:txbxContent>
                                <w:p w:rsidR="00B81A66" w:rsidRPr="00BC7E8E" w:rsidRDefault="00B81A66" w:rsidP="00BC7E8E">
                                  <w:pPr>
                                    <w:rPr>
                                      <w:color w:val="0000FF"/>
                                    </w:rPr>
                                  </w:pPr>
                                  <w:r w:rsidRPr="00BC7E8E">
                                    <w:rPr>
                                      <w:rFonts w:asciiTheme="minorHAnsi" w:hAnsiTheme="minorHAnsi" w:cstheme="minorHAnsi"/>
                                      <w:color w:val="0000FF"/>
                                      <w:sz w:val="20"/>
                                    </w:rPr>
                                    <w:t>Autotest wavelengths</w:t>
                                  </w:r>
                                  <w:r w:rsidRPr="00BC7E8E">
                                    <w:rPr>
                                      <w:color w:val="0000FF"/>
                                    </w:rPr>
                                    <w:t>.</w:t>
                                  </w:r>
                                </w:p>
                                <w:p w:rsidR="00B81A66" w:rsidRDefault="00B81A66" w:rsidP="00BC7E8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F7D252" id="Text Box 67" o:spid="_x0000_s1027" type="#_x0000_t202" style="position:absolute;left:0;text-align:left;margin-left:288.75pt;margin-top:3.35pt;width:161.25pt;height:27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" filled="f" stroked="f" strokeweight=".5pt">
                      <v:path arrowok="t"/>
                      <v:textbox>
                        <w:txbxContent>
                          <w:p w:rsidR="00B81A66" w:rsidRPr="00BC7E8E" w:rsidRDefault="00B81A66" w:rsidP="00BC7E8E">
                            <w:pPr>
                              <w:rPr>
                                <w:color w:val="0000FF"/>
                              </w:rPr>
                            </w:pPr>
                            <w:proofErr w:type="spellStart"/>
                            <w:r w:rsidRPr="00BC7E8E">
                              <w:rPr>
                                <w:rFonts w:asciiTheme="minorHAnsi" w:hAnsiTheme="minorHAnsi" w:cstheme="minorHAnsi"/>
                                <w:color w:val="0000FF"/>
                                <w:sz w:val="20"/>
                              </w:rPr>
                              <w:t>Autotest</w:t>
                            </w:r>
                            <w:proofErr w:type="spellEnd"/>
                            <w:r w:rsidRPr="00BC7E8E">
                              <w:rPr>
                                <w:rFonts w:asciiTheme="minorHAnsi" w:hAnsiTheme="minorHAnsi" w:cstheme="minorHAnsi"/>
                                <w:color w:val="0000FF"/>
                                <w:sz w:val="20"/>
                              </w:rPr>
                              <w:t xml:space="preserve"> wavelengths</w:t>
                            </w:r>
                            <w:r w:rsidRPr="00BC7E8E">
                              <w:rPr>
                                <w:color w:val="0000FF"/>
                              </w:rPr>
                              <w:t>.</w:t>
                            </w:r>
                          </w:p>
                          <w:p w:rsidR="00B81A66" w:rsidRDefault="00B81A66" w:rsidP="00BC7E8E"/>
                        </w:txbxContent>
                      </v:textbox>
                    </v:shape>
                  </w:pict>
                </mc:Fallback>
              </mc:AlternateContent>
            </w:r>
            <w:r>
              <w:rPr>
                <w:noProof/>
                <w:sz w:val="22"/>
                <w:szCs w:val="22"/>
                <w:lang w:eastAsia="zh-CN"/>
              </w:rPr>
              <mc:AlternateContent>
                <mc:Choice Requires="wps">
                  <w:drawing>
                    <wp:anchor distT="0" distB="0" distL="114300" distR="114300" simplePos="0" relativeHeight="251709952" behindDoc="0" locked="0" layoutInCell="1" allowOverlap="1">
                      <wp:simplePos x="0" y="0"/>
                      <wp:positionH relativeFrom="column">
                        <wp:posOffset>3257341</wp:posOffset>
                      </wp:positionH>
                      <wp:positionV relativeFrom="paragraph">
                        <wp:posOffset>158393</wp:posOffset>
                      </wp:positionV>
                      <wp:extent cx="485775" cy="80094"/>
                      <wp:effectExtent l="0" t="0" r="28575" b="15240"/>
                      <wp:wrapNone/>
                      <wp:docPr id="66" name="Right Brace 66"/>
                      <wp:cNvGraphicFramePr/>
                      <a:graphic xmlns:a="http://schemas.openxmlformats.org/drawingml/2006/main">
                        <a:graphicData uri="http://schemas.microsoft.com/office/word/2010/wordprocessingShape">
                          <wps:wsp>
                            <wps:cNvSpPr/>
                            <wps:spPr>
                              <a:xfrm>
                                <a:off x="0" y="0"/>
                                <a:ext cx="485775" cy="80094"/>
                              </a:xfrm>
                              <a:prstGeom prst="rightBrace">
                                <a:avLst/>
                              </a:prstGeom>
                              <a:ln>
                                <a:solidFill>
                                  <a:srgbClr val="0000FF"/>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61EEED" id="Right Brace 66" o:spid="_x0000_s1026" type="#_x0000_t88" style="position:absolute;margin-left:256.5pt;margin-top:12.45pt;width:38.25pt;height:6.3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" strokecolor="blue"/>
                  </w:pict>
                </mc:Fallback>
              </mc:AlternateContent>
            </w:r>
            <w:r w:rsidR="0015511C" w:rsidRPr="00B47C3F">
              <w:rPr>
                <w:noProof/>
                <w:sz w:val="22"/>
                <w:szCs w:val="22"/>
                <w:lang w:eastAsia="zh-CN"/>
              </w:rPr>
              <w:drawing>
                <wp:inline distT="0" distB="0" distL="0" distR="0">
                  <wp:extent cx="3127866" cy="126682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cstate="print">
                            <a:extLst>
                              <a:ext uri="{28A0092B-C50C-407E-A947-70E740481C1C}">
                                <a14:useLocalDpi xmlns:a14="http://schemas.microsoft.com/office/drawing/2010/main"/>
                              </a:ext>
                            </a:extLst>
                          </a:blip>
                          <a:srcRect/>
                          <a:stretch/>
                        </pic:blipFill>
                        <pic:spPr bwMode="auto">
                          <a:xfrm>
                            <a:off x="0" y="0"/>
                            <a:ext cx="3143787" cy="1273273"/>
                          </a:xfrm>
                          <a:prstGeom prst="rect">
                            <a:avLst/>
                          </a:prstGeom>
                          <a:ln>
                            <a:noFill/>
                          </a:ln>
                          <a:extLst>
                            <a:ext uri="{53640926-AAD7-44D8-BBD7-CCE9431645EC}">
                              <a14:shadowObscured xmlns:a14="http://schemas.microsoft.com/office/drawing/2010/main"/>
                            </a:ext>
                          </a:extLst>
                        </pic:spPr>
                      </pic:pic>
                    </a:graphicData>
                  </a:graphic>
                </wp:inline>
              </w:drawing>
            </w:r>
          </w:p>
          <w:p w:rsidR="00D030A0" w:rsidRDefault="00D030A0" w:rsidP="00026E82">
            <w:pPr>
              <w:overflowPunct/>
              <w:autoSpaceDE/>
              <w:autoSpaceDN/>
              <w:adjustRightInd/>
              <w:spacing w:before="120" w:after="240"/>
              <w:ind w:left="428" w:firstLine="14"/>
              <w:textAlignment w:val="auto"/>
              <w:rPr>
                <w:b/>
                <w:sz w:val="22"/>
                <w:szCs w:val="22"/>
                <w:lang w:val="en-US"/>
              </w:rPr>
            </w:pPr>
          </w:p>
          <w:p w:rsidR="00D030A0" w:rsidRDefault="00BB4EF3" w:rsidP="00026E82">
            <w:pPr>
              <w:overflowPunct/>
              <w:autoSpaceDE/>
              <w:autoSpaceDN/>
              <w:adjustRightInd/>
              <w:spacing w:before="120"/>
              <w:ind w:left="428" w:firstLine="14"/>
              <w:textAlignment w:val="auto"/>
              <w:rPr>
                <w:sz w:val="22"/>
                <w:szCs w:val="22"/>
                <w:lang w:val="en-US"/>
              </w:rPr>
            </w:pPr>
            <w:r w:rsidRPr="00B47C3F">
              <w:rPr>
                <w:b/>
                <w:sz w:val="22"/>
                <w:szCs w:val="22"/>
                <w:lang w:val="en-US"/>
              </w:rPr>
              <w:t>Note:</w:t>
            </w:r>
            <w:r w:rsidRPr="00B47C3F">
              <w:rPr>
                <w:sz w:val="22"/>
                <w:szCs w:val="22"/>
                <w:lang w:val="en-US"/>
              </w:rPr>
              <w:t xml:space="preserve"> </w:t>
            </w:r>
          </w:p>
          <w:p w:rsidR="009B6252" w:rsidRPr="00B47C3F" w:rsidRDefault="00BB4EF3" w:rsidP="00026E82">
            <w:pPr>
              <w:overflowPunct/>
              <w:autoSpaceDE/>
              <w:autoSpaceDN/>
              <w:adjustRightInd/>
              <w:spacing w:after="240"/>
              <w:ind w:left="428" w:firstLine="14"/>
              <w:textAlignment w:val="auto"/>
              <w:rPr>
                <w:sz w:val="22"/>
                <w:szCs w:val="22"/>
                <w:lang w:val="en-US"/>
              </w:rPr>
            </w:pPr>
            <w:r w:rsidRPr="00B47C3F">
              <w:rPr>
                <w:sz w:val="22"/>
                <w:szCs w:val="22"/>
                <w:lang w:val="en-US"/>
              </w:rPr>
              <w:t xml:space="preserve">This auto wavelength configuration feature </w:t>
            </w:r>
            <w:r w:rsidR="00D030A0">
              <w:rPr>
                <w:sz w:val="22"/>
                <w:szCs w:val="22"/>
                <w:lang w:val="en-US"/>
              </w:rPr>
              <w:t>of</w:t>
            </w:r>
            <w:r w:rsidRPr="00B47C3F">
              <w:rPr>
                <w:sz w:val="22"/>
                <w:szCs w:val="22"/>
                <w:lang w:val="en-US"/>
              </w:rPr>
              <w:t xml:space="preserve"> “</w:t>
            </w:r>
            <w:r w:rsidRPr="00B47C3F">
              <w:rPr>
                <w:b/>
                <w:sz w:val="22"/>
                <w:szCs w:val="22"/>
                <w:lang w:val="en-US"/>
              </w:rPr>
              <w:t>Live Data”</w:t>
            </w:r>
            <w:r w:rsidRPr="00B47C3F">
              <w:rPr>
                <w:sz w:val="22"/>
                <w:szCs w:val="22"/>
                <w:lang w:val="en-US"/>
              </w:rPr>
              <w:t xml:space="preserve"> worksheet </w:t>
            </w:r>
            <w:r w:rsidR="00B47C3F">
              <w:rPr>
                <w:sz w:val="22"/>
                <w:szCs w:val="22"/>
                <w:lang w:val="en-US"/>
              </w:rPr>
              <w:t xml:space="preserve">is </w:t>
            </w:r>
            <w:r w:rsidRPr="00B47C3F">
              <w:rPr>
                <w:sz w:val="22"/>
                <w:szCs w:val="22"/>
                <w:lang w:val="en-US"/>
              </w:rPr>
              <w:t>only available when a fresh KITS</w:t>
            </w:r>
            <w:r w:rsidRPr="00B47C3F">
              <w:rPr>
                <w:sz w:val="22"/>
                <w:szCs w:val="22"/>
                <w:vertAlign w:val="superscript"/>
                <w:lang w:val="en-US"/>
              </w:rPr>
              <w:t xml:space="preserve">TM </w:t>
            </w:r>
            <w:r w:rsidRPr="00B47C3F">
              <w:rPr>
                <w:sz w:val="22"/>
                <w:szCs w:val="22"/>
                <w:lang w:val="en-US"/>
              </w:rPr>
              <w:t xml:space="preserve">workbook starts with a </w:t>
            </w:r>
            <w:r w:rsidR="00595023" w:rsidRPr="00B47C3F">
              <w:rPr>
                <w:sz w:val="22"/>
                <w:szCs w:val="22"/>
                <w:lang w:val="en-US"/>
              </w:rPr>
              <w:t>meter</w:t>
            </w:r>
            <w:r w:rsidRPr="00B47C3F">
              <w:rPr>
                <w:sz w:val="22"/>
                <w:szCs w:val="22"/>
                <w:lang w:val="en-US"/>
              </w:rPr>
              <w:t xml:space="preserve"> operating in AutoTest mode</w:t>
            </w:r>
            <w:r w:rsidR="00D77D87" w:rsidRPr="00B47C3F">
              <w:rPr>
                <w:sz w:val="22"/>
                <w:szCs w:val="22"/>
                <w:lang w:val="en-US"/>
              </w:rPr>
              <w:t xml:space="preserve"> connected</w:t>
            </w:r>
            <w:r w:rsidRPr="00B47C3F">
              <w:rPr>
                <w:sz w:val="22"/>
                <w:szCs w:val="22"/>
                <w:lang w:val="en-US"/>
              </w:rPr>
              <w:t>.  It is not available when a saved KITS</w:t>
            </w:r>
            <w:r w:rsidRPr="00B47C3F">
              <w:rPr>
                <w:sz w:val="22"/>
                <w:szCs w:val="22"/>
                <w:vertAlign w:val="superscript"/>
                <w:lang w:val="en-US"/>
              </w:rPr>
              <w:t>TM</w:t>
            </w:r>
            <w:r w:rsidRPr="00B47C3F">
              <w:rPr>
                <w:sz w:val="22"/>
                <w:szCs w:val="22"/>
                <w:lang w:val="en-US"/>
              </w:rPr>
              <w:t xml:space="preserve"> workbook is opened or with the meter connected after KITS</w:t>
            </w:r>
            <w:r w:rsidRPr="00B47C3F">
              <w:rPr>
                <w:sz w:val="22"/>
                <w:szCs w:val="22"/>
                <w:vertAlign w:val="superscript"/>
                <w:lang w:val="en-US"/>
              </w:rPr>
              <w:t>TM</w:t>
            </w:r>
            <w:r w:rsidRPr="00B47C3F">
              <w:rPr>
                <w:sz w:val="22"/>
                <w:szCs w:val="22"/>
                <w:lang w:val="en-US"/>
              </w:rPr>
              <w:t xml:space="preserve"> has started up.</w:t>
            </w:r>
          </w:p>
        </w:tc>
      </w:tr>
      <w:tr w:rsidR="008516FE" w:rsidRPr="005432F3" w:rsidTr="00D030A0">
        <w:trPr>
          <w:cantSplit/>
          <w:trHeight w:val="1231"/>
        </w:trPr>
        <w:tc>
          <w:tcPr>
            <w:tcW w:w="965" w:type="dxa"/>
          </w:tcPr>
          <w:p w:rsidR="008516FE" w:rsidRPr="00693B04" w:rsidRDefault="00B64623" w:rsidP="00E266D0">
            <w:pPr>
              <w:pStyle w:val="text"/>
              <w:spacing w:before="60" w:after="60"/>
              <w:ind w:left="0"/>
              <w:jc w:val="center"/>
              <w:rPr>
                <w:sz w:val="22"/>
                <w:szCs w:val="22"/>
              </w:rPr>
            </w:pPr>
            <w:r w:rsidRPr="00693B04">
              <w:rPr>
                <w:sz w:val="22"/>
                <w:szCs w:val="22"/>
              </w:rPr>
              <w:lastRenderedPageBreak/>
              <w:t>7</w:t>
            </w:r>
          </w:p>
        </w:tc>
        <w:tc>
          <w:tcPr>
            <w:tcW w:w="8582" w:type="dxa"/>
          </w:tcPr>
          <w:p w:rsidR="008516FE" w:rsidRPr="00693B04" w:rsidRDefault="00B64623" w:rsidP="00B64623">
            <w:pPr>
              <w:tabs>
                <w:tab w:val="num" w:pos="360"/>
              </w:tabs>
              <w:overflowPunct/>
              <w:autoSpaceDE/>
              <w:autoSpaceDN/>
              <w:adjustRightInd/>
              <w:spacing w:before="60" w:after="60"/>
              <w:jc w:val="both"/>
              <w:textAlignment w:val="auto"/>
              <w:rPr>
                <w:sz w:val="22"/>
                <w:szCs w:val="22"/>
                <w:lang w:val="en-US"/>
              </w:rPr>
            </w:pPr>
            <w:r w:rsidRPr="00693B04">
              <w:rPr>
                <w:sz w:val="22"/>
                <w:szCs w:val="22"/>
                <w:lang w:val="en-US"/>
              </w:rPr>
              <w:t xml:space="preserve">Beside the opened </w:t>
            </w:r>
            <w:r w:rsidRPr="00693B04">
              <w:rPr>
                <w:b/>
                <w:sz w:val="22"/>
                <w:szCs w:val="22"/>
                <w:lang w:val="en-US"/>
              </w:rPr>
              <w:t xml:space="preserve">“Meter Reading”, </w:t>
            </w:r>
            <w:r w:rsidRPr="00693B04">
              <w:rPr>
                <w:sz w:val="22"/>
                <w:szCs w:val="22"/>
                <w:lang w:val="en-US"/>
              </w:rPr>
              <w:t xml:space="preserve">there are 4 other worksheets i.e. </w:t>
            </w:r>
            <w:r w:rsidRPr="00693B04">
              <w:rPr>
                <w:b/>
                <w:sz w:val="22"/>
                <w:szCs w:val="22"/>
                <w:lang w:val="en-US"/>
              </w:rPr>
              <w:t>“Live Date”</w:t>
            </w:r>
            <w:r w:rsidRPr="00693B04">
              <w:rPr>
                <w:sz w:val="22"/>
                <w:szCs w:val="22"/>
                <w:lang w:val="en-US"/>
              </w:rPr>
              <w:t>,</w:t>
            </w:r>
            <w:r w:rsidRPr="00693B04">
              <w:rPr>
                <w:b/>
                <w:sz w:val="22"/>
                <w:szCs w:val="22"/>
                <w:lang w:val="en-US"/>
              </w:rPr>
              <w:t xml:space="preserve"> “Final Report”</w:t>
            </w:r>
            <w:r w:rsidRPr="00693B04">
              <w:rPr>
                <w:sz w:val="22"/>
                <w:szCs w:val="22"/>
                <w:lang w:val="en-US"/>
              </w:rPr>
              <w:t>,</w:t>
            </w:r>
            <w:r w:rsidRPr="00693B04">
              <w:rPr>
                <w:b/>
                <w:sz w:val="22"/>
                <w:szCs w:val="22"/>
                <w:lang w:val="en-US"/>
              </w:rPr>
              <w:t xml:space="preserve"> “Data Logging” </w:t>
            </w:r>
            <w:r w:rsidRPr="00693B04">
              <w:rPr>
                <w:sz w:val="22"/>
                <w:szCs w:val="22"/>
                <w:lang w:val="en-US"/>
              </w:rPr>
              <w:t>&amp;</w:t>
            </w:r>
            <w:r w:rsidRPr="00693B04">
              <w:rPr>
                <w:b/>
                <w:sz w:val="22"/>
                <w:szCs w:val="22"/>
                <w:lang w:val="en-US"/>
              </w:rPr>
              <w:t xml:space="preserve"> “Meter Dump” </w:t>
            </w:r>
            <w:r w:rsidRPr="00693B04">
              <w:rPr>
                <w:sz w:val="22"/>
                <w:szCs w:val="22"/>
                <w:lang w:val="en-US"/>
              </w:rPr>
              <w:t>in the</w:t>
            </w:r>
            <w:r w:rsidRPr="00693B04">
              <w:rPr>
                <w:b/>
                <w:sz w:val="22"/>
                <w:szCs w:val="22"/>
                <w:lang w:val="en-US"/>
              </w:rPr>
              <w:t xml:space="preserve"> </w:t>
            </w:r>
            <w:r w:rsidRPr="00693B04">
              <w:rPr>
                <w:sz w:val="22"/>
                <w:szCs w:val="22"/>
              </w:rPr>
              <w:t>KITS™ workbook</w:t>
            </w:r>
            <w:r w:rsidR="003B58B2">
              <w:rPr>
                <w:sz w:val="22"/>
                <w:szCs w:val="22"/>
              </w:rPr>
              <w:t xml:space="preserve">, </w:t>
            </w:r>
            <w:r w:rsidR="00D030A0">
              <w:rPr>
                <w:sz w:val="22"/>
                <w:szCs w:val="22"/>
              </w:rPr>
              <w:t>if</w:t>
            </w:r>
            <w:r w:rsidRPr="00693B04">
              <w:rPr>
                <w:sz w:val="22"/>
                <w:szCs w:val="22"/>
              </w:rPr>
              <w:t xml:space="preserve"> none of these worksheet</w:t>
            </w:r>
            <w:r w:rsidR="003B58B2">
              <w:rPr>
                <w:sz w:val="22"/>
                <w:szCs w:val="22"/>
              </w:rPr>
              <w:t>s</w:t>
            </w:r>
            <w:r w:rsidRPr="00693B04">
              <w:rPr>
                <w:sz w:val="22"/>
                <w:szCs w:val="22"/>
              </w:rPr>
              <w:t xml:space="preserve"> was unchecked in Step 3 above.</w:t>
            </w:r>
          </w:p>
        </w:tc>
      </w:tr>
    </w:tbl>
    <w:p w:rsidR="001F0719" w:rsidRDefault="001F0719" w:rsidP="009258DF">
      <w:pPr>
        <w:spacing w:after="60"/>
        <w:rPr>
          <w:b/>
        </w:rPr>
      </w:pPr>
    </w:p>
    <w:p w:rsidR="0085491A" w:rsidRDefault="0085491A" w:rsidP="009258DF">
      <w:pPr>
        <w:spacing w:after="60"/>
        <w:rPr>
          <w:color w:val="FF0000"/>
        </w:rPr>
      </w:pPr>
    </w:p>
    <w:p w:rsidR="00286737" w:rsidRDefault="00286737" w:rsidP="009258DF">
      <w:pPr>
        <w:spacing w:after="60"/>
        <w:rPr>
          <w:color w:val="FF0000"/>
        </w:rPr>
      </w:pPr>
    </w:p>
    <w:p w:rsidR="00757DF5" w:rsidRDefault="00757DF5" w:rsidP="009258DF">
      <w:pPr>
        <w:spacing w:after="60"/>
        <w:rPr>
          <w:color w:val="FF0000"/>
        </w:rPr>
      </w:pPr>
    </w:p>
    <w:p w:rsidR="00757DF5" w:rsidRDefault="00757DF5" w:rsidP="009258DF">
      <w:pPr>
        <w:spacing w:after="60"/>
        <w:rPr>
          <w:color w:val="FF0000"/>
        </w:rPr>
      </w:pPr>
    </w:p>
    <w:p w:rsidR="00757DF5" w:rsidRDefault="00757DF5" w:rsidP="009258DF">
      <w:pPr>
        <w:spacing w:after="60"/>
        <w:rPr>
          <w:color w:val="FF0000"/>
        </w:rPr>
      </w:pPr>
    </w:p>
    <w:p w:rsidR="00757DF5" w:rsidRDefault="00757DF5" w:rsidP="009258DF">
      <w:pPr>
        <w:spacing w:after="60"/>
        <w:rPr>
          <w:color w:val="FF0000"/>
        </w:rPr>
      </w:pPr>
    </w:p>
    <w:p w:rsidR="00757DF5" w:rsidRDefault="00757DF5" w:rsidP="009258DF">
      <w:pPr>
        <w:spacing w:after="60"/>
        <w:rPr>
          <w:color w:val="FF0000"/>
        </w:rPr>
      </w:pPr>
    </w:p>
    <w:p w:rsidR="00757DF5" w:rsidRDefault="00757DF5" w:rsidP="009258DF">
      <w:pPr>
        <w:spacing w:after="60"/>
        <w:rPr>
          <w:color w:val="FF0000"/>
        </w:rPr>
      </w:pPr>
    </w:p>
    <w:p w:rsidR="00757DF5" w:rsidRDefault="00757DF5" w:rsidP="009258DF">
      <w:pPr>
        <w:spacing w:after="60"/>
        <w:rPr>
          <w:color w:val="FF0000"/>
        </w:rPr>
      </w:pPr>
    </w:p>
    <w:p w:rsidR="00757DF5" w:rsidRDefault="00757DF5" w:rsidP="009258DF">
      <w:pPr>
        <w:spacing w:after="60"/>
        <w:rPr>
          <w:color w:val="FF0000"/>
        </w:rPr>
      </w:pPr>
    </w:p>
    <w:p w:rsidR="00757DF5" w:rsidRDefault="00757DF5" w:rsidP="009258DF">
      <w:pPr>
        <w:spacing w:after="60"/>
        <w:rPr>
          <w:color w:val="FF0000"/>
        </w:rPr>
      </w:pPr>
    </w:p>
    <w:p w:rsidR="00757DF5" w:rsidRDefault="00757DF5" w:rsidP="009258DF">
      <w:pPr>
        <w:spacing w:after="60"/>
        <w:rPr>
          <w:color w:val="FF0000"/>
        </w:rPr>
      </w:pPr>
    </w:p>
    <w:p w:rsidR="00757DF5" w:rsidRDefault="00757DF5" w:rsidP="009258DF">
      <w:pPr>
        <w:spacing w:after="60"/>
        <w:rPr>
          <w:color w:val="FF0000"/>
        </w:rPr>
      </w:pPr>
    </w:p>
    <w:p w:rsidR="00757DF5" w:rsidRDefault="00757DF5" w:rsidP="009258DF">
      <w:pPr>
        <w:spacing w:after="60"/>
        <w:rPr>
          <w:color w:val="FF0000"/>
        </w:rPr>
      </w:pPr>
    </w:p>
    <w:p w:rsidR="00932040" w:rsidRDefault="00932040" w:rsidP="009258DF">
      <w:pPr>
        <w:spacing w:after="60"/>
        <w:rPr>
          <w:color w:val="FF0000"/>
        </w:rPr>
      </w:pPr>
    </w:p>
    <w:p w:rsidR="00932040" w:rsidRDefault="00932040" w:rsidP="009258DF">
      <w:pPr>
        <w:spacing w:after="60"/>
        <w:rPr>
          <w:color w:val="FF0000"/>
        </w:rPr>
      </w:pPr>
    </w:p>
    <w:p w:rsidR="00932040" w:rsidRDefault="00932040" w:rsidP="009258DF">
      <w:pPr>
        <w:spacing w:after="60"/>
        <w:rPr>
          <w:color w:val="FF0000"/>
        </w:rPr>
      </w:pPr>
    </w:p>
    <w:p w:rsidR="00932040" w:rsidRDefault="00932040" w:rsidP="009258DF">
      <w:pPr>
        <w:spacing w:after="60"/>
        <w:rPr>
          <w:color w:val="FF0000"/>
        </w:rPr>
      </w:pPr>
    </w:p>
    <w:p w:rsidR="00757DF5" w:rsidRDefault="00757DF5" w:rsidP="009258DF">
      <w:pPr>
        <w:spacing w:after="60"/>
        <w:rPr>
          <w:color w:val="FF0000"/>
        </w:rPr>
      </w:pPr>
    </w:p>
    <w:p w:rsidR="00026E82" w:rsidRDefault="00026E82" w:rsidP="009258DF">
      <w:pPr>
        <w:spacing w:after="60"/>
        <w:rPr>
          <w:color w:val="FF0000"/>
        </w:rPr>
      </w:pPr>
    </w:p>
    <w:p w:rsidR="00026E82" w:rsidRDefault="00026E82" w:rsidP="009258DF">
      <w:pPr>
        <w:spacing w:after="60"/>
        <w:rPr>
          <w:color w:val="FF0000"/>
        </w:rPr>
      </w:pPr>
    </w:p>
    <w:bookmarkStart w:id="94" w:name="_Ref342395582"/>
    <w:bookmarkStart w:id="95" w:name="_Toc477964492"/>
    <w:p w:rsidR="004A0101" w:rsidRDefault="00A2758B" w:rsidP="003A10D1">
      <w:pPr>
        <w:pStyle w:val="Heading1"/>
        <w:spacing w:after="120"/>
      </w:pPr>
      <w:r>
        <w:rPr>
          <w:noProof/>
          <w:lang w:eastAsia="zh-CN"/>
        </w:rPr>
        <w:lastRenderedPageBreak/>
        <mc:AlternateContent>
          <mc:Choice Requires="wps">
            <w:drawing>
              <wp:anchor distT="0" distB="0" distL="114300" distR="114300" simplePos="0" relativeHeight="251662848" behindDoc="0" locked="0" layoutInCell="1" allowOverlap="1">
                <wp:simplePos x="0" y="0"/>
                <wp:positionH relativeFrom="column">
                  <wp:posOffset>4494530</wp:posOffset>
                </wp:positionH>
                <wp:positionV relativeFrom="paragraph">
                  <wp:posOffset>239395</wp:posOffset>
                </wp:positionV>
                <wp:extent cx="1280160" cy="543560"/>
                <wp:effectExtent l="0" t="0" r="0" b="0"/>
                <wp:wrapNone/>
                <wp:docPr id="3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0160" cy="543560"/>
                        </a:xfrm>
                        <a:prstGeom prst="rect">
                          <a:avLst/>
                        </a:prstGeom>
                        <a:noFill/>
                        <a:ln w="6350">
                          <a:noFill/>
                        </a:ln>
                        <a:effectLst/>
                      </wps:spPr>
                      <wps:txbx>
                        <w:txbxContent>
                          <w:p w:rsidR="00B81A66" w:rsidRPr="00EC5EA3" w:rsidRDefault="00B81A66" w:rsidP="00B35244">
                            <w:pPr>
                              <w:rPr>
                                <w:color w:val="4F81BD" w:themeColor="accent1"/>
                                <w:sz w:val="20"/>
                              </w:rPr>
                            </w:pPr>
                            <w:r w:rsidRPr="00EC5EA3">
                              <w:rPr>
                                <w:rFonts w:ascii="Times New  Roman" w:hAnsi="Times New  Roman"/>
                                <w:bCs/>
                                <w:color w:val="4F81BD" w:themeColor="accent1"/>
                                <w:sz w:val="20"/>
                                <w:szCs w:val="24"/>
                                <w:lang w:eastAsia="en-AU"/>
                              </w:rPr>
                              <w:t xml:space="preserve">Click </w:t>
                            </w:r>
                            <w:r w:rsidRPr="00EC5EA3">
                              <w:rPr>
                                <w:rFonts w:ascii="Times New  Roman" w:hAnsi="Times New  Roman"/>
                                <w:b/>
                                <w:bCs/>
                                <w:color w:val="4F81BD" w:themeColor="accent1"/>
                                <w:sz w:val="20"/>
                                <w:szCs w:val="24"/>
                                <w:lang w:eastAsia="en-AU"/>
                              </w:rPr>
                              <w:t>“KITS”</w:t>
                            </w:r>
                            <w:r w:rsidRPr="00EC5EA3">
                              <w:rPr>
                                <w:rFonts w:ascii="Times New  Roman" w:hAnsi="Times New  Roman"/>
                                <w:bCs/>
                                <w:color w:val="4F81BD" w:themeColor="accent1"/>
                                <w:sz w:val="20"/>
                                <w:szCs w:val="24"/>
                                <w:lang w:eastAsia="en-AU"/>
                              </w:rPr>
                              <w:t xml:space="preserve"> to show commands in ribbon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3" o:spid="_x0000_s1028" type="#_x0000_t202" style="position:absolute;left:0;text-align:left;margin-left:353.9pt;margin-top:18.85pt;width:100.8pt;height:42.8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" filled="f" stroked="f" strokeweight=".5pt">
                <v:path arrowok="t"/>
                <v:textbox>
                  <w:txbxContent>
                    <w:p w:rsidR="00B81A66" w:rsidRPr="00EC5EA3" w:rsidRDefault="00B81A66" w:rsidP="00B35244">
                      <w:pPr>
                        <w:rPr>
                          <w:color w:val="4F81BD" w:themeColor="accent1"/>
                          <w:sz w:val="20"/>
                        </w:rPr>
                      </w:pPr>
                      <w:r w:rsidRPr="00EC5EA3">
                        <w:rPr>
                          <w:rFonts w:ascii="Times New  Roman" w:hAnsi="Times New  Roman"/>
                          <w:bCs/>
                          <w:color w:val="4F81BD" w:themeColor="accent1"/>
                          <w:sz w:val="20"/>
                          <w:szCs w:val="24"/>
                          <w:lang w:eastAsia="en-AU"/>
                        </w:rPr>
                        <w:t xml:space="preserve">Click </w:t>
                      </w:r>
                      <w:r w:rsidRPr="00EC5EA3">
                        <w:rPr>
                          <w:rFonts w:ascii="Times New  Roman" w:hAnsi="Times New  Roman"/>
                          <w:b/>
                          <w:bCs/>
                          <w:color w:val="4F81BD" w:themeColor="accent1"/>
                          <w:sz w:val="20"/>
                          <w:szCs w:val="24"/>
                          <w:lang w:eastAsia="en-AU"/>
                        </w:rPr>
                        <w:t>“KITS”</w:t>
                      </w:r>
                      <w:r w:rsidRPr="00EC5EA3">
                        <w:rPr>
                          <w:rFonts w:ascii="Times New  Roman" w:hAnsi="Times New  Roman"/>
                          <w:bCs/>
                          <w:color w:val="4F81BD" w:themeColor="accent1"/>
                          <w:sz w:val="20"/>
                          <w:szCs w:val="24"/>
                          <w:lang w:eastAsia="en-AU"/>
                        </w:rPr>
                        <w:t xml:space="preserve"> to show commands in ribbon</w:t>
                      </w:r>
                    </w:p>
                  </w:txbxContent>
                </v:textbox>
              </v:shape>
            </w:pict>
          </mc:Fallback>
        </mc:AlternateContent>
      </w:r>
      <w:r w:rsidR="004A0101">
        <w:t xml:space="preserve">Live Data </w:t>
      </w:r>
      <w:bookmarkEnd w:id="94"/>
      <w:r w:rsidR="00AB5F9D">
        <w:t>Worksheet</w:t>
      </w:r>
      <w:bookmarkEnd w:id="95"/>
      <w:r w:rsidR="00CA41EB">
        <w:t xml:space="preserve"> </w:t>
      </w:r>
    </w:p>
    <w:p w:rsidR="001732A8" w:rsidRPr="001732A8" w:rsidRDefault="00A2758B" w:rsidP="00A10E37">
      <w:pPr>
        <w:pStyle w:val="text"/>
        <w:ind w:left="0"/>
        <w:jc w:val="center"/>
      </w:pPr>
      <w:r>
        <w:rPr>
          <w:noProof/>
          <w:lang w:eastAsia="zh-CN"/>
        </w:rPr>
        <mc:AlternateContent>
          <mc:Choice Requires="wps">
            <w:drawing>
              <wp:anchor distT="4294967295" distB="4294967295" distL="114300" distR="114300" simplePos="0" relativeHeight="251663872" behindDoc="0" locked="0" layoutInCell="1" allowOverlap="1">
                <wp:simplePos x="0" y="0"/>
                <wp:positionH relativeFrom="column">
                  <wp:posOffset>2122170</wp:posOffset>
                </wp:positionH>
                <wp:positionV relativeFrom="paragraph">
                  <wp:posOffset>99059</wp:posOffset>
                </wp:positionV>
                <wp:extent cx="2413635" cy="0"/>
                <wp:effectExtent l="19050" t="19050" r="24765" b="38100"/>
                <wp:wrapNone/>
                <wp:docPr id="735" name="Straight Connector 7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413635" cy="0"/>
                        </a:xfrm>
                        <a:prstGeom prst="line">
                          <a:avLst/>
                        </a:prstGeom>
                        <a:noFill/>
                        <a:ln w="9525" cap="flat" cmpd="sng" algn="ctr">
                          <a:solidFill>
                            <a:srgbClr val="4F81BD">
                              <a:shade val="95000"/>
                              <a:satMod val="105000"/>
                            </a:srgbClr>
                          </a:solidFill>
                          <a:prstDash val="solid"/>
                          <a:headEnd type="oval" w="sm" len="sm"/>
                        </a:ln>
                        <a:effectLst/>
                      </wps:spPr>
                      <wps:bodyPr/>
                    </wps:wsp>
                  </a:graphicData>
                </a:graphic>
                <wp14:sizeRelH relativeFrom="margin">
                  <wp14:pctWidth>0</wp14:pctWidth>
                </wp14:sizeRelH>
                <wp14:sizeRelV relativeFrom="margin">
                  <wp14:pctHeight>0</wp14:pctHeight>
                </wp14:sizeRelV>
              </wp:anchor>
            </w:drawing>
          </mc:Choice>
          <mc:Fallback>
            <w:pict>
              <v:line w14:anchorId="00EC8950" id="Straight Connector 735" o:spid="_x0000_s1026" style="position:absolute;z-index:2516638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67.1pt,7.8pt" to="357.15pt,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" strokecolor="#4a7ebb">
                <v:stroke startarrow="oval" startarrowwidth="narrow" startarrowlength="short"/>
                <o:lock v:ext="edit" shapetype="f"/>
              </v:line>
            </w:pict>
          </mc:Fallback>
        </mc:AlternateContent>
      </w:r>
      <w:r w:rsidR="00A85E91">
        <w:rPr>
          <w:noProof/>
          <w:lang w:eastAsia="zh-CN"/>
        </w:rPr>
        <w:drawing>
          <wp:inline distT="0" distB="0" distL="0" distR="0">
            <wp:extent cx="6003377" cy="3408288"/>
            <wp:effectExtent l="0" t="0" r="0" b="190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a:ext>
                      </a:extLst>
                    </a:blip>
                    <a:stretch>
                      <a:fillRect/>
                    </a:stretch>
                  </pic:blipFill>
                  <pic:spPr>
                    <a:xfrm>
                      <a:off x="0" y="0"/>
                      <a:ext cx="6014029" cy="3414335"/>
                    </a:xfrm>
                    <a:prstGeom prst="rect">
                      <a:avLst/>
                    </a:prstGeom>
                  </pic:spPr>
                </pic:pic>
              </a:graphicData>
            </a:graphic>
          </wp:inline>
        </w:drawing>
      </w:r>
    </w:p>
    <w:p w:rsidR="00DD0F1D" w:rsidRPr="00EB51C7" w:rsidRDefault="00DD0F1D" w:rsidP="00EB51C7">
      <w:pPr>
        <w:pStyle w:val="text"/>
        <w:spacing w:before="180" w:after="60"/>
        <w:ind w:left="0"/>
        <w:rPr>
          <w:b/>
        </w:rPr>
      </w:pPr>
    </w:p>
    <w:p w:rsidR="00461551" w:rsidRDefault="00461551" w:rsidP="00BD748E">
      <w:pPr>
        <w:pStyle w:val="Heading2"/>
        <w:keepNext/>
        <w:spacing w:after="120"/>
      </w:pPr>
      <w:bookmarkStart w:id="96" w:name="_Opening_&amp;_Configuring"/>
      <w:bookmarkStart w:id="97" w:name="_Toc477964493"/>
      <w:bookmarkEnd w:id="96"/>
      <w:r>
        <w:t xml:space="preserve">Opening </w:t>
      </w:r>
      <w:r w:rsidR="008161E3">
        <w:t xml:space="preserve">&amp; Configuring </w:t>
      </w:r>
      <w:r>
        <w:t>Live Data worksheet</w:t>
      </w:r>
      <w:bookmarkEnd w:id="97"/>
      <w:r>
        <w:t xml:space="preserve"> </w:t>
      </w:r>
    </w:p>
    <w:p w:rsidR="00900BD1" w:rsidRPr="00900BD1" w:rsidRDefault="00515BC0" w:rsidP="00900BD1">
      <w:pPr>
        <w:pStyle w:val="text"/>
        <w:ind w:left="0"/>
      </w:pPr>
      <w:hyperlink w:anchor="_Setting_up_&amp;" w:history="1">
        <w:r w:rsidR="00900BD1" w:rsidRPr="00900BD1">
          <w:rPr>
            <w:rStyle w:val="Hyperlink"/>
            <w:sz w:val="18"/>
          </w:rPr>
          <w:t>(Click to go back to Live Mode Tour section)</w:t>
        </w:r>
      </w:hyperlink>
    </w:p>
    <w:tbl>
      <w:tblPr>
        <w:tblStyle w:val="TableGrid"/>
        <w:tblW w:w="9568" w:type="dxa"/>
        <w:tblInd w:w="9" w:type="dxa"/>
        <w:tblLook w:val="04A0" w:firstRow="1" w:lastRow="0" w:firstColumn="1" w:lastColumn="0" w:noHBand="0" w:noVBand="1"/>
      </w:tblPr>
      <w:tblGrid>
        <w:gridCol w:w="826"/>
        <w:gridCol w:w="8742"/>
      </w:tblGrid>
      <w:tr w:rsidR="00076133" w:rsidTr="00B05D5C">
        <w:tc>
          <w:tcPr>
            <w:tcW w:w="826" w:type="dxa"/>
            <w:shd w:val="clear" w:color="auto" w:fill="C4BC96" w:themeFill="background2" w:themeFillShade="BF"/>
          </w:tcPr>
          <w:p w:rsidR="00076133" w:rsidRPr="00EE238F" w:rsidRDefault="00076133" w:rsidP="00062125">
            <w:pPr>
              <w:pStyle w:val="text"/>
              <w:spacing w:before="60" w:after="60"/>
              <w:ind w:left="0"/>
              <w:jc w:val="center"/>
              <w:rPr>
                <w:b/>
                <w:sz w:val="22"/>
                <w:szCs w:val="22"/>
                <w:lang w:val="en-US"/>
              </w:rPr>
            </w:pPr>
            <w:r w:rsidRPr="00EE238F">
              <w:rPr>
                <w:b/>
                <w:sz w:val="22"/>
                <w:szCs w:val="22"/>
                <w:lang w:val="en-US"/>
              </w:rPr>
              <w:t>Step</w:t>
            </w:r>
          </w:p>
        </w:tc>
        <w:tc>
          <w:tcPr>
            <w:tcW w:w="8742" w:type="dxa"/>
            <w:shd w:val="clear" w:color="auto" w:fill="C4BC96" w:themeFill="background2" w:themeFillShade="BF"/>
          </w:tcPr>
          <w:p w:rsidR="00076133" w:rsidRPr="00EE238F" w:rsidRDefault="00076133" w:rsidP="00062125">
            <w:pPr>
              <w:pStyle w:val="text"/>
              <w:spacing w:before="60" w:after="60"/>
              <w:ind w:left="0"/>
              <w:jc w:val="center"/>
              <w:rPr>
                <w:b/>
                <w:sz w:val="22"/>
                <w:szCs w:val="22"/>
                <w:lang w:val="en-US"/>
              </w:rPr>
            </w:pPr>
            <w:r w:rsidRPr="00EE238F">
              <w:rPr>
                <w:b/>
                <w:sz w:val="22"/>
                <w:szCs w:val="22"/>
                <w:lang w:val="en-US"/>
              </w:rPr>
              <w:t xml:space="preserve">Opening </w:t>
            </w:r>
            <w:r w:rsidR="001E1399" w:rsidRPr="00EE238F">
              <w:rPr>
                <w:b/>
                <w:sz w:val="22"/>
                <w:szCs w:val="22"/>
                <w:lang w:val="en-US"/>
              </w:rPr>
              <w:t xml:space="preserve">&amp; Configuring </w:t>
            </w:r>
            <w:r w:rsidRPr="00EE238F">
              <w:rPr>
                <w:b/>
                <w:sz w:val="22"/>
                <w:szCs w:val="22"/>
                <w:lang w:val="en-US"/>
              </w:rPr>
              <w:t>Live Data worksheet</w:t>
            </w:r>
          </w:p>
        </w:tc>
      </w:tr>
      <w:tr w:rsidR="00076133" w:rsidTr="00B05D5C">
        <w:trPr>
          <w:trHeight w:val="289"/>
        </w:trPr>
        <w:tc>
          <w:tcPr>
            <w:tcW w:w="826" w:type="dxa"/>
          </w:tcPr>
          <w:p w:rsidR="00076133" w:rsidRPr="00EE238F" w:rsidRDefault="00076133" w:rsidP="00062125">
            <w:pPr>
              <w:pStyle w:val="text"/>
              <w:ind w:left="0"/>
              <w:jc w:val="center"/>
              <w:rPr>
                <w:sz w:val="22"/>
                <w:szCs w:val="22"/>
              </w:rPr>
            </w:pPr>
            <w:r w:rsidRPr="00EE238F">
              <w:rPr>
                <w:sz w:val="22"/>
                <w:szCs w:val="22"/>
              </w:rPr>
              <w:t>1</w:t>
            </w:r>
          </w:p>
        </w:tc>
        <w:tc>
          <w:tcPr>
            <w:tcW w:w="8742" w:type="dxa"/>
          </w:tcPr>
          <w:p w:rsidR="00076133" w:rsidRPr="00EE238F" w:rsidRDefault="00076133" w:rsidP="004F0D1E">
            <w:pPr>
              <w:pStyle w:val="text"/>
              <w:ind w:left="0"/>
              <w:rPr>
                <w:sz w:val="22"/>
                <w:szCs w:val="22"/>
              </w:rPr>
            </w:pPr>
            <w:r w:rsidRPr="00EE238F">
              <w:rPr>
                <w:sz w:val="22"/>
                <w:szCs w:val="22"/>
              </w:rPr>
              <w:t xml:space="preserve">Click on the Sheet Tab, </w:t>
            </w:r>
            <w:r w:rsidRPr="00EE238F">
              <w:rPr>
                <w:b/>
                <w:sz w:val="22"/>
                <w:szCs w:val="22"/>
              </w:rPr>
              <w:t>“Live Data”</w:t>
            </w:r>
            <w:r w:rsidRPr="00EE238F">
              <w:rPr>
                <w:sz w:val="22"/>
                <w:szCs w:val="22"/>
              </w:rPr>
              <w:t xml:space="preserve"> on the Excel workbook</w:t>
            </w:r>
            <w:r w:rsidR="00EE238F">
              <w:rPr>
                <w:sz w:val="22"/>
                <w:szCs w:val="22"/>
              </w:rPr>
              <w:t xml:space="preserve">, or ribbon button </w:t>
            </w:r>
            <w:r w:rsidR="00EE238F" w:rsidRPr="00EE238F">
              <w:rPr>
                <w:b/>
                <w:i/>
                <w:sz w:val="22"/>
                <w:szCs w:val="22"/>
              </w:rPr>
              <w:t>[Worksheet]</w:t>
            </w:r>
            <w:r w:rsidR="00EE238F">
              <w:rPr>
                <w:sz w:val="22"/>
                <w:szCs w:val="22"/>
              </w:rPr>
              <w:t xml:space="preserve"> -&gt; </w:t>
            </w:r>
            <w:r w:rsidR="00EE238F" w:rsidRPr="00EE238F">
              <w:rPr>
                <w:b/>
                <w:i/>
                <w:sz w:val="22"/>
                <w:szCs w:val="22"/>
              </w:rPr>
              <w:t>[Live Data]</w:t>
            </w:r>
            <w:r w:rsidR="00EE238F" w:rsidRPr="00EE238F">
              <w:rPr>
                <w:sz w:val="22"/>
                <w:szCs w:val="22"/>
              </w:rPr>
              <w:t>.</w:t>
            </w:r>
            <w:r w:rsidR="00EE238F">
              <w:rPr>
                <w:sz w:val="22"/>
                <w:szCs w:val="22"/>
              </w:rPr>
              <w:t xml:space="preserve"> </w:t>
            </w:r>
          </w:p>
        </w:tc>
      </w:tr>
      <w:tr w:rsidR="006661AD" w:rsidTr="00900BD1">
        <w:trPr>
          <w:trHeight w:val="5235"/>
        </w:trPr>
        <w:tc>
          <w:tcPr>
            <w:tcW w:w="826" w:type="dxa"/>
          </w:tcPr>
          <w:p w:rsidR="006661AD" w:rsidRPr="00EE238F" w:rsidRDefault="001F0719" w:rsidP="00062125">
            <w:pPr>
              <w:pStyle w:val="text"/>
              <w:ind w:left="0"/>
              <w:jc w:val="center"/>
              <w:rPr>
                <w:sz w:val="22"/>
                <w:szCs w:val="22"/>
              </w:rPr>
            </w:pPr>
            <w:r w:rsidRPr="00EE238F">
              <w:rPr>
                <w:sz w:val="22"/>
                <w:szCs w:val="22"/>
              </w:rPr>
              <w:t>2</w:t>
            </w:r>
          </w:p>
        </w:tc>
        <w:tc>
          <w:tcPr>
            <w:tcW w:w="8742" w:type="dxa"/>
          </w:tcPr>
          <w:tbl>
            <w:tblPr>
              <w:tblStyle w:val="TableGrid"/>
              <w:tblpPr w:leftFromText="180" w:rightFromText="180" w:vertAnchor="text" w:horzAnchor="margin" w:tblpXSpec="center" w:tblpY="-42"/>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07"/>
              <w:gridCol w:w="2709"/>
            </w:tblGrid>
            <w:tr w:rsidR="006661AD" w:rsidRPr="00EE238F" w:rsidTr="00BD748E">
              <w:tc>
                <w:tcPr>
                  <w:tcW w:w="5807" w:type="dxa"/>
                </w:tcPr>
                <w:p w:rsidR="00EE238F" w:rsidRDefault="00EE238F" w:rsidP="00EE238F">
                  <w:pPr>
                    <w:pStyle w:val="text"/>
                    <w:spacing w:before="60"/>
                    <w:ind w:left="0"/>
                    <w:jc w:val="both"/>
                    <w:rPr>
                      <w:sz w:val="22"/>
                      <w:szCs w:val="22"/>
                    </w:rPr>
                  </w:pPr>
                  <w:r w:rsidRPr="00EE238F">
                    <w:rPr>
                      <w:sz w:val="22"/>
                      <w:szCs w:val="22"/>
                    </w:rPr>
                    <w:t xml:space="preserve">Select initial configurations </w:t>
                  </w:r>
                  <w:r w:rsidR="00AD2D4F">
                    <w:rPr>
                      <w:sz w:val="22"/>
                      <w:szCs w:val="22"/>
                    </w:rPr>
                    <w:t>for</w:t>
                  </w:r>
                  <w:r w:rsidRPr="00EE238F">
                    <w:rPr>
                      <w:sz w:val="22"/>
                      <w:szCs w:val="22"/>
                    </w:rPr>
                    <w:t xml:space="preserve"> </w:t>
                  </w:r>
                  <w:r w:rsidRPr="00EE238F">
                    <w:rPr>
                      <w:b/>
                      <w:sz w:val="22"/>
                      <w:szCs w:val="22"/>
                    </w:rPr>
                    <w:t xml:space="preserve">“Live Data” </w:t>
                  </w:r>
                  <w:r w:rsidRPr="00EE238F">
                    <w:rPr>
                      <w:sz w:val="22"/>
                      <w:szCs w:val="22"/>
                    </w:rPr>
                    <w:t>worksheet:</w:t>
                  </w:r>
                </w:p>
                <w:p w:rsidR="00AD2D4F" w:rsidRDefault="006661AD" w:rsidP="00AD2D4F">
                  <w:pPr>
                    <w:pStyle w:val="text"/>
                    <w:spacing w:after="0"/>
                    <w:ind w:left="0"/>
                    <w:jc w:val="both"/>
                    <w:rPr>
                      <w:sz w:val="22"/>
                      <w:szCs w:val="22"/>
                    </w:rPr>
                  </w:pPr>
                  <w:r w:rsidRPr="00AD2D4F">
                    <w:rPr>
                      <w:i/>
                      <w:sz w:val="22"/>
                      <w:szCs w:val="22"/>
                    </w:rPr>
                    <w:t xml:space="preserve">If a meter operating in </w:t>
                  </w:r>
                  <w:r w:rsidR="00872705" w:rsidRPr="00AD2D4F">
                    <w:rPr>
                      <w:i/>
                      <w:sz w:val="22"/>
                      <w:szCs w:val="22"/>
                    </w:rPr>
                    <w:t>AutoT</w:t>
                  </w:r>
                  <w:r w:rsidRPr="00AD2D4F">
                    <w:rPr>
                      <w:i/>
                      <w:sz w:val="22"/>
                      <w:szCs w:val="22"/>
                    </w:rPr>
                    <w:t>est mode is connected</w:t>
                  </w:r>
                  <w:r w:rsidR="001F0719" w:rsidRPr="00AD2D4F">
                    <w:rPr>
                      <w:i/>
                      <w:sz w:val="22"/>
                      <w:szCs w:val="22"/>
                    </w:rPr>
                    <w:t xml:space="preserve"> to the software</w:t>
                  </w:r>
                  <w:r w:rsidR="00AD2D4F" w:rsidRPr="00AD2D4F">
                    <w:rPr>
                      <w:i/>
                      <w:sz w:val="22"/>
                      <w:szCs w:val="22"/>
                    </w:rPr>
                    <w:t>:</w:t>
                  </w:r>
                  <w:r w:rsidRPr="00EE238F">
                    <w:rPr>
                      <w:sz w:val="22"/>
                      <w:szCs w:val="22"/>
                    </w:rPr>
                    <w:t xml:space="preserve"> </w:t>
                  </w:r>
                </w:p>
                <w:p w:rsidR="006661AD" w:rsidRPr="00EE238F" w:rsidRDefault="00AD2D4F" w:rsidP="006661AD">
                  <w:pPr>
                    <w:pStyle w:val="text"/>
                    <w:ind w:left="0"/>
                    <w:jc w:val="both"/>
                    <w:rPr>
                      <w:sz w:val="22"/>
                      <w:szCs w:val="22"/>
                    </w:rPr>
                  </w:pPr>
                  <w:r>
                    <w:rPr>
                      <w:sz w:val="22"/>
                      <w:szCs w:val="22"/>
                    </w:rPr>
                    <w:t>O</w:t>
                  </w:r>
                  <w:r w:rsidR="006661AD" w:rsidRPr="00EE238F">
                    <w:rPr>
                      <w:sz w:val="22"/>
                      <w:szCs w:val="22"/>
                    </w:rPr>
                    <w:t xml:space="preserve">ption, </w:t>
                  </w:r>
                  <w:r w:rsidR="006661AD" w:rsidRPr="00EE238F">
                    <w:rPr>
                      <w:b/>
                      <w:sz w:val="22"/>
                      <w:szCs w:val="22"/>
                    </w:rPr>
                    <w:t>“B”</w:t>
                  </w:r>
                  <w:r w:rsidR="006661AD" w:rsidRPr="00EE238F">
                    <w:rPr>
                      <w:sz w:val="22"/>
                      <w:szCs w:val="22"/>
                    </w:rPr>
                    <w:t xml:space="preserve"> will be selected by default</w:t>
                  </w:r>
                  <w:r w:rsidR="00760B63" w:rsidRPr="00EE238F">
                    <w:rPr>
                      <w:sz w:val="22"/>
                      <w:szCs w:val="22"/>
                    </w:rPr>
                    <w:t>.</w:t>
                  </w:r>
                  <w:r w:rsidR="006661AD" w:rsidRPr="00EE238F">
                    <w:rPr>
                      <w:sz w:val="22"/>
                      <w:szCs w:val="22"/>
                    </w:rPr>
                    <w:t xml:space="preserve"> </w:t>
                  </w:r>
                  <w:r w:rsidR="00760B63" w:rsidRPr="00EE238F">
                    <w:rPr>
                      <w:sz w:val="22"/>
                      <w:szCs w:val="22"/>
                    </w:rPr>
                    <w:t>C</w:t>
                  </w:r>
                  <w:r w:rsidR="006661AD" w:rsidRPr="00EE238F">
                    <w:rPr>
                      <w:sz w:val="22"/>
                      <w:szCs w:val="22"/>
                    </w:rPr>
                    <w:t xml:space="preserve">lick </w:t>
                  </w:r>
                  <w:r w:rsidR="006661AD" w:rsidRPr="00EE238F">
                    <w:rPr>
                      <w:b/>
                      <w:i/>
                      <w:sz w:val="22"/>
                      <w:szCs w:val="22"/>
                    </w:rPr>
                    <w:t>[OK]</w:t>
                  </w:r>
                  <w:r w:rsidR="006661AD" w:rsidRPr="00EE238F">
                    <w:rPr>
                      <w:sz w:val="22"/>
                      <w:szCs w:val="22"/>
                    </w:rPr>
                    <w:t xml:space="preserve"> now will </w:t>
                  </w:r>
                  <w:r w:rsidR="00760B63" w:rsidRPr="00EE238F">
                    <w:rPr>
                      <w:sz w:val="22"/>
                      <w:szCs w:val="22"/>
                    </w:rPr>
                    <w:t>automatically configure</w:t>
                  </w:r>
                  <w:r w:rsidR="006661AD" w:rsidRPr="00EE238F">
                    <w:rPr>
                      <w:sz w:val="22"/>
                      <w:szCs w:val="22"/>
                    </w:rPr>
                    <w:t xml:space="preserve"> </w:t>
                  </w:r>
                  <w:r w:rsidR="006661AD" w:rsidRPr="00EE238F">
                    <w:rPr>
                      <w:b/>
                      <w:sz w:val="22"/>
                      <w:szCs w:val="22"/>
                    </w:rPr>
                    <w:t>“Live Data”</w:t>
                  </w:r>
                  <w:r w:rsidR="006661AD" w:rsidRPr="00EE238F">
                    <w:rPr>
                      <w:sz w:val="22"/>
                      <w:szCs w:val="22"/>
                    </w:rPr>
                    <w:t xml:space="preserve"> worksheet with all the wavelengths </w:t>
                  </w:r>
                  <w:r w:rsidR="00872705" w:rsidRPr="00EE238F">
                    <w:rPr>
                      <w:sz w:val="22"/>
                      <w:szCs w:val="22"/>
                    </w:rPr>
                    <w:t xml:space="preserve">engaged </w:t>
                  </w:r>
                  <w:r w:rsidR="006661AD" w:rsidRPr="00EE238F">
                    <w:rPr>
                      <w:sz w:val="22"/>
                      <w:szCs w:val="22"/>
                    </w:rPr>
                    <w:t>in Auto</w:t>
                  </w:r>
                  <w:r w:rsidR="00872705" w:rsidRPr="00EE238F">
                    <w:rPr>
                      <w:sz w:val="22"/>
                      <w:szCs w:val="22"/>
                    </w:rPr>
                    <w:t>T</w:t>
                  </w:r>
                  <w:r w:rsidR="005907F4" w:rsidRPr="00EE238F">
                    <w:rPr>
                      <w:sz w:val="22"/>
                      <w:szCs w:val="22"/>
                    </w:rPr>
                    <w:t>est.</w:t>
                  </w:r>
                </w:p>
                <w:p w:rsidR="006661AD" w:rsidRPr="00EE238F" w:rsidRDefault="006661AD" w:rsidP="006661AD">
                  <w:pPr>
                    <w:pStyle w:val="text"/>
                    <w:ind w:left="0"/>
                    <w:jc w:val="both"/>
                    <w:rPr>
                      <w:sz w:val="22"/>
                      <w:szCs w:val="22"/>
                    </w:rPr>
                  </w:pPr>
                </w:p>
              </w:tc>
              <w:tc>
                <w:tcPr>
                  <w:tcW w:w="2709" w:type="dxa"/>
                </w:tcPr>
                <w:p w:rsidR="006661AD" w:rsidRPr="00EE238F" w:rsidRDefault="00760B63" w:rsidP="006661AD">
                  <w:pPr>
                    <w:pStyle w:val="text"/>
                    <w:ind w:left="0"/>
                    <w:jc w:val="center"/>
                    <w:rPr>
                      <w:sz w:val="22"/>
                      <w:szCs w:val="22"/>
                    </w:rPr>
                  </w:pPr>
                  <w:r w:rsidRPr="00EE238F">
                    <w:rPr>
                      <w:noProof/>
                      <w:sz w:val="22"/>
                      <w:szCs w:val="22"/>
                      <w:lang w:eastAsia="zh-CN"/>
                    </w:rPr>
                    <w:drawing>
                      <wp:inline distT="0" distB="0" distL="0" distR="0">
                        <wp:extent cx="1406769" cy="1513340"/>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extLst>
                                    <a:ext uri="{28A0092B-C50C-407E-A947-70E740481C1C}">
                                      <a14:useLocalDpi xmlns:a14="http://schemas.microsoft.com/office/drawing/2010/main"/>
                                    </a:ext>
                                  </a:extLst>
                                </a:blip>
                                <a:stretch>
                                  <a:fillRect/>
                                </a:stretch>
                              </pic:blipFill>
                              <pic:spPr>
                                <a:xfrm>
                                  <a:off x="0" y="0"/>
                                  <a:ext cx="1434508" cy="1543180"/>
                                </a:xfrm>
                                <a:prstGeom prst="rect">
                                  <a:avLst/>
                                </a:prstGeom>
                              </pic:spPr>
                            </pic:pic>
                          </a:graphicData>
                        </a:graphic>
                      </wp:inline>
                    </w:drawing>
                  </w:r>
                </w:p>
              </w:tc>
            </w:tr>
            <w:tr w:rsidR="006661AD" w:rsidRPr="00EE238F" w:rsidTr="00BD748E">
              <w:trPr>
                <w:trHeight w:val="2606"/>
              </w:trPr>
              <w:tc>
                <w:tcPr>
                  <w:tcW w:w="5807" w:type="dxa"/>
                </w:tcPr>
                <w:p w:rsidR="00AD2D4F" w:rsidRDefault="006661AD" w:rsidP="006661AD">
                  <w:pPr>
                    <w:pStyle w:val="text"/>
                    <w:ind w:left="0"/>
                    <w:jc w:val="both"/>
                    <w:rPr>
                      <w:i/>
                      <w:sz w:val="22"/>
                      <w:szCs w:val="22"/>
                    </w:rPr>
                  </w:pPr>
                  <w:r w:rsidRPr="00AD2D4F">
                    <w:rPr>
                      <w:i/>
                      <w:sz w:val="22"/>
                      <w:szCs w:val="22"/>
                    </w:rPr>
                    <w:t xml:space="preserve">If no meter is connected or if a connected meter is operating in </w:t>
                  </w:r>
                  <w:r w:rsidR="00317D21" w:rsidRPr="00AD2D4F">
                    <w:rPr>
                      <w:i/>
                      <w:sz w:val="22"/>
                      <w:szCs w:val="22"/>
                    </w:rPr>
                    <w:t>n</w:t>
                  </w:r>
                  <w:r w:rsidRPr="00AD2D4F">
                    <w:rPr>
                      <w:i/>
                      <w:sz w:val="22"/>
                      <w:szCs w:val="22"/>
                    </w:rPr>
                    <w:t>on-Auto</w:t>
                  </w:r>
                  <w:r w:rsidR="00872705" w:rsidRPr="00AD2D4F">
                    <w:rPr>
                      <w:i/>
                      <w:sz w:val="22"/>
                      <w:szCs w:val="22"/>
                    </w:rPr>
                    <w:t>T</w:t>
                  </w:r>
                  <w:r w:rsidRPr="00AD2D4F">
                    <w:rPr>
                      <w:i/>
                      <w:sz w:val="22"/>
                      <w:szCs w:val="22"/>
                    </w:rPr>
                    <w:t>est mode</w:t>
                  </w:r>
                  <w:r w:rsidR="00AD2D4F">
                    <w:rPr>
                      <w:i/>
                      <w:sz w:val="22"/>
                      <w:szCs w:val="22"/>
                    </w:rPr>
                    <w:t>:</w:t>
                  </w:r>
                </w:p>
                <w:p w:rsidR="00764EAC" w:rsidRPr="00EE238F" w:rsidRDefault="00AD2D4F" w:rsidP="00AD2D4F">
                  <w:pPr>
                    <w:pStyle w:val="text"/>
                    <w:ind w:left="0"/>
                    <w:jc w:val="both"/>
                    <w:rPr>
                      <w:sz w:val="22"/>
                      <w:szCs w:val="22"/>
                    </w:rPr>
                  </w:pPr>
                  <w:r>
                    <w:rPr>
                      <w:sz w:val="22"/>
                      <w:szCs w:val="22"/>
                    </w:rPr>
                    <w:t>Se</w:t>
                  </w:r>
                  <w:r w:rsidR="006661AD" w:rsidRPr="00EE238F">
                    <w:rPr>
                      <w:sz w:val="22"/>
                      <w:szCs w:val="22"/>
                    </w:rPr>
                    <w:t xml:space="preserve">lect options, </w:t>
                  </w:r>
                  <w:r w:rsidR="006661AD" w:rsidRPr="00EE238F">
                    <w:rPr>
                      <w:b/>
                      <w:sz w:val="22"/>
                      <w:szCs w:val="22"/>
                    </w:rPr>
                    <w:t>“A”</w:t>
                  </w:r>
                  <w:r w:rsidR="006661AD" w:rsidRPr="00EE238F">
                    <w:rPr>
                      <w:sz w:val="22"/>
                      <w:szCs w:val="22"/>
                    </w:rPr>
                    <w:t xml:space="preserve"> (default) or </w:t>
                  </w:r>
                  <w:r w:rsidR="006661AD" w:rsidRPr="00EE238F">
                    <w:rPr>
                      <w:b/>
                      <w:sz w:val="22"/>
                      <w:szCs w:val="22"/>
                    </w:rPr>
                    <w:t>“C”</w:t>
                  </w:r>
                  <w:r w:rsidR="006661AD" w:rsidRPr="00EE238F">
                    <w:rPr>
                      <w:sz w:val="22"/>
                      <w:szCs w:val="22"/>
                    </w:rPr>
                    <w:t>.</w:t>
                  </w:r>
                  <w:r>
                    <w:rPr>
                      <w:sz w:val="22"/>
                      <w:szCs w:val="22"/>
                    </w:rPr>
                    <w:t xml:space="preserve"> </w:t>
                  </w:r>
                  <w:r w:rsidR="006661AD" w:rsidRPr="00EE238F">
                    <w:rPr>
                      <w:sz w:val="22"/>
                      <w:szCs w:val="22"/>
                    </w:rPr>
                    <w:t xml:space="preserve">If option </w:t>
                  </w:r>
                  <w:r w:rsidR="006661AD" w:rsidRPr="00EE238F">
                    <w:rPr>
                      <w:b/>
                      <w:sz w:val="22"/>
                      <w:szCs w:val="22"/>
                    </w:rPr>
                    <w:t>“C”</w:t>
                  </w:r>
                  <w:r w:rsidR="006661AD" w:rsidRPr="00EE238F">
                    <w:rPr>
                      <w:sz w:val="22"/>
                      <w:szCs w:val="22"/>
                    </w:rPr>
                    <w:t xml:space="preserve"> is selected, a “</w:t>
                  </w:r>
                  <w:r w:rsidR="006661AD" w:rsidRPr="00EE238F">
                    <w:rPr>
                      <w:b/>
                      <w:sz w:val="22"/>
                      <w:szCs w:val="22"/>
                    </w:rPr>
                    <w:t>Test Setup”</w:t>
                  </w:r>
                  <w:r w:rsidR="006661AD" w:rsidRPr="00EE238F">
                    <w:rPr>
                      <w:sz w:val="22"/>
                      <w:szCs w:val="22"/>
                    </w:rPr>
                    <w:t xml:space="preserve"> window</w:t>
                  </w:r>
                  <w:r>
                    <w:rPr>
                      <w:sz w:val="22"/>
                      <w:szCs w:val="22"/>
                    </w:rPr>
                    <w:t xml:space="preserve"> </w:t>
                  </w:r>
                  <w:r w:rsidRPr="00EE238F">
                    <w:rPr>
                      <w:sz w:val="22"/>
                      <w:szCs w:val="22"/>
                    </w:rPr>
                    <w:t xml:space="preserve">(see Step 5 of this section) </w:t>
                  </w:r>
                  <w:r w:rsidR="006661AD" w:rsidRPr="00EE238F">
                    <w:rPr>
                      <w:sz w:val="22"/>
                      <w:szCs w:val="22"/>
                    </w:rPr>
                    <w:t>will be prompted for manual configuration setup</w:t>
                  </w:r>
                  <w:r w:rsidR="00027630" w:rsidRPr="00EE238F">
                    <w:rPr>
                      <w:sz w:val="22"/>
                      <w:szCs w:val="22"/>
                    </w:rPr>
                    <w:t>.</w:t>
                  </w:r>
                  <w:r w:rsidR="00760B63" w:rsidRPr="00EE238F">
                    <w:rPr>
                      <w:sz w:val="22"/>
                      <w:szCs w:val="22"/>
                    </w:rPr>
                    <w:t xml:space="preserve"> Click </w:t>
                  </w:r>
                  <w:r w:rsidR="00760B63" w:rsidRPr="00EE238F">
                    <w:rPr>
                      <w:b/>
                      <w:i/>
                      <w:sz w:val="22"/>
                      <w:szCs w:val="22"/>
                    </w:rPr>
                    <w:t xml:space="preserve">[OK] </w:t>
                  </w:r>
                  <w:r w:rsidR="00760B63" w:rsidRPr="00EE238F">
                    <w:rPr>
                      <w:sz w:val="22"/>
                      <w:szCs w:val="22"/>
                    </w:rPr>
                    <w:t>to confirm selections.</w:t>
                  </w:r>
                </w:p>
              </w:tc>
              <w:tc>
                <w:tcPr>
                  <w:tcW w:w="2709" w:type="dxa"/>
                </w:tcPr>
                <w:p w:rsidR="006661AD" w:rsidRPr="00EE238F" w:rsidRDefault="00760B63" w:rsidP="006661AD">
                  <w:pPr>
                    <w:pStyle w:val="text"/>
                    <w:ind w:left="0"/>
                    <w:jc w:val="center"/>
                    <w:rPr>
                      <w:sz w:val="22"/>
                      <w:szCs w:val="22"/>
                    </w:rPr>
                  </w:pPr>
                  <w:r w:rsidRPr="00EE238F">
                    <w:rPr>
                      <w:noProof/>
                      <w:sz w:val="22"/>
                      <w:szCs w:val="22"/>
                      <w:lang w:eastAsia="zh-CN"/>
                    </w:rPr>
                    <w:drawing>
                      <wp:inline distT="0" distB="0" distL="0" distR="0">
                        <wp:extent cx="1378747" cy="1483200"/>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extLst>
                                    <a:ext uri="{28A0092B-C50C-407E-A947-70E740481C1C}">
                                      <a14:useLocalDpi xmlns:a14="http://schemas.microsoft.com/office/drawing/2010/main"/>
                                    </a:ext>
                                  </a:extLst>
                                </a:blip>
                                <a:stretch>
                                  <a:fillRect/>
                                </a:stretch>
                              </pic:blipFill>
                              <pic:spPr>
                                <a:xfrm>
                                  <a:off x="0" y="0"/>
                                  <a:ext cx="1439405" cy="1548454"/>
                                </a:xfrm>
                                <a:prstGeom prst="rect">
                                  <a:avLst/>
                                </a:prstGeom>
                              </pic:spPr>
                            </pic:pic>
                          </a:graphicData>
                        </a:graphic>
                      </wp:inline>
                    </w:drawing>
                  </w:r>
                </w:p>
              </w:tc>
            </w:tr>
          </w:tbl>
          <w:p w:rsidR="006661AD" w:rsidRPr="00EE238F" w:rsidRDefault="006661AD" w:rsidP="00076133">
            <w:pPr>
              <w:pStyle w:val="text"/>
              <w:ind w:left="0"/>
              <w:rPr>
                <w:sz w:val="22"/>
                <w:szCs w:val="22"/>
              </w:rPr>
            </w:pPr>
          </w:p>
        </w:tc>
      </w:tr>
      <w:tr w:rsidR="00076133" w:rsidTr="00E14FA6">
        <w:trPr>
          <w:trHeight w:val="699"/>
        </w:trPr>
        <w:tc>
          <w:tcPr>
            <w:tcW w:w="826" w:type="dxa"/>
          </w:tcPr>
          <w:p w:rsidR="00076133" w:rsidRPr="00EE238F" w:rsidRDefault="00E81FBA" w:rsidP="00062125">
            <w:pPr>
              <w:pStyle w:val="text"/>
              <w:ind w:left="0"/>
              <w:jc w:val="center"/>
              <w:rPr>
                <w:sz w:val="22"/>
                <w:szCs w:val="22"/>
              </w:rPr>
            </w:pPr>
            <w:r w:rsidRPr="00EE238F">
              <w:rPr>
                <w:sz w:val="22"/>
                <w:szCs w:val="22"/>
              </w:rPr>
              <w:lastRenderedPageBreak/>
              <w:t>3</w:t>
            </w:r>
          </w:p>
        </w:tc>
        <w:tc>
          <w:tcPr>
            <w:tcW w:w="8742" w:type="dxa"/>
          </w:tcPr>
          <w:p w:rsidR="00F21A9B" w:rsidRPr="00EE238F" w:rsidRDefault="00AD2D4F" w:rsidP="00E14FA6">
            <w:pPr>
              <w:pStyle w:val="text"/>
              <w:spacing w:after="120"/>
              <w:ind w:left="0"/>
              <w:rPr>
                <w:sz w:val="22"/>
                <w:szCs w:val="22"/>
              </w:rPr>
            </w:pPr>
            <w:r>
              <w:rPr>
                <w:noProof/>
                <w:sz w:val="22"/>
                <w:szCs w:val="22"/>
                <w:lang w:eastAsia="zh-CN"/>
              </w:rPr>
              <w:t>The</w:t>
            </w:r>
            <w:r w:rsidR="00C33A21" w:rsidRPr="00EE238F">
              <w:rPr>
                <w:noProof/>
                <w:sz w:val="22"/>
                <w:szCs w:val="22"/>
                <w:lang w:eastAsia="zh-CN"/>
              </w:rPr>
              <w:t xml:space="preserve"> </w:t>
            </w:r>
            <w:r w:rsidR="00FE450B" w:rsidRPr="00EE238F">
              <w:rPr>
                <w:b/>
                <w:noProof/>
                <w:sz w:val="22"/>
                <w:szCs w:val="22"/>
                <w:lang w:eastAsia="zh-CN"/>
              </w:rPr>
              <w:t>“</w:t>
            </w:r>
            <w:r w:rsidR="00C33A21" w:rsidRPr="00EE238F">
              <w:rPr>
                <w:b/>
                <w:noProof/>
                <w:sz w:val="22"/>
                <w:szCs w:val="22"/>
                <w:lang w:eastAsia="zh-CN"/>
              </w:rPr>
              <w:t>Live Data</w:t>
            </w:r>
            <w:r w:rsidR="00FE450B" w:rsidRPr="00EE238F">
              <w:rPr>
                <w:b/>
                <w:noProof/>
                <w:sz w:val="22"/>
                <w:szCs w:val="22"/>
                <w:lang w:eastAsia="zh-CN"/>
              </w:rPr>
              <w:t>”</w:t>
            </w:r>
            <w:r w:rsidR="00C33A21" w:rsidRPr="00EE238F">
              <w:rPr>
                <w:noProof/>
                <w:sz w:val="22"/>
                <w:szCs w:val="22"/>
                <w:lang w:eastAsia="zh-CN"/>
              </w:rPr>
              <w:t xml:space="preserve"> </w:t>
            </w:r>
            <w:r w:rsidR="00E14FA6" w:rsidRPr="00EE238F">
              <w:rPr>
                <w:noProof/>
                <w:sz w:val="22"/>
                <w:szCs w:val="22"/>
                <w:lang w:eastAsia="zh-CN"/>
              </w:rPr>
              <w:t>worksheet</w:t>
            </w:r>
            <w:r w:rsidR="00E14FA6">
              <w:rPr>
                <w:noProof/>
                <w:sz w:val="22"/>
                <w:szCs w:val="22"/>
                <w:lang w:eastAsia="zh-CN"/>
              </w:rPr>
              <w:t xml:space="preserve"> will be configured according to the option selected in Step 2 above, and with the corresponding columns of cells (in the “</w:t>
            </w:r>
            <w:r w:rsidR="00E14FA6" w:rsidRPr="00E14FA6">
              <w:rPr>
                <w:b/>
                <w:noProof/>
                <w:sz w:val="22"/>
                <w:szCs w:val="22"/>
                <w:lang w:eastAsia="zh-CN"/>
              </w:rPr>
              <w:t>Test Results</w:t>
            </w:r>
            <w:r w:rsidR="00E14FA6">
              <w:rPr>
                <w:b/>
                <w:noProof/>
                <w:sz w:val="22"/>
                <w:szCs w:val="22"/>
                <w:lang w:eastAsia="zh-CN"/>
              </w:rPr>
              <w:t>”</w:t>
            </w:r>
            <w:r w:rsidR="00E14FA6">
              <w:rPr>
                <w:noProof/>
                <w:sz w:val="22"/>
                <w:szCs w:val="22"/>
                <w:lang w:eastAsia="zh-CN"/>
              </w:rPr>
              <w:t xml:space="preserve"> subsection) for data entries highlighted in yellow. </w:t>
            </w:r>
            <w:r w:rsidR="007860DD" w:rsidRPr="00EE238F">
              <w:rPr>
                <w:noProof/>
                <w:sz w:val="22"/>
                <w:szCs w:val="22"/>
                <w:lang w:eastAsia="zh-CN"/>
              </w:rPr>
              <w:t xml:space="preserve"> </w:t>
            </w:r>
          </w:p>
        </w:tc>
      </w:tr>
      <w:tr w:rsidR="008161E3" w:rsidTr="00B05D5C">
        <w:tc>
          <w:tcPr>
            <w:tcW w:w="826" w:type="dxa"/>
          </w:tcPr>
          <w:p w:rsidR="008161E3" w:rsidRPr="00EE238F" w:rsidRDefault="008161E3" w:rsidP="00062125">
            <w:pPr>
              <w:pStyle w:val="text"/>
              <w:ind w:left="0"/>
              <w:jc w:val="center"/>
              <w:rPr>
                <w:sz w:val="22"/>
                <w:szCs w:val="22"/>
              </w:rPr>
            </w:pPr>
            <w:r w:rsidRPr="00EE238F">
              <w:rPr>
                <w:sz w:val="22"/>
                <w:szCs w:val="22"/>
              </w:rPr>
              <w:t>4</w:t>
            </w:r>
          </w:p>
        </w:tc>
        <w:tc>
          <w:tcPr>
            <w:tcW w:w="8742" w:type="dxa"/>
          </w:tcPr>
          <w:p w:rsidR="008161E3" w:rsidRPr="00EE238F" w:rsidRDefault="00F4441E" w:rsidP="008161E3">
            <w:pPr>
              <w:spacing w:before="60" w:after="60"/>
              <w:rPr>
                <w:sz w:val="22"/>
                <w:szCs w:val="22"/>
              </w:rPr>
            </w:pPr>
            <w:r w:rsidRPr="00EE238F">
              <w:rPr>
                <w:sz w:val="22"/>
                <w:szCs w:val="22"/>
              </w:rPr>
              <w:t xml:space="preserve">Configure </w:t>
            </w:r>
            <w:r w:rsidR="008161E3" w:rsidRPr="00EE238F">
              <w:rPr>
                <w:sz w:val="22"/>
                <w:szCs w:val="22"/>
              </w:rPr>
              <w:t xml:space="preserve">the </w:t>
            </w:r>
            <w:r w:rsidR="007860DD" w:rsidRPr="00EE238F">
              <w:rPr>
                <w:b/>
                <w:sz w:val="22"/>
                <w:szCs w:val="22"/>
              </w:rPr>
              <w:t>“P</w:t>
            </w:r>
            <w:r w:rsidR="008161E3" w:rsidRPr="00EE238F">
              <w:rPr>
                <w:b/>
                <w:sz w:val="22"/>
                <w:szCs w:val="22"/>
              </w:rPr>
              <w:t>ass</w:t>
            </w:r>
            <w:r w:rsidR="007860DD" w:rsidRPr="00EE238F">
              <w:rPr>
                <w:b/>
                <w:sz w:val="22"/>
                <w:szCs w:val="22"/>
              </w:rPr>
              <w:t xml:space="preserve"> </w:t>
            </w:r>
            <w:r w:rsidR="008161E3" w:rsidRPr="00EE238F">
              <w:rPr>
                <w:b/>
                <w:sz w:val="22"/>
                <w:szCs w:val="22"/>
              </w:rPr>
              <w:t>/</w:t>
            </w:r>
            <w:r w:rsidR="007860DD" w:rsidRPr="00EE238F">
              <w:rPr>
                <w:b/>
                <w:sz w:val="22"/>
                <w:szCs w:val="22"/>
              </w:rPr>
              <w:t xml:space="preserve"> F</w:t>
            </w:r>
            <w:r w:rsidR="008161E3" w:rsidRPr="00EE238F">
              <w:rPr>
                <w:b/>
                <w:sz w:val="22"/>
                <w:szCs w:val="22"/>
              </w:rPr>
              <w:t>ail setup</w:t>
            </w:r>
            <w:r w:rsidR="007860DD" w:rsidRPr="00EE238F">
              <w:rPr>
                <w:b/>
                <w:sz w:val="22"/>
                <w:szCs w:val="22"/>
              </w:rPr>
              <w:t>”</w:t>
            </w:r>
            <w:r w:rsidR="008161E3" w:rsidRPr="00EE238F">
              <w:rPr>
                <w:sz w:val="22"/>
                <w:szCs w:val="22"/>
              </w:rPr>
              <w:t xml:space="preserve"> parameters</w:t>
            </w:r>
          </w:p>
          <w:p w:rsidR="008161E3" w:rsidRPr="00EE238F" w:rsidRDefault="0004682B" w:rsidP="0004682B">
            <w:pPr>
              <w:overflowPunct/>
              <w:autoSpaceDE/>
              <w:adjustRightInd/>
              <w:spacing w:before="60" w:after="60"/>
              <w:textAlignment w:val="auto"/>
              <w:rPr>
                <w:sz w:val="22"/>
                <w:szCs w:val="22"/>
              </w:rPr>
            </w:pPr>
            <w:r w:rsidRPr="00EE238F">
              <w:rPr>
                <w:sz w:val="22"/>
                <w:szCs w:val="22"/>
              </w:rPr>
              <w:t>Select KITS™ command,</w:t>
            </w:r>
            <w:r w:rsidR="008161E3" w:rsidRPr="00EE238F">
              <w:rPr>
                <w:sz w:val="22"/>
                <w:szCs w:val="22"/>
              </w:rPr>
              <w:t xml:space="preserve"> </w:t>
            </w:r>
            <w:r w:rsidR="008161E3" w:rsidRPr="00EE238F">
              <w:rPr>
                <w:b/>
                <w:i/>
                <w:sz w:val="22"/>
                <w:szCs w:val="22"/>
              </w:rPr>
              <w:t>[Pass/Fail Setup]</w:t>
            </w:r>
            <w:r w:rsidR="008161E3" w:rsidRPr="00EE238F">
              <w:rPr>
                <w:sz w:val="22"/>
                <w:szCs w:val="22"/>
              </w:rPr>
              <w:t xml:space="preserve">  </w:t>
            </w:r>
          </w:p>
          <w:p w:rsidR="008161E3" w:rsidRPr="00EE238F" w:rsidRDefault="008161E3" w:rsidP="00963882">
            <w:pPr>
              <w:numPr>
                <w:ilvl w:val="0"/>
                <w:numId w:val="36"/>
              </w:numPr>
              <w:overflowPunct/>
              <w:autoSpaceDE/>
              <w:adjustRightInd/>
              <w:spacing w:before="60" w:after="60"/>
              <w:ind w:left="328" w:hanging="310"/>
              <w:textAlignment w:val="auto"/>
              <w:rPr>
                <w:sz w:val="22"/>
                <w:szCs w:val="22"/>
              </w:rPr>
            </w:pPr>
            <w:r w:rsidRPr="00EE238F">
              <w:rPr>
                <w:sz w:val="22"/>
                <w:szCs w:val="22"/>
              </w:rPr>
              <w:t xml:space="preserve">Enter test </w:t>
            </w:r>
            <w:r w:rsidR="007129D2" w:rsidRPr="00EE238F">
              <w:rPr>
                <w:sz w:val="22"/>
                <w:szCs w:val="22"/>
              </w:rPr>
              <w:t>parameters: -</w:t>
            </w:r>
          </w:p>
          <w:p w:rsidR="008161E3" w:rsidRPr="00EE238F" w:rsidRDefault="008161E3" w:rsidP="00963882">
            <w:pPr>
              <w:numPr>
                <w:ilvl w:val="1"/>
                <w:numId w:val="36"/>
              </w:numPr>
              <w:overflowPunct/>
              <w:autoSpaceDE/>
              <w:adjustRightInd/>
              <w:spacing w:after="60"/>
              <w:ind w:left="704" w:hanging="364"/>
              <w:textAlignment w:val="auto"/>
              <w:rPr>
                <w:sz w:val="22"/>
                <w:szCs w:val="22"/>
              </w:rPr>
            </w:pPr>
            <w:r w:rsidRPr="00EE238F">
              <w:rPr>
                <w:sz w:val="22"/>
                <w:szCs w:val="22"/>
              </w:rPr>
              <w:t>Standard selection (should be selected first) ***</w:t>
            </w:r>
          </w:p>
          <w:p w:rsidR="008161E3" w:rsidRPr="00EE238F" w:rsidRDefault="008161E3" w:rsidP="00963882">
            <w:pPr>
              <w:numPr>
                <w:ilvl w:val="1"/>
                <w:numId w:val="36"/>
              </w:numPr>
              <w:overflowPunct/>
              <w:autoSpaceDE/>
              <w:adjustRightInd/>
              <w:spacing w:after="60"/>
              <w:ind w:left="704" w:hanging="364"/>
              <w:textAlignment w:val="auto"/>
              <w:rPr>
                <w:sz w:val="22"/>
                <w:szCs w:val="22"/>
              </w:rPr>
            </w:pPr>
            <w:r w:rsidRPr="00EE238F">
              <w:rPr>
                <w:sz w:val="22"/>
                <w:szCs w:val="22"/>
              </w:rPr>
              <w:t>Cable parameters</w:t>
            </w:r>
          </w:p>
          <w:p w:rsidR="008161E3" w:rsidRPr="00EE238F" w:rsidRDefault="008161E3" w:rsidP="00963882">
            <w:pPr>
              <w:numPr>
                <w:ilvl w:val="1"/>
                <w:numId w:val="36"/>
              </w:numPr>
              <w:overflowPunct/>
              <w:autoSpaceDE/>
              <w:adjustRightInd/>
              <w:spacing w:after="60"/>
              <w:ind w:left="704" w:hanging="364"/>
              <w:textAlignment w:val="auto"/>
              <w:rPr>
                <w:sz w:val="22"/>
                <w:szCs w:val="22"/>
              </w:rPr>
            </w:pPr>
            <w:r w:rsidRPr="00EE238F">
              <w:rPr>
                <w:sz w:val="22"/>
                <w:szCs w:val="22"/>
              </w:rPr>
              <w:t>Cable details</w:t>
            </w:r>
          </w:p>
          <w:p w:rsidR="008161E3" w:rsidRPr="00EE238F" w:rsidRDefault="008161E3" w:rsidP="00963882">
            <w:pPr>
              <w:numPr>
                <w:ilvl w:val="1"/>
                <w:numId w:val="36"/>
              </w:numPr>
              <w:overflowPunct/>
              <w:autoSpaceDE/>
              <w:adjustRightInd/>
              <w:spacing w:after="60"/>
              <w:ind w:left="704" w:hanging="364"/>
              <w:textAlignment w:val="auto"/>
              <w:rPr>
                <w:sz w:val="22"/>
                <w:szCs w:val="22"/>
              </w:rPr>
            </w:pPr>
            <w:r w:rsidRPr="00EE238F">
              <w:rPr>
                <w:sz w:val="22"/>
                <w:szCs w:val="22"/>
              </w:rPr>
              <w:t>Fibre count</w:t>
            </w:r>
          </w:p>
          <w:p w:rsidR="008161E3" w:rsidRPr="00EE238F" w:rsidRDefault="008161E3" w:rsidP="00963882">
            <w:pPr>
              <w:numPr>
                <w:ilvl w:val="1"/>
                <w:numId w:val="36"/>
              </w:numPr>
              <w:overflowPunct/>
              <w:autoSpaceDE/>
              <w:adjustRightInd/>
              <w:spacing w:after="60"/>
              <w:ind w:left="704" w:hanging="364"/>
              <w:textAlignment w:val="auto"/>
              <w:rPr>
                <w:sz w:val="22"/>
                <w:szCs w:val="22"/>
              </w:rPr>
            </w:pPr>
            <w:r w:rsidRPr="00EE238F">
              <w:rPr>
                <w:sz w:val="22"/>
                <w:szCs w:val="22"/>
              </w:rPr>
              <w:t>Fibre identification number</w:t>
            </w:r>
          </w:p>
          <w:p w:rsidR="008161E3" w:rsidRPr="00EE238F" w:rsidRDefault="00DB208A" w:rsidP="008161E3">
            <w:pPr>
              <w:spacing w:before="60" w:after="60"/>
              <w:rPr>
                <w:sz w:val="22"/>
                <w:szCs w:val="22"/>
              </w:rPr>
            </w:pPr>
            <w:r>
              <w:rPr>
                <w:sz w:val="22"/>
                <w:szCs w:val="22"/>
              </w:rPr>
              <w:t xml:space="preserve">*** </w:t>
            </w:r>
            <w:r w:rsidR="008161E3" w:rsidRPr="00EE238F">
              <w:rPr>
                <w:sz w:val="22"/>
                <w:szCs w:val="22"/>
              </w:rPr>
              <w:t xml:space="preserve">Once a standard is selected the following restrictions </w:t>
            </w:r>
            <w:r w:rsidR="007129D2" w:rsidRPr="00EE238F">
              <w:rPr>
                <w:sz w:val="22"/>
                <w:szCs w:val="22"/>
              </w:rPr>
              <w:t>apply: -</w:t>
            </w:r>
          </w:p>
          <w:p w:rsidR="008161E3" w:rsidRPr="00EE238F" w:rsidRDefault="008161E3" w:rsidP="00963882">
            <w:pPr>
              <w:numPr>
                <w:ilvl w:val="0"/>
                <w:numId w:val="37"/>
              </w:numPr>
              <w:overflowPunct/>
              <w:autoSpaceDE/>
              <w:adjustRightInd/>
              <w:spacing w:after="60"/>
              <w:ind w:left="340" w:hanging="322"/>
              <w:textAlignment w:val="auto"/>
              <w:rPr>
                <w:sz w:val="22"/>
                <w:szCs w:val="22"/>
              </w:rPr>
            </w:pPr>
            <w:r w:rsidRPr="00EE238F">
              <w:rPr>
                <w:sz w:val="22"/>
                <w:szCs w:val="22"/>
              </w:rPr>
              <w:t>Specifications that are set by the standard are greyed as they are not user changeable.</w:t>
            </w:r>
          </w:p>
          <w:p w:rsidR="008161E3" w:rsidRPr="00EE238F" w:rsidRDefault="008161E3" w:rsidP="00963882">
            <w:pPr>
              <w:numPr>
                <w:ilvl w:val="0"/>
                <w:numId w:val="37"/>
              </w:numPr>
              <w:overflowPunct/>
              <w:autoSpaceDE/>
              <w:adjustRightInd/>
              <w:spacing w:after="60"/>
              <w:ind w:left="340" w:hanging="322"/>
              <w:textAlignment w:val="auto"/>
              <w:rPr>
                <w:sz w:val="22"/>
                <w:szCs w:val="22"/>
              </w:rPr>
            </w:pPr>
            <w:r w:rsidRPr="00EE238F">
              <w:rPr>
                <w:sz w:val="22"/>
                <w:szCs w:val="22"/>
              </w:rPr>
              <w:t xml:space="preserve">KITS will not allow a referencing method or length parameter at variance to the standard.  </w:t>
            </w:r>
          </w:p>
          <w:p w:rsidR="004E0F5D" w:rsidRPr="00EE238F" w:rsidRDefault="004E0F5D" w:rsidP="004E0F5D">
            <w:pPr>
              <w:overflowPunct/>
              <w:autoSpaceDE/>
              <w:adjustRightInd/>
              <w:spacing w:after="60"/>
              <w:ind w:left="340"/>
              <w:textAlignment w:val="auto"/>
              <w:rPr>
                <w:sz w:val="22"/>
                <w:szCs w:val="22"/>
              </w:rPr>
            </w:pPr>
          </w:p>
          <w:p w:rsidR="008161E3" w:rsidRDefault="008161E3" w:rsidP="008161E3">
            <w:pPr>
              <w:spacing w:before="60" w:after="60"/>
              <w:jc w:val="center"/>
              <w:rPr>
                <w:sz w:val="22"/>
                <w:szCs w:val="22"/>
              </w:rPr>
            </w:pPr>
            <w:r w:rsidRPr="00EE238F">
              <w:rPr>
                <w:noProof/>
                <w:sz w:val="22"/>
                <w:szCs w:val="22"/>
                <w:lang w:eastAsia="zh-CN"/>
              </w:rPr>
              <w:drawing>
                <wp:inline distT="0" distB="0" distL="0" distR="0">
                  <wp:extent cx="3847762" cy="1962150"/>
                  <wp:effectExtent l="0" t="0" r="63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7" cstate="print"/>
                          <a:srcRect/>
                          <a:stretch>
                            <a:fillRect/>
                          </a:stretch>
                        </pic:blipFill>
                        <pic:spPr bwMode="auto">
                          <a:xfrm>
                            <a:off x="0" y="0"/>
                            <a:ext cx="3931561" cy="2004883"/>
                          </a:xfrm>
                          <a:prstGeom prst="rect">
                            <a:avLst/>
                          </a:prstGeom>
                          <a:noFill/>
                          <a:ln w="9525">
                            <a:noFill/>
                            <a:miter lim="800000"/>
                            <a:headEnd/>
                            <a:tailEnd/>
                          </a:ln>
                        </pic:spPr>
                      </pic:pic>
                    </a:graphicData>
                  </a:graphic>
                </wp:inline>
              </w:drawing>
            </w:r>
          </w:p>
          <w:p w:rsidR="005A7FAA" w:rsidRPr="00EE238F" w:rsidRDefault="005A7FAA" w:rsidP="008161E3">
            <w:pPr>
              <w:spacing w:before="60" w:after="60"/>
              <w:jc w:val="center"/>
              <w:rPr>
                <w:sz w:val="22"/>
                <w:szCs w:val="22"/>
              </w:rPr>
            </w:pPr>
          </w:p>
          <w:p w:rsidR="004F0D1E" w:rsidRDefault="008161E3" w:rsidP="005A7FAA">
            <w:pPr>
              <w:pStyle w:val="text"/>
              <w:spacing w:after="120"/>
              <w:ind w:left="0"/>
              <w:rPr>
                <w:i/>
                <w:sz w:val="22"/>
                <w:szCs w:val="22"/>
              </w:rPr>
            </w:pPr>
            <w:r w:rsidRPr="00EE238F">
              <w:rPr>
                <w:b/>
                <w:i/>
                <w:sz w:val="22"/>
                <w:szCs w:val="22"/>
              </w:rPr>
              <w:t>** Hint</w:t>
            </w:r>
            <w:r w:rsidRPr="00EE238F">
              <w:rPr>
                <w:i/>
                <w:sz w:val="22"/>
                <w:szCs w:val="22"/>
              </w:rPr>
              <w:t xml:space="preserve">: </w:t>
            </w:r>
            <w:r w:rsidR="005A7FAA">
              <w:rPr>
                <w:i/>
                <w:sz w:val="22"/>
                <w:szCs w:val="22"/>
              </w:rPr>
              <w:t xml:space="preserve">The above </w:t>
            </w:r>
            <w:r w:rsidRPr="00EE238F">
              <w:rPr>
                <w:i/>
                <w:sz w:val="22"/>
                <w:szCs w:val="22"/>
              </w:rPr>
              <w:t xml:space="preserve">submenu </w:t>
            </w:r>
            <w:r w:rsidR="005A7FAA">
              <w:rPr>
                <w:i/>
                <w:sz w:val="22"/>
                <w:szCs w:val="22"/>
              </w:rPr>
              <w:t xml:space="preserve">can also be opened </w:t>
            </w:r>
            <w:r w:rsidRPr="00EE238F">
              <w:rPr>
                <w:i/>
                <w:sz w:val="22"/>
                <w:szCs w:val="22"/>
              </w:rPr>
              <w:t xml:space="preserve">by clicking on </w:t>
            </w:r>
            <w:r w:rsidR="005A7FAA">
              <w:rPr>
                <w:i/>
                <w:sz w:val="22"/>
                <w:szCs w:val="22"/>
              </w:rPr>
              <w:t xml:space="preserve">any of the yellow cells under </w:t>
            </w:r>
            <w:r w:rsidR="005A7FAA" w:rsidRPr="005A7FAA">
              <w:rPr>
                <w:b/>
                <w:i/>
                <w:sz w:val="22"/>
                <w:szCs w:val="22"/>
              </w:rPr>
              <w:t>“Cable Parameters”</w:t>
            </w:r>
            <w:r w:rsidR="005A7FAA">
              <w:rPr>
                <w:i/>
                <w:sz w:val="22"/>
                <w:szCs w:val="22"/>
              </w:rPr>
              <w:t xml:space="preserve"> in the </w:t>
            </w:r>
            <w:r w:rsidR="00E14FA6">
              <w:rPr>
                <w:i/>
                <w:sz w:val="22"/>
                <w:szCs w:val="22"/>
              </w:rPr>
              <w:t>“</w:t>
            </w:r>
            <w:r w:rsidRPr="00E14FA6">
              <w:rPr>
                <w:b/>
                <w:i/>
                <w:sz w:val="22"/>
                <w:szCs w:val="22"/>
              </w:rPr>
              <w:t>Test Parameter Setup</w:t>
            </w:r>
            <w:r w:rsidR="00E14FA6">
              <w:rPr>
                <w:b/>
                <w:i/>
                <w:sz w:val="22"/>
                <w:szCs w:val="22"/>
              </w:rPr>
              <w:t>”</w:t>
            </w:r>
            <w:r w:rsidRPr="00EE238F">
              <w:rPr>
                <w:i/>
                <w:sz w:val="22"/>
                <w:szCs w:val="22"/>
              </w:rPr>
              <w:t xml:space="preserve"> </w:t>
            </w:r>
            <w:r w:rsidR="00E14FA6">
              <w:rPr>
                <w:i/>
                <w:sz w:val="22"/>
                <w:szCs w:val="22"/>
              </w:rPr>
              <w:t>sub</w:t>
            </w:r>
            <w:r w:rsidRPr="00EE238F">
              <w:rPr>
                <w:i/>
                <w:sz w:val="22"/>
                <w:szCs w:val="22"/>
              </w:rPr>
              <w:t>section.</w:t>
            </w:r>
          </w:p>
          <w:p w:rsidR="005A7FAA" w:rsidRPr="00EE238F" w:rsidRDefault="005A7FAA" w:rsidP="005A7FAA">
            <w:pPr>
              <w:pStyle w:val="text"/>
              <w:spacing w:after="120"/>
              <w:ind w:left="0"/>
              <w:rPr>
                <w:noProof/>
                <w:sz w:val="22"/>
                <w:szCs w:val="22"/>
                <w:lang w:eastAsia="zh-CN"/>
              </w:rPr>
            </w:pPr>
          </w:p>
        </w:tc>
      </w:tr>
      <w:tr w:rsidR="00CE65FE" w:rsidTr="00346BA5">
        <w:trPr>
          <w:trHeight w:val="11751"/>
        </w:trPr>
        <w:tc>
          <w:tcPr>
            <w:tcW w:w="826" w:type="dxa"/>
          </w:tcPr>
          <w:p w:rsidR="00CE65FE" w:rsidRPr="00EE238F" w:rsidRDefault="00346BA5" w:rsidP="00CE65FE">
            <w:pPr>
              <w:overflowPunct/>
              <w:autoSpaceDE/>
              <w:adjustRightInd/>
              <w:spacing w:before="60" w:after="60"/>
              <w:ind w:left="-76"/>
              <w:jc w:val="center"/>
              <w:rPr>
                <w:sz w:val="22"/>
                <w:szCs w:val="22"/>
              </w:rPr>
            </w:pPr>
            <w:r w:rsidRPr="00EE238F">
              <w:rPr>
                <w:sz w:val="22"/>
                <w:szCs w:val="22"/>
              </w:rPr>
              <w:lastRenderedPageBreak/>
              <w:t>5</w:t>
            </w:r>
          </w:p>
        </w:tc>
        <w:tc>
          <w:tcPr>
            <w:tcW w:w="8742" w:type="dxa"/>
          </w:tcPr>
          <w:p w:rsidR="00CE65FE" w:rsidRPr="00EE238F" w:rsidRDefault="00346BA5" w:rsidP="00CE65FE">
            <w:pPr>
              <w:spacing w:after="60"/>
              <w:rPr>
                <w:sz w:val="22"/>
                <w:szCs w:val="22"/>
              </w:rPr>
            </w:pPr>
            <w:r w:rsidRPr="00EE238F">
              <w:rPr>
                <w:sz w:val="22"/>
                <w:szCs w:val="22"/>
              </w:rPr>
              <w:t xml:space="preserve">Configure </w:t>
            </w:r>
            <w:r w:rsidR="005A7FAA">
              <w:rPr>
                <w:sz w:val="22"/>
                <w:szCs w:val="22"/>
              </w:rPr>
              <w:t xml:space="preserve">the </w:t>
            </w:r>
            <w:r w:rsidR="007860DD" w:rsidRPr="00EE238F">
              <w:rPr>
                <w:b/>
                <w:sz w:val="22"/>
                <w:szCs w:val="22"/>
              </w:rPr>
              <w:t>“</w:t>
            </w:r>
            <w:r w:rsidRPr="00EE238F">
              <w:rPr>
                <w:b/>
                <w:sz w:val="22"/>
                <w:szCs w:val="22"/>
              </w:rPr>
              <w:t>Test Setup</w:t>
            </w:r>
            <w:r w:rsidR="007860DD" w:rsidRPr="00EE238F">
              <w:rPr>
                <w:b/>
                <w:sz w:val="22"/>
                <w:szCs w:val="22"/>
              </w:rPr>
              <w:t>”</w:t>
            </w:r>
            <w:r w:rsidRPr="00EE238F">
              <w:rPr>
                <w:sz w:val="22"/>
                <w:szCs w:val="22"/>
              </w:rPr>
              <w:t xml:space="preserve"> </w:t>
            </w:r>
            <w:r w:rsidR="006B612F">
              <w:rPr>
                <w:sz w:val="22"/>
                <w:szCs w:val="22"/>
              </w:rPr>
              <w:t xml:space="preserve">(for test direction setting) </w:t>
            </w:r>
            <w:r w:rsidRPr="00EE238F">
              <w:rPr>
                <w:sz w:val="22"/>
                <w:szCs w:val="22"/>
              </w:rPr>
              <w:t>parameters</w:t>
            </w:r>
          </w:p>
          <w:p w:rsidR="00CE65FE" w:rsidRPr="00EE238F" w:rsidRDefault="00346BA5" w:rsidP="00963882">
            <w:pPr>
              <w:pStyle w:val="ListParagraph"/>
              <w:numPr>
                <w:ilvl w:val="0"/>
                <w:numId w:val="58"/>
              </w:numPr>
              <w:spacing w:after="60"/>
              <w:ind w:left="328" w:hanging="283"/>
              <w:rPr>
                <w:b/>
                <w:sz w:val="22"/>
                <w:szCs w:val="22"/>
              </w:rPr>
            </w:pPr>
            <w:r w:rsidRPr="00EE238F">
              <w:rPr>
                <w:sz w:val="22"/>
                <w:szCs w:val="22"/>
              </w:rPr>
              <w:t xml:space="preserve">Select KITS™ command, </w:t>
            </w:r>
            <w:r w:rsidR="00CE65FE" w:rsidRPr="00EE238F">
              <w:rPr>
                <w:sz w:val="22"/>
                <w:szCs w:val="22"/>
              </w:rPr>
              <w:t xml:space="preserve">Press </w:t>
            </w:r>
            <w:r w:rsidR="00CE65FE" w:rsidRPr="00EE238F">
              <w:rPr>
                <w:b/>
                <w:i/>
                <w:sz w:val="22"/>
                <w:szCs w:val="22"/>
              </w:rPr>
              <w:t>[Test Setup]</w:t>
            </w:r>
            <w:r w:rsidR="00CE65FE" w:rsidRPr="00EE238F">
              <w:rPr>
                <w:b/>
                <w:sz w:val="22"/>
                <w:szCs w:val="22"/>
              </w:rPr>
              <w:t xml:space="preserve">  </w:t>
            </w:r>
          </w:p>
          <w:p w:rsidR="00CE65FE" w:rsidRPr="00EE238F" w:rsidRDefault="00346BA5" w:rsidP="00963882">
            <w:pPr>
              <w:pStyle w:val="ListParagraph"/>
              <w:numPr>
                <w:ilvl w:val="0"/>
                <w:numId w:val="58"/>
              </w:numPr>
              <w:spacing w:before="60" w:after="60"/>
              <w:ind w:left="354" w:hanging="308"/>
              <w:rPr>
                <w:sz w:val="22"/>
                <w:szCs w:val="22"/>
              </w:rPr>
            </w:pPr>
            <w:r w:rsidRPr="00EE238F">
              <w:rPr>
                <w:sz w:val="22"/>
                <w:szCs w:val="22"/>
              </w:rPr>
              <w:t>S</w:t>
            </w:r>
            <w:r w:rsidR="00CE65FE" w:rsidRPr="00EE238F">
              <w:rPr>
                <w:sz w:val="22"/>
                <w:szCs w:val="22"/>
              </w:rPr>
              <w:t>elect test direction</w:t>
            </w:r>
            <w:r w:rsidRPr="00EE238F">
              <w:rPr>
                <w:sz w:val="22"/>
                <w:szCs w:val="22"/>
              </w:rPr>
              <w:t>:</w:t>
            </w:r>
          </w:p>
          <w:p w:rsidR="00CE65FE" w:rsidRPr="00EE238F" w:rsidRDefault="00CE65FE" w:rsidP="00963882">
            <w:pPr>
              <w:numPr>
                <w:ilvl w:val="0"/>
                <w:numId w:val="38"/>
              </w:numPr>
              <w:overflowPunct/>
              <w:autoSpaceDE/>
              <w:adjustRightInd/>
              <w:spacing w:after="60"/>
              <w:ind w:left="714" w:hanging="357"/>
              <w:textAlignment w:val="auto"/>
              <w:rPr>
                <w:sz w:val="22"/>
                <w:szCs w:val="22"/>
              </w:rPr>
            </w:pPr>
            <w:r w:rsidRPr="00EE238F">
              <w:rPr>
                <w:sz w:val="22"/>
                <w:szCs w:val="22"/>
              </w:rPr>
              <w:t>To test A-&gt;B tick the box ‘Loss Test A-&gt;B’</w:t>
            </w:r>
          </w:p>
          <w:p w:rsidR="00CE65FE" w:rsidRPr="00EE238F" w:rsidRDefault="00CE65FE" w:rsidP="00963882">
            <w:pPr>
              <w:numPr>
                <w:ilvl w:val="0"/>
                <w:numId w:val="38"/>
              </w:numPr>
              <w:overflowPunct/>
              <w:autoSpaceDE/>
              <w:adjustRightInd/>
              <w:spacing w:after="60"/>
              <w:ind w:left="714" w:hanging="357"/>
              <w:textAlignment w:val="auto"/>
              <w:rPr>
                <w:sz w:val="22"/>
                <w:szCs w:val="22"/>
              </w:rPr>
            </w:pPr>
            <w:r w:rsidRPr="00EE238F">
              <w:rPr>
                <w:sz w:val="22"/>
                <w:szCs w:val="22"/>
              </w:rPr>
              <w:t>To test in both directions using a source and a meter tick boxes ‘Loss Test A-&gt;B’ and ‘Loss Test B-&gt;A’</w:t>
            </w:r>
          </w:p>
          <w:p w:rsidR="00CE65FE" w:rsidRPr="00EE238F" w:rsidRDefault="00DB208A" w:rsidP="00963882">
            <w:pPr>
              <w:numPr>
                <w:ilvl w:val="0"/>
                <w:numId w:val="38"/>
              </w:numPr>
              <w:overflowPunct/>
              <w:autoSpaceDE/>
              <w:adjustRightInd/>
              <w:spacing w:after="60"/>
              <w:ind w:left="714" w:hanging="357"/>
              <w:textAlignment w:val="auto"/>
              <w:rPr>
                <w:sz w:val="22"/>
                <w:szCs w:val="22"/>
              </w:rPr>
            </w:pPr>
            <w:r>
              <w:rPr>
                <w:sz w:val="22"/>
                <w:szCs w:val="22"/>
              </w:rPr>
              <w:t>If using a two-</w:t>
            </w:r>
            <w:r w:rsidR="00CE65FE" w:rsidRPr="00EE238F">
              <w:rPr>
                <w:sz w:val="22"/>
                <w:szCs w:val="22"/>
              </w:rPr>
              <w:t>way Loss Test Set (LTS) to test in both directions automatically, tick the box ‘Loss Test 2 way with 2 way LTS’</w:t>
            </w:r>
          </w:p>
          <w:p w:rsidR="00CE65FE" w:rsidRPr="00EE238F" w:rsidRDefault="00CE65FE" w:rsidP="00963882">
            <w:pPr>
              <w:pStyle w:val="ListParagraph"/>
              <w:numPr>
                <w:ilvl w:val="0"/>
                <w:numId w:val="59"/>
              </w:numPr>
              <w:spacing w:before="60" w:after="60"/>
              <w:rPr>
                <w:sz w:val="22"/>
                <w:szCs w:val="22"/>
              </w:rPr>
            </w:pPr>
            <w:r w:rsidRPr="00EE238F">
              <w:rPr>
                <w:sz w:val="22"/>
                <w:szCs w:val="22"/>
              </w:rPr>
              <w:t xml:space="preserve">Enter the meter location e.g. </w:t>
            </w:r>
          </w:p>
          <w:p w:rsidR="00CE65FE" w:rsidRPr="00EE238F" w:rsidRDefault="00CE65FE" w:rsidP="00963882">
            <w:pPr>
              <w:numPr>
                <w:ilvl w:val="0"/>
                <w:numId w:val="60"/>
              </w:numPr>
              <w:overflowPunct/>
              <w:autoSpaceDE/>
              <w:adjustRightInd/>
              <w:spacing w:after="60"/>
              <w:textAlignment w:val="auto"/>
              <w:rPr>
                <w:sz w:val="22"/>
                <w:szCs w:val="22"/>
              </w:rPr>
            </w:pPr>
            <w:r w:rsidRPr="00EE238F">
              <w:rPr>
                <w:sz w:val="22"/>
                <w:szCs w:val="22"/>
              </w:rPr>
              <w:t xml:space="preserve">For testing A-&gt;B configure the meter at the B end.  </w:t>
            </w:r>
          </w:p>
          <w:p w:rsidR="00CE65FE" w:rsidRPr="00EE238F" w:rsidRDefault="00CE65FE" w:rsidP="00963882">
            <w:pPr>
              <w:numPr>
                <w:ilvl w:val="0"/>
                <w:numId w:val="60"/>
              </w:numPr>
              <w:overflowPunct/>
              <w:autoSpaceDE/>
              <w:adjustRightInd/>
              <w:spacing w:after="60"/>
              <w:textAlignment w:val="auto"/>
              <w:rPr>
                <w:sz w:val="22"/>
                <w:szCs w:val="22"/>
              </w:rPr>
            </w:pPr>
            <w:r w:rsidRPr="00EE238F">
              <w:rPr>
                <w:sz w:val="22"/>
                <w:szCs w:val="22"/>
              </w:rPr>
              <w:t xml:space="preserve">To test B-&gt;A configure the meter at the A end.  </w:t>
            </w:r>
          </w:p>
          <w:p w:rsidR="00CE65FE" w:rsidRPr="00EE238F" w:rsidRDefault="00CE65FE" w:rsidP="00963882">
            <w:pPr>
              <w:pStyle w:val="ListParagraph"/>
              <w:numPr>
                <w:ilvl w:val="0"/>
                <w:numId w:val="61"/>
              </w:numPr>
              <w:spacing w:before="60" w:after="60"/>
              <w:ind w:left="368" w:hanging="280"/>
              <w:rPr>
                <w:sz w:val="22"/>
                <w:szCs w:val="22"/>
              </w:rPr>
            </w:pPr>
            <w:r w:rsidRPr="00EE238F">
              <w:rPr>
                <w:sz w:val="22"/>
                <w:szCs w:val="22"/>
              </w:rPr>
              <w:t xml:space="preserve">Configure for Local or Remote referencing.  </w:t>
            </w:r>
          </w:p>
          <w:p w:rsidR="00CE65FE" w:rsidRPr="00EE238F" w:rsidRDefault="00CE65FE" w:rsidP="00346BA5">
            <w:pPr>
              <w:overflowPunct/>
              <w:autoSpaceDE/>
              <w:adjustRightInd/>
              <w:spacing w:after="60"/>
              <w:ind w:left="396" w:hanging="14"/>
              <w:textAlignment w:val="auto"/>
              <w:rPr>
                <w:color w:val="FF0000"/>
                <w:sz w:val="22"/>
                <w:szCs w:val="22"/>
              </w:rPr>
            </w:pPr>
            <w:r w:rsidRPr="00EE238F">
              <w:rPr>
                <w:sz w:val="22"/>
                <w:szCs w:val="22"/>
              </w:rPr>
              <w:t>For an explanation of Local &amp; Remote Referencing</w:t>
            </w:r>
            <w:r w:rsidR="002F339A">
              <w:rPr>
                <w:sz w:val="22"/>
                <w:szCs w:val="22"/>
              </w:rPr>
              <w:t>,</w:t>
            </w:r>
            <w:r w:rsidR="00027630" w:rsidRPr="00EE238F">
              <w:rPr>
                <w:sz w:val="22"/>
                <w:szCs w:val="22"/>
              </w:rPr>
              <w:t xml:space="preserve"> see Section 10.4.4.</w:t>
            </w:r>
          </w:p>
          <w:p w:rsidR="00CE65FE" w:rsidRPr="00EE238F" w:rsidRDefault="00CE65FE" w:rsidP="00CE65FE">
            <w:pPr>
              <w:spacing w:before="60" w:after="60"/>
              <w:rPr>
                <w:sz w:val="22"/>
                <w:szCs w:val="22"/>
              </w:rPr>
            </w:pPr>
          </w:p>
          <w:p w:rsidR="00CE65FE" w:rsidRPr="00EE238F" w:rsidRDefault="00CE65FE" w:rsidP="00963882">
            <w:pPr>
              <w:pStyle w:val="ListParagraph"/>
              <w:numPr>
                <w:ilvl w:val="0"/>
                <w:numId w:val="61"/>
              </w:numPr>
              <w:spacing w:before="60" w:after="60"/>
              <w:ind w:left="382" w:hanging="294"/>
              <w:rPr>
                <w:sz w:val="22"/>
                <w:szCs w:val="22"/>
              </w:rPr>
            </w:pPr>
            <w:r w:rsidRPr="00EE238F">
              <w:rPr>
                <w:sz w:val="22"/>
                <w:szCs w:val="22"/>
              </w:rPr>
              <w:t>Choose wavelength(s) to be used for testing.</w:t>
            </w:r>
          </w:p>
          <w:p w:rsidR="004E0F5D" w:rsidRPr="00EE238F" w:rsidRDefault="004E0F5D" w:rsidP="004E0F5D">
            <w:pPr>
              <w:pStyle w:val="ListParagraph"/>
              <w:spacing w:before="60" w:after="60"/>
              <w:ind w:left="382"/>
              <w:rPr>
                <w:sz w:val="22"/>
                <w:szCs w:val="22"/>
              </w:rPr>
            </w:pPr>
          </w:p>
          <w:p w:rsidR="00CE65FE" w:rsidRPr="00EE238F" w:rsidRDefault="00CE65FE" w:rsidP="00CE65FE">
            <w:pPr>
              <w:spacing w:before="60" w:after="60"/>
              <w:jc w:val="center"/>
              <w:rPr>
                <w:sz w:val="22"/>
                <w:szCs w:val="22"/>
              </w:rPr>
            </w:pPr>
            <w:r w:rsidRPr="00EE238F">
              <w:rPr>
                <w:noProof/>
                <w:sz w:val="22"/>
                <w:szCs w:val="22"/>
                <w:lang w:eastAsia="zh-CN"/>
              </w:rPr>
              <w:drawing>
                <wp:inline distT="0" distB="0" distL="0" distR="0">
                  <wp:extent cx="3092247" cy="2237105"/>
                  <wp:effectExtent l="0" t="0" r="0" b="0"/>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8" cstate="print"/>
                          <a:srcRect/>
                          <a:stretch>
                            <a:fillRect/>
                          </a:stretch>
                        </pic:blipFill>
                        <pic:spPr bwMode="auto">
                          <a:xfrm>
                            <a:off x="0" y="0"/>
                            <a:ext cx="3114597" cy="2253274"/>
                          </a:xfrm>
                          <a:prstGeom prst="rect">
                            <a:avLst/>
                          </a:prstGeom>
                          <a:noFill/>
                          <a:ln w="9525">
                            <a:noFill/>
                            <a:miter lim="800000"/>
                            <a:headEnd/>
                            <a:tailEnd/>
                          </a:ln>
                        </pic:spPr>
                      </pic:pic>
                    </a:graphicData>
                  </a:graphic>
                </wp:inline>
              </w:drawing>
            </w:r>
          </w:p>
          <w:p w:rsidR="00A44816" w:rsidRPr="00EE238F" w:rsidRDefault="00A44816" w:rsidP="00CE65FE">
            <w:pPr>
              <w:spacing w:before="60" w:after="60"/>
              <w:jc w:val="center"/>
              <w:rPr>
                <w:sz w:val="22"/>
                <w:szCs w:val="22"/>
              </w:rPr>
            </w:pPr>
          </w:p>
          <w:p w:rsidR="00CE65FE" w:rsidRPr="00EE238F" w:rsidRDefault="00CE65FE" w:rsidP="00346BA5">
            <w:pPr>
              <w:spacing w:before="60" w:after="60"/>
              <w:ind w:left="88"/>
              <w:rPr>
                <w:i/>
                <w:sz w:val="22"/>
                <w:szCs w:val="22"/>
              </w:rPr>
            </w:pPr>
            <w:r w:rsidRPr="00EE238F">
              <w:rPr>
                <w:b/>
                <w:i/>
                <w:sz w:val="22"/>
                <w:szCs w:val="22"/>
              </w:rPr>
              <w:t>Note:</w:t>
            </w:r>
            <w:r w:rsidRPr="00EE238F">
              <w:rPr>
                <w:i/>
                <w:sz w:val="22"/>
                <w:szCs w:val="22"/>
              </w:rPr>
              <w:t xml:space="preserve"> Whilst the ‘Test Setup’ and the ‘Pass/Fail Setup’ sub-menus can b</w:t>
            </w:r>
            <w:r w:rsidR="00DB208A">
              <w:rPr>
                <w:i/>
                <w:sz w:val="22"/>
                <w:szCs w:val="22"/>
              </w:rPr>
              <w:t xml:space="preserve">e configured in any </w:t>
            </w:r>
            <w:r w:rsidR="007129D2">
              <w:rPr>
                <w:i/>
                <w:sz w:val="22"/>
                <w:szCs w:val="22"/>
              </w:rPr>
              <w:t>order</w:t>
            </w:r>
            <w:r w:rsidR="007129D2" w:rsidRPr="00EE238F">
              <w:rPr>
                <w:i/>
                <w:sz w:val="22"/>
                <w:szCs w:val="22"/>
              </w:rPr>
              <w:t>;</w:t>
            </w:r>
            <w:r w:rsidRPr="00EE238F">
              <w:rPr>
                <w:i/>
                <w:sz w:val="22"/>
                <w:szCs w:val="22"/>
              </w:rPr>
              <w:t xml:space="preserve"> it is recommended that the ‘Pass/Fail Setup’ sub-menu be configured first to minimise any interaction between them. </w:t>
            </w:r>
          </w:p>
          <w:p w:rsidR="00CE65FE" w:rsidRPr="00EE238F" w:rsidRDefault="00CE65FE" w:rsidP="00CE65FE">
            <w:pPr>
              <w:spacing w:before="60" w:after="60"/>
              <w:ind w:left="720"/>
              <w:rPr>
                <w:i/>
                <w:sz w:val="22"/>
                <w:szCs w:val="22"/>
              </w:rPr>
            </w:pPr>
          </w:p>
          <w:p w:rsidR="00CE65FE" w:rsidRPr="00EE238F" w:rsidRDefault="00CE65FE" w:rsidP="00346BA5">
            <w:pPr>
              <w:ind w:left="360" w:hanging="315"/>
              <w:rPr>
                <w:b/>
                <w:sz w:val="22"/>
                <w:szCs w:val="22"/>
              </w:rPr>
            </w:pPr>
            <w:r w:rsidRPr="00EE238F">
              <w:rPr>
                <w:b/>
                <w:sz w:val="22"/>
                <w:szCs w:val="22"/>
              </w:rPr>
              <w:t>Test Setup – Wavelengths: Additional information:</w:t>
            </w:r>
          </w:p>
          <w:p w:rsidR="00CE65FE" w:rsidRPr="00EE238F" w:rsidRDefault="00CE65FE" w:rsidP="00963882">
            <w:pPr>
              <w:numPr>
                <w:ilvl w:val="0"/>
                <w:numId w:val="54"/>
              </w:numPr>
              <w:spacing w:after="60"/>
              <w:ind w:left="328" w:hanging="283"/>
              <w:rPr>
                <w:sz w:val="22"/>
                <w:szCs w:val="22"/>
              </w:rPr>
            </w:pPr>
            <w:r w:rsidRPr="00EE238F">
              <w:rPr>
                <w:sz w:val="22"/>
                <w:szCs w:val="22"/>
              </w:rPr>
              <w:t>If no Meter is connected, the KITS dropdown menu shows a range of common wavelengths to select from.</w:t>
            </w:r>
          </w:p>
          <w:p w:rsidR="00CE65FE" w:rsidRDefault="00CE65FE" w:rsidP="00963882">
            <w:pPr>
              <w:numPr>
                <w:ilvl w:val="0"/>
                <w:numId w:val="54"/>
              </w:numPr>
              <w:spacing w:after="60"/>
              <w:ind w:left="328" w:hanging="283"/>
              <w:rPr>
                <w:sz w:val="22"/>
                <w:szCs w:val="22"/>
              </w:rPr>
            </w:pPr>
            <w:r w:rsidRPr="00EE238F">
              <w:rPr>
                <w:sz w:val="22"/>
                <w:szCs w:val="22"/>
              </w:rPr>
              <w:t>If a meter is connected, the available wavelengths are those within the meter.</w:t>
            </w:r>
          </w:p>
          <w:p w:rsidR="005A7FAA" w:rsidRPr="00EE238F" w:rsidRDefault="005A7FAA" w:rsidP="00963882">
            <w:pPr>
              <w:numPr>
                <w:ilvl w:val="0"/>
                <w:numId w:val="54"/>
              </w:numPr>
              <w:spacing w:after="60"/>
              <w:ind w:left="328" w:hanging="283"/>
              <w:rPr>
                <w:sz w:val="22"/>
                <w:szCs w:val="22"/>
              </w:rPr>
            </w:pPr>
            <w:r w:rsidRPr="00EE238F">
              <w:rPr>
                <w:sz w:val="22"/>
                <w:szCs w:val="22"/>
              </w:rPr>
              <w:t>In all cases, any arbitrary wavelength can be selected by typing its value into the appropriate drop down menu</w:t>
            </w:r>
            <w:r>
              <w:rPr>
                <w:sz w:val="22"/>
                <w:szCs w:val="22"/>
              </w:rPr>
              <w:t>,</w:t>
            </w:r>
            <w:r w:rsidRPr="00EE238F">
              <w:rPr>
                <w:sz w:val="22"/>
                <w:szCs w:val="22"/>
              </w:rPr>
              <w:t xml:space="preserve"> E.g. 1383</w:t>
            </w:r>
            <w:r>
              <w:rPr>
                <w:sz w:val="22"/>
                <w:szCs w:val="22"/>
              </w:rPr>
              <w:t>.</w:t>
            </w:r>
          </w:p>
          <w:p w:rsidR="00CE65FE" w:rsidRPr="00EE238F" w:rsidRDefault="00CE65FE" w:rsidP="005A7FAA">
            <w:pPr>
              <w:spacing w:after="60"/>
              <w:rPr>
                <w:i/>
                <w:sz w:val="22"/>
                <w:szCs w:val="22"/>
              </w:rPr>
            </w:pPr>
          </w:p>
        </w:tc>
      </w:tr>
      <w:tr w:rsidR="00CE65FE" w:rsidTr="004E0F5D">
        <w:trPr>
          <w:trHeight w:val="2835"/>
        </w:trPr>
        <w:tc>
          <w:tcPr>
            <w:tcW w:w="826" w:type="dxa"/>
          </w:tcPr>
          <w:p w:rsidR="00CE65FE" w:rsidRPr="00EE238F" w:rsidRDefault="00346BA5" w:rsidP="00346BA5">
            <w:pPr>
              <w:jc w:val="center"/>
              <w:rPr>
                <w:sz w:val="22"/>
                <w:szCs w:val="22"/>
              </w:rPr>
            </w:pPr>
            <w:r w:rsidRPr="00EE238F">
              <w:rPr>
                <w:sz w:val="22"/>
                <w:szCs w:val="22"/>
              </w:rPr>
              <w:lastRenderedPageBreak/>
              <w:t>6</w:t>
            </w:r>
          </w:p>
        </w:tc>
        <w:tc>
          <w:tcPr>
            <w:tcW w:w="8742" w:type="dxa"/>
          </w:tcPr>
          <w:p w:rsidR="006B612F" w:rsidRDefault="006B612F" w:rsidP="00CE65FE">
            <w:pPr>
              <w:spacing w:before="60" w:after="60"/>
              <w:rPr>
                <w:sz w:val="22"/>
                <w:szCs w:val="22"/>
              </w:rPr>
            </w:pPr>
            <w:r>
              <w:rPr>
                <w:sz w:val="22"/>
                <w:szCs w:val="22"/>
              </w:rPr>
              <w:t>Assigning Terminal ID Names</w:t>
            </w:r>
          </w:p>
          <w:p w:rsidR="00CE65FE" w:rsidRPr="00EE238F" w:rsidRDefault="00DB208A" w:rsidP="00CE65FE">
            <w:pPr>
              <w:spacing w:before="60" w:after="60"/>
              <w:rPr>
                <w:sz w:val="22"/>
                <w:szCs w:val="22"/>
              </w:rPr>
            </w:pPr>
            <w:r>
              <w:rPr>
                <w:sz w:val="22"/>
                <w:szCs w:val="22"/>
              </w:rPr>
              <w:t>By d</w:t>
            </w:r>
            <w:r w:rsidR="00CE65FE" w:rsidRPr="00EE238F">
              <w:rPr>
                <w:sz w:val="22"/>
                <w:szCs w:val="22"/>
              </w:rPr>
              <w:t>efault</w:t>
            </w:r>
            <w:r w:rsidR="006B612F">
              <w:rPr>
                <w:sz w:val="22"/>
                <w:szCs w:val="22"/>
              </w:rPr>
              <w:t>,</w:t>
            </w:r>
            <w:r w:rsidR="00CE65FE" w:rsidRPr="00EE238F">
              <w:rPr>
                <w:sz w:val="22"/>
                <w:szCs w:val="22"/>
              </w:rPr>
              <w:t xml:space="preserve"> the two terminal ends are called ‘A’ and ‘B’</w:t>
            </w:r>
            <w:r w:rsidR="00346BA5" w:rsidRPr="00EE238F">
              <w:rPr>
                <w:sz w:val="22"/>
                <w:szCs w:val="22"/>
              </w:rPr>
              <w:t>.</w:t>
            </w:r>
            <w:r w:rsidR="00CE65FE" w:rsidRPr="00EE238F">
              <w:rPr>
                <w:sz w:val="22"/>
                <w:szCs w:val="22"/>
              </w:rPr>
              <w:t xml:space="preserve"> If required</w:t>
            </w:r>
            <w:r>
              <w:rPr>
                <w:sz w:val="22"/>
                <w:szCs w:val="22"/>
              </w:rPr>
              <w:t>,</w:t>
            </w:r>
            <w:r w:rsidR="00CE65FE" w:rsidRPr="00EE238F">
              <w:rPr>
                <w:sz w:val="22"/>
                <w:szCs w:val="22"/>
              </w:rPr>
              <w:t xml:space="preserve"> the terminals can be given individual names for identification purposes.  </w:t>
            </w:r>
          </w:p>
          <w:p w:rsidR="00CE65FE" w:rsidRPr="00EE238F" w:rsidRDefault="00CE65FE" w:rsidP="00CE65FE">
            <w:pPr>
              <w:spacing w:before="60" w:after="60"/>
              <w:rPr>
                <w:sz w:val="22"/>
                <w:szCs w:val="22"/>
              </w:rPr>
            </w:pPr>
            <w:r w:rsidRPr="00EE238F">
              <w:rPr>
                <w:sz w:val="22"/>
                <w:szCs w:val="22"/>
              </w:rPr>
              <w:t xml:space="preserve">To assign terminal </w:t>
            </w:r>
            <w:r w:rsidR="007129D2" w:rsidRPr="00EE238F">
              <w:rPr>
                <w:sz w:val="22"/>
                <w:szCs w:val="22"/>
              </w:rPr>
              <w:t>names: -</w:t>
            </w:r>
          </w:p>
          <w:p w:rsidR="00CE65FE" w:rsidRPr="00EE238F" w:rsidRDefault="0018473C" w:rsidP="00963882">
            <w:pPr>
              <w:numPr>
                <w:ilvl w:val="0"/>
                <w:numId w:val="39"/>
              </w:numPr>
              <w:overflowPunct/>
              <w:autoSpaceDE/>
              <w:adjustRightInd/>
              <w:spacing w:after="60"/>
              <w:ind w:left="328" w:hanging="283"/>
              <w:textAlignment w:val="auto"/>
              <w:rPr>
                <w:sz w:val="22"/>
                <w:szCs w:val="22"/>
              </w:rPr>
            </w:pPr>
            <w:r w:rsidRPr="00EE238F">
              <w:rPr>
                <w:sz w:val="22"/>
                <w:szCs w:val="22"/>
              </w:rPr>
              <w:t>Select KITS™ command,</w:t>
            </w:r>
            <w:r w:rsidR="00CE65FE" w:rsidRPr="00EE238F">
              <w:rPr>
                <w:sz w:val="22"/>
                <w:szCs w:val="22"/>
              </w:rPr>
              <w:t xml:space="preserve"> </w:t>
            </w:r>
            <w:r w:rsidRPr="00EE238F">
              <w:rPr>
                <w:b/>
                <w:i/>
                <w:sz w:val="22"/>
                <w:szCs w:val="22"/>
              </w:rPr>
              <w:t>[Terminal ID Names]</w:t>
            </w:r>
            <w:r w:rsidR="00CE65FE" w:rsidRPr="00EE238F">
              <w:rPr>
                <w:b/>
                <w:sz w:val="22"/>
                <w:szCs w:val="22"/>
              </w:rPr>
              <w:t xml:space="preserve"> </w:t>
            </w:r>
            <w:r w:rsidR="00CE65FE" w:rsidRPr="00EE238F">
              <w:rPr>
                <w:sz w:val="22"/>
                <w:szCs w:val="22"/>
              </w:rPr>
              <w:t xml:space="preserve"> </w:t>
            </w:r>
          </w:p>
          <w:p w:rsidR="00CE65FE" w:rsidRPr="00EE238F" w:rsidRDefault="00CE65FE" w:rsidP="00963882">
            <w:pPr>
              <w:numPr>
                <w:ilvl w:val="0"/>
                <w:numId w:val="39"/>
              </w:numPr>
              <w:overflowPunct/>
              <w:autoSpaceDE/>
              <w:adjustRightInd/>
              <w:spacing w:after="60"/>
              <w:ind w:left="328" w:hanging="283"/>
              <w:textAlignment w:val="auto"/>
              <w:rPr>
                <w:sz w:val="22"/>
                <w:szCs w:val="22"/>
              </w:rPr>
            </w:pPr>
            <w:r w:rsidRPr="00EE238F">
              <w:rPr>
                <w:sz w:val="22"/>
                <w:szCs w:val="22"/>
              </w:rPr>
              <w:t>Assign names</w:t>
            </w:r>
          </w:p>
          <w:p w:rsidR="00CE65FE" w:rsidRPr="00EE238F" w:rsidRDefault="00CE65FE" w:rsidP="00963882">
            <w:pPr>
              <w:numPr>
                <w:ilvl w:val="0"/>
                <w:numId w:val="39"/>
              </w:numPr>
              <w:overflowPunct/>
              <w:autoSpaceDE/>
              <w:adjustRightInd/>
              <w:spacing w:after="60"/>
              <w:ind w:left="328" w:hanging="283"/>
              <w:textAlignment w:val="auto"/>
              <w:rPr>
                <w:sz w:val="22"/>
                <w:szCs w:val="22"/>
              </w:rPr>
            </w:pPr>
            <w:r w:rsidRPr="00EE238F">
              <w:rPr>
                <w:sz w:val="22"/>
                <w:szCs w:val="22"/>
              </w:rPr>
              <w:t>Assign number of characters u</w:t>
            </w:r>
            <w:r w:rsidR="0018473C" w:rsidRPr="00EE238F">
              <w:rPr>
                <w:sz w:val="22"/>
                <w:szCs w:val="22"/>
              </w:rPr>
              <w:t>s</w:t>
            </w:r>
            <w:r w:rsidRPr="00EE238F">
              <w:rPr>
                <w:sz w:val="22"/>
                <w:szCs w:val="22"/>
              </w:rPr>
              <w:t>ed for name abbreviation.</w:t>
            </w:r>
          </w:p>
          <w:p w:rsidR="00CE65FE" w:rsidRPr="00EE238F" w:rsidRDefault="0018473C" w:rsidP="00963882">
            <w:pPr>
              <w:numPr>
                <w:ilvl w:val="0"/>
                <w:numId w:val="39"/>
              </w:numPr>
              <w:overflowPunct/>
              <w:autoSpaceDE/>
              <w:adjustRightInd/>
              <w:spacing w:after="60"/>
              <w:ind w:left="340" w:hanging="295"/>
              <w:textAlignment w:val="auto"/>
              <w:rPr>
                <w:sz w:val="22"/>
                <w:szCs w:val="22"/>
              </w:rPr>
            </w:pPr>
            <w:r w:rsidRPr="00EE238F">
              <w:rPr>
                <w:sz w:val="22"/>
                <w:szCs w:val="22"/>
              </w:rPr>
              <w:t>Click</w:t>
            </w:r>
            <w:r w:rsidR="00CE65FE" w:rsidRPr="00EE238F">
              <w:rPr>
                <w:sz w:val="22"/>
                <w:szCs w:val="22"/>
              </w:rPr>
              <w:t xml:space="preserve"> </w:t>
            </w:r>
            <w:r w:rsidR="00CE65FE" w:rsidRPr="00EE238F">
              <w:rPr>
                <w:b/>
                <w:i/>
                <w:sz w:val="22"/>
                <w:szCs w:val="22"/>
              </w:rPr>
              <w:t>[OK]</w:t>
            </w:r>
            <w:r w:rsidR="00CE65FE" w:rsidRPr="00EE238F">
              <w:rPr>
                <w:sz w:val="22"/>
                <w:szCs w:val="22"/>
              </w:rPr>
              <w:t xml:space="preserve">  </w:t>
            </w:r>
          </w:p>
          <w:p w:rsidR="00CE65FE" w:rsidRPr="00EE238F" w:rsidRDefault="00CE65FE" w:rsidP="00CE65FE">
            <w:pPr>
              <w:spacing w:before="60" w:after="60"/>
              <w:jc w:val="center"/>
              <w:rPr>
                <w:sz w:val="22"/>
                <w:szCs w:val="22"/>
              </w:rPr>
            </w:pPr>
            <w:r w:rsidRPr="00EE238F">
              <w:rPr>
                <w:noProof/>
                <w:sz w:val="22"/>
                <w:szCs w:val="22"/>
                <w:lang w:eastAsia="zh-CN"/>
              </w:rPr>
              <w:drawing>
                <wp:inline distT="0" distB="0" distL="0" distR="0">
                  <wp:extent cx="2286000" cy="1377566"/>
                  <wp:effectExtent l="0" t="0" r="0"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rotWithShape="1">
                          <a:blip r:embed="rId49" cstate="print">
                            <a:extLst>
                              <a:ext uri="{28A0092B-C50C-407E-A947-70E740481C1C}">
                                <a14:useLocalDpi xmlns:a14="http://schemas.microsoft.com/office/drawing/2010/main"/>
                              </a:ext>
                            </a:extLst>
                          </a:blip>
                          <a:srcRect l="1748"/>
                          <a:stretch/>
                        </pic:blipFill>
                        <pic:spPr bwMode="auto">
                          <a:xfrm>
                            <a:off x="0" y="0"/>
                            <a:ext cx="2300373" cy="1386228"/>
                          </a:xfrm>
                          <a:prstGeom prst="rect">
                            <a:avLst/>
                          </a:prstGeom>
                          <a:noFill/>
                          <a:ln>
                            <a:noFill/>
                          </a:ln>
                          <a:extLst>
                            <a:ext uri="{53640926-AAD7-44D8-BBD7-CCE9431645EC}">
                              <a14:shadowObscured xmlns:a14="http://schemas.microsoft.com/office/drawing/2010/main"/>
                            </a:ext>
                          </a:extLst>
                        </pic:spPr>
                      </pic:pic>
                    </a:graphicData>
                  </a:graphic>
                </wp:inline>
              </w:drawing>
            </w:r>
          </w:p>
          <w:p w:rsidR="00CE65FE" w:rsidRPr="00EE238F" w:rsidRDefault="00CE65FE" w:rsidP="00CE65FE">
            <w:pPr>
              <w:pStyle w:val="text"/>
              <w:spacing w:after="120"/>
              <w:ind w:left="0"/>
              <w:rPr>
                <w:noProof/>
                <w:sz w:val="22"/>
                <w:szCs w:val="22"/>
                <w:lang w:eastAsia="zh-CN"/>
              </w:rPr>
            </w:pPr>
          </w:p>
        </w:tc>
      </w:tr>
      <w:tr w:rsidR="00CE65FE" w:rsidTr="007F0AA3">
        <w:trPr>
          <w:trHeight w:val="513"/>
        </w:trPr>
        <w:tc>
          <w:tcPr>
            <w:tcW w:w="826" w:type="dxa"/>
          </w:tcPr>
          <w:p w:rsidR="00CE65FE" w:rsidRPr="00EE238F" w:rsidRDefault="0018473C" w:rsidP="0018473C">
            <w:pPr>
              <w:jc w:val="center"/>
              <w:rPr>
                <w:sz w:val="22"/>
                <w:szCs w:val="22"/>
              </w:rPr>
            </w:pPr>
            <w:r w:rsidRPr="00EE238F">
              <w:rPr>
                <w:sz w:val="22"/>
                <w:szCs w:val="22"/>
              </w:rPr>
              <w:t>7</w:t>
            </w:r>
          </w:p>
        </w:tc>
        <w:tc>
          <w:tcPr>
            <w:tcW w:w="8742" w:type="dxa"/>
          </w:tcPr>
          <w:p w:rsidR="00CE65FE" w:rsidRPr="00EE238F" w:rsidRDefault="00CE65FE" w:rsidP="006B612F">
            <w:pPr>
              <w:spacing w:before="60" w:after="60"/>
              <w:rPr>
                <w:sz w:val="22"/>
                <w:szCs w:val="22"/>
              </w:rPr>
            </w:pPr>
            <w:r w:rsidRPr="00EE238F">
              <w:rPr>
                <w:sz w:val="22"/>
                <w:szCs w:val="22"/>
              </w:rPr>
              <w:t xml:space="preserve">The Workbook is now configured </w:t>
            </w:r>
            <w:r w:rsidR="006B612F">
              <w:rPr>
                <w:sz w:val="22"/>
                <w:szCs w:val="22"/>
              </w:rPr>
              <w:t xml:space="preserve">and ready </w:t>
            </w:r>
            <w:r w:rsidRPr="00EE238F">
              <w:rPr>
                <w:sz w:val="22"/>
                <w:szCs w:val="22"/>
              </w:rPr>
              <w:t xml:space="preserve">for </w:t>
            </w:r>
            <w:r w:rsidR="006B612F">
              <w:rPr>
                <w:sz w:val="22"/>
                <w:szCs w:val="22"/>
              </w:rPr>
              <w:t>test data entries.</w:t>
            </w:r>
          </w:p>
        </w:tc>
      </w:tr>
    </w:tbl>
    <w:p w:rsidR="001B24D4" w:rsidRDefault="001B24D4" w:rsidP="003A10D1">
      <w:pPr>
        <w:pStyle w:val="text"/>
        <w:spacing w:after="120"/>
        <w:ind w:left="567" w:hanging="539"/>
      </w:pPr>
    </w:p>
    <w:p w:rsidR="00982F86" w:rsidRDefault="00461551" w:rsidP="003540F1">
      <w:pPr>
        <w:pStyle w:val="Heading2"/>
        <w:spacing w:before="240" w:after="120"/>
      </w:pPr>
      <w:bookmarkStart w:id="98" w:name="_The_5_subsections"/>
      <w:bookmarkStart w:id="99" w:name="_Toc477964494"/>
      <w:bookmarkEnd w:id="98"/>
      <w:r>
        <w:t xml:space="preserve">The </w:t>
      </w:r>
      <w:r w:rsidR="007F0AA3">
        <w:t>5</w:t>
      </w:r>
      <w:r>
        <w:t xml:space="preserve"> </w:t>
      </w:r>
      <w:r w:rsidR="007F0AA3">
        <w:t>s</w:t>
      </w:r>
      <w:r w:rsidR="00982F86" w:rsidRPr="00823153">
        <w:t>ubsections in Live Data worksheet</w:t>
      </w:r>
      <w:bookmarkEnd w:id="99"/>
    </w:p>
    <w:p w:rsidR="00DD0F1D" w:rsidRDefault="007F0AA3" w:rsidP="006E02E7">
      <w:pPr>
        <w:pStyle w:val="Heading3"/>
        <w:spacing w:before="240"/>
      </w:pPr>
      <w:bookmarkStart w:id="100" w:name="_Toc477964495"/>
      <w:r>
        <w:t>Header subsection</w:t>
      </w:r>
      <w:bookmarkEnd w:id="100"/>
    </w:p>
    <w:p w:rsidR="007F0AA3" w:rsidRDefault="007F0AA3" w:rsidP="007F0AA3">
      <w:r w:rsidRPr="007F0AA3">
        <w:rPr>
          <w:noProof/>
          <w:lang w:eastAsia="zh-CN"/>
        </w:rPr>
        <w:drawing>
          <wp:inline distT="0" distB="0" distL="0" distR="0">
            <wp:extent cx="5984644" cy="2667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cstate="print">
                      <a:extLst>
                        <a:ext uri="{28A0092B-C50C-407E-A947-70E740481C1C}">
                          <a14:useLocalDpi xmlns:a14="http://schemas.microsoft.com/office/drawing/2010/main"/>
                        </a:ext>
                      </a:extLst>
                    </a:blip>
                    <a:srcRect/>
                    <a:stretch>
                      <a:fillRect/>
                    </a:stretch>
                  </pic:blipFill>
                  <pic:spPr bwMode="auto">
                    <a:xfrm>
                      <a:off x="0" y="0"/>
                      <a:ext cx="6011820" cy="267911"/>
                    </a:xfrm>
                    <a:prstGeom prst="rect">
                      <a:avLst/>
                    </a:prstGeom>
                    <a:noFill/>
                    <a:ln>
                      <a:noFill/>
                    </a:ln>
                  </pic:spPr>
                </pic:pic>
              </a:graphicData>
            </a:graphic>
          </wp:inline>
        </w:drawing>
      </w:r>
    </w:p>
    <w:p w:rsidR="000F1ADE" w:rsidRDefault="000F1ADE" w:rsidP="006E02E7">
      <w:pPr>
        <w:spacing w:before="120"/>
        <w:rPr>
          <w:color w:val="00B050"/>
        </w:rPr>
      </w:pPr>
    </w:p>
    <w:p w:rsidR="0005683B" w:rsidRPr="00EC5EA3" w:rsidRDefault="007F0AA3" w:rsidP="006E02E7">
      <w:pPr>
        <w:spacing w:before="120"/>
      </w:pPr>
      <w:r w:rsidRPr="00EC5EA3">
        <w:t>This subsection provide</w:t>
      </w:r>
      <w:r w:rsidR="00DB208A">
        <w:t>s</w:t>
      </w:r>
      <w:r w:rsidRPr="00EC5EA3">
        <w:t xml:space="preserve"> users with revision information of KIT</w:t>
      </w:r>
      <w:r w:rsidRPr="00EC5EA3">
        <w:rPr>
          <w:vertAlign w:val="superscript"/>
        </w:rPr>
        <w:t>TM</w:t>
      </w:r>
      <w:r w:rsidRPr="00EC5EA3">
        <w:t xml:space="preserve">. </w:t>
      </w:r>
      <w:r w:rsidR="0058588E" w:rsidRPr="00EC5EA3">
        <w:t xml:space="preserve">It also provides explanations of the colour convention used for the cells </w:t>
      </w:r>
      <w:r w:rsidR="0005683B" w:rsidRPr="00EC5EA3">
        <w:t>on</w:t>
      </w:r>
      <w:r w:rsidR="0058588E" w:rsidRPr="00EC5EA3">
        <w:t xml:space="preserve"> the worksheet.  There are 3 categories of cells i.e. </w:t>
      </w:r>
      <w:r w:rsidR="0058588E" w:rsidRPr="00EC5EA3">
        <w:rPr>
          <w:b/>
        </w:rPr>
        <w:t>Manual data entry cell</w:t>
      </w:r>
      <w:r w:rsidR="0058588E" w:rsidRPr="00EC5EA3">
        <w:t>,</w:t>
      </w:r>
      <w:r w:rsidR="00E85809" w:rsidRPr="00EC5EA3">
        <w:t xml:space="preserve"> </w:t>
      </w:r>
      <w:r w:rsidR="0005683B" w:rsidRPr="00EC5EA3">
        <w:rPr>
          <w:b/>
        </w:rPr>
        <w:t>P</w:t>
      </w:r>
      <w:r w:rsidR="00E85809" w:rsidRPr="00EC5EA3">
        <w:rPr>
          <w:b/>
        </w:rPr>
        <w:t xml:space="preserve">rogrammed cells </w:t>
      </w:r>
      <w:r w:rsidR="006E02E7" w:rsidRPr="00EC5EA3">
        <w:rPr>
          <w:b/>
        </w:rPr>
        <w:t>/ Manual entry</w:t>
      </w:r>
      <w:r w:rsidR="006E02E7" w:rsidRPr="00EC5EA3">
        <w:t xml:space="preserve">, </w:t>
      </w:r>
      <w:r w:rsidR="006E02E7" w:rsidRPr="00EC5EA3">
        <w:rPr>
          <w:b/>
        </w:rPr>
        <w:t>Program output User can’t change</w:t>
      </w:r>
      <w:r w:rsidR="0005683B" w:rsidRPr="00EC5EA3">
        <w:rPr>
          <w:b/>
        </w:rPr>
        <w:t>,</w:t>
      </w:r>
      <w:r w:rsidR="0058588E" w:rsidRPr="00EC5EA3">
        <w:t xml:space="preserve"> </w:t>
      </w:r>
      <w:r w:rsidR="006E02E7" w:rsidRPr="00EC5EA3">
        <w:t xml:space="preserve">each represented by the colours as shown on the right side of this section.  </w:t>
      </w:r>
    </w:p>
    <w:p w:rsidR="00C901C5" w:rsidRPr="00EC5EA3" w:rsidRDefault="0005683B" w:rsidP="006E02E7">
      <w:pPr>
        <w:spacing w:before="120"/>
      </w:pPr>
      <w:r w:rsidRPr="00EC5EA3">
        <w:rPr>
          <w:b/>
        </w:rPr>
        <w:t>Note:</w:t>
      </w:r>
      <w:r w:rsidRPr="00EC5EA3">
        <w:t xml:space="preserve"> Additional information </w:t>
      </w:r>
      <w:r w:rsidR="00650AF0" w:rsidRPr="00EC5EA3">
        <w:t xml:space="preserve">for some of the cells on the worksheet </w:t>
      </w:r>
      <w:r w:rsidRPr="00EC5EA3">
        <w:t xml:space="preserve">is also available </w:t>
      </w:r>
      <w:r w:rsidR="00C901C5" w:rsidRPr="00EC5EA3">
        <w:t xml:space="preserve">via </w:t>
      </w:r>
      <w:r w:rsidR="00650AF0" w:rsidRPr="00EC5EA3">
        <w:t xml:space="preserve">their respective </w:t>
      </w:r>
      <w:r w:rsidR="00C901C5" w:rsidRPr="00EC5EA3">
        <w:t>Excel Comment</w:t>
      </w:r>
      <w:r w:rsidR="00650AF0" w:rsidRPr="00EC5EA3">
        <w:t xml:space="preserve"> (indicate</w:t>
      </w:r>
      <w:r w:rsidR="009F0305" w:rsidRPr="00EC5EA3">
        <w:t>d</w:t>
      </w:r>
      <w:r w:rsidR="00650AF0" w:rsidRPr="00EC5EA3">
        <w:t xml:space="preserve"> by </w:t>
      </w:r>
      <w:r w:rsidR="009F0305" w:rsidRPr="00EC5EA3">
        <w:t xml:space="preserve">a </w:t>
      </w:r>
      <w:r w:rsidR="00650AF0" w:rsidRPr="00EC5EA3">
        <w:t>red triangle at the top-right corner</w:t>
      </w:r>
      <w:r w:rsidR="009F0305" w:rsidRPr="00EC5EA3">
        <w:t>s of these cells</w:t>
      </w:r>
      <w:r w:rsidR="00650AF0" w:rsidRPr="00EC5EA3">
        <w:t xml:space="preserve">).  Placing </w:t>
      </w:r>
      <w:r w:rsidRPr="00EC5EA3">
        <w:t>the curso</w:t>
      </w:r>
      <w:r w:rsidR="00C901C5" w:rsidRPr="00EC5EA3">
        <w:t xml:space="preserve">r </w:t>
      </w:r>
      <w:r w:rsidR="00650AF0" w:rsidRPr="00EC5EA3">
        <w:t>on these c</w:t>
      </w:r>
      <w:r w:rsidR="00C901C5" w:rsidRPr="00EC5EA3">
        <w:t xml:space="preserve">ells </w:t>
      </w:r>
      <w:r w:rsidR="00650AF0" w:rsidRPr="00EC5EA3">
        <w:t xml:space="preserve">will display </w:t>
      </w:r>
      <w:r w:rsidR="009F0305" w:rsidRPr="00EC5EA3">
        <w:t xml:space="preserve">contents of </w:t>
      </w:r>
      <w:r w:rsidR="00650AF0" w:rsidRPr="00EC5EA3">
        <w:t>the comment</w:t>
      </w:r>
      <w:r w:rsidR="009F0305" w:rsidRPr="00EC5EA3">
        <w:t>s</w:t>
      </w:r>
      <w:r w:rsidR="00650AF0" w:rsidRPr="00EC5EA3">
        <w:t xml:space="preserve"> as shown in the example </w:t>
      </w:r>
      <w:r w:rsidR="000F1ADE" w:rsidRPr="00EC5EA3">
        <w:t>bel</w:t>
      </w:r>
      <w:r w:rsidR="00C901C5" w:rsidRPr="00EC5EA3">
        <w:t xml:space="preserve">ow; </w:t>
      </w:r>
    </w:p>
    <w:p w:rsidR="006E02E7" w:rsidRDefault="00C901C5" w:rsidP="00C901C5">
      <w:pPr>
        <w:spacing w:before="120"/>
        <w:jc w:val="center"/>
        <w:rPr>
          <w:color w:val="00B050"/>
        </w:rPr>
      </w:pPr>
      <w:r>
        <w:rPr>
          <w:noProof/>
          <w:lang w:eastAsia="zh-CN"/>
        </w:rPr>
        <w:drawing>
          <wp:inline distT="0" distB="0" distL="0" distR="0">
            <wp:extent cx="1743075" cy="561962"/>
            <wp:effectExtent l="0" t="0" r="0" b="0"/>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cstate="print">
                      <a:extLst>
                        <a:ext uri="{28A0092B-C50C-407E-A947-70E740481C1C}">
                          <a14:useLocalDpi xmlns:a14="http://schemas.microsoft.com/office/drawing/2010/main"/>
                        </a:ext>
                      </a:extLst>
                    </a:blip>
                    <a:srcRect/>
                    <a:stretch/>
                  </pic:blipFill>
                  <pic:spPr bwMode="auto">
                    <a:xfrm>
                      <a:off x="0" y="0"/>
                      <a:ext cx="1759849" cy="567370"/>
                    </a:xfrm>
                    <a:prstGeom prst="rect">
                      <a:avLst/>
                    </a:prstGeom>
                    <a:ln>
                      <a:noFill/>
                    </a:ln>
                    <a:extLst>
                      <a:ext uri="{53640926-AAD7-44D8-BBD7-CCE9431645EC}">
                        <a14:shadowObscured xmlns:a14="http://schemas.microsoft.com/office/drawing/2010/main"/>
                      </a:ext>
                    </a:extLst>
                  </pic:spPr>
                </pic:pic>
              </a:graphicData>
            </a:graphic>
          </wp:inline>
        </w:drawing>
      </w:r>
    </w:p>
    <w:p w:rsidR="007F0AA3" w:rsidRPr="007F0AA3" w:rsidRDefault="0058588E" w:rsidP="006E02E7">
      <w:pPr>
        <w:pStyle w:val="text"/>
        <w:ind w:left="0"/>
      </w:pPr>
      <w:r>
        <w:t xml:space="preserve">  </w:t>
      </w:r>
    </w:p>
    <w:p w:rsidR="00982F86" w:rsidRDefault="00982F86" w:rsidP="003A10D1">
      <w:pPr>
        <w:pStyle w:val="Heading3"/>
        <w:spacing w:after="120"/>
        <w:rPr>
          <w:noProof/>
          <w:lang w:eastAsia="zh-CN"/>
        </w:rPr>
      </w:pPr>
      <w:bookmarkStart w:id="101" w:name="_Toc477964496"/>
      <w:r>
        <w:rPr>
          <w:noProof/>
          <w:lang w:eastAsia="zh-CN"/>
        </w:rPr>
        <w:t>Job Deail / Site Data</w:t>
      </w:r>
      <w:r w:rsidR="005D5458">
        <w:rPr>
          <w:noProof/>
          <w:lang w:eastAsia="zh-CN"/>
        </w:rPr>
        <w:t xml:space="preserve"> subsection</w:t>
      </w:r>
      <w:bookmarkEnd w:id="101"/>
    </w:p>
    <w:p w:rsidR="00CF4C17" w:rsidRPr="00900BD1" w:rsidRDefault="00515BC0" w:rsidP="00CF4C17">
      <w:pPr>
        <w:pStyle w:val="text"/>
        <w:ind w:left="0"/>
      </w:pPr>
      <w:hyperlink w:anchor="_Setting_up_&amp;" w:history="1">
        <w:r w:rsidR="00CF4C17" w:rsidRPr="00900BD1">
          <w:rPr>
            <w:rStyle w:val="Hyperlink"/>
            <w:sz w:val="18"/>
          </w:rPr>
          <w:t>(Click to go back to Live Mode Tour section)</w:t>
        </w:r>
      </w:hyperlink>
    </w:p>
    <w:p w:rsidR="000724C4" w:rsidRPr="000724C4" w:rsidRDefault="000724C4" w:rsidP="000724C4">
      <w:pPr>
        <w:pStyle w:val="text"/>
        <w:ind w:hanging="1376"/>
        <w:rPr>
          <w:lang w:eastAsia="zh-CN"/>
        </w:rPr>
      </w:pPr>
      <w:r w:rsidRPr="000724C4">
        <w:rPr>
          <w:noProof/>
          <w:lang w:eastAsia="zh-CN"/>
        </w:rPr>
        <w:drawing>
          <wp:inline distT="0" distB="0" distL="0" distR="0">
            <wp:extent cx="5956935" cy="571500"/>
            <wp:effectExtent l="0" t="0" r="5715"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cstate="print">
                      <a:extLst>
                        <a:ext uri="{28A0092B-C50C-407E-A947-70E740481C1C}">
                          <a14:useLocalDpi xmlns:a14="http://schemas.microsoft.com/office/drawing/2010/main"/>
                        </a:ext>
                      </a:extLst>
                    </a:blip>
                    <a:srcRect/>
                    <a:stretch>
                      <a:fillRect/>
                    </a:stretch>
                  </pic:blipFill>
                  <pic:spPr bwMode="auto">
                    <a:xfrm>
                      <a:off x="0" y="0"/>
                      <a:ext cx="6337282" cy="607990"/>
                    </a:xfrm>
                    <a:prstGeom prst="rect">
                      <a:avLst/>
                    </a:prstGeom>
                    <a:noFill/>
                    <a:ln>
                      <a:noFill/>
                    </a:ln>
                  </pic:spPr>
                </pic:pic>
              </a:graphicData>
            </a:graphic>
          </wp:inline>
        </w:drawing>
      </w:r>
    </w:p>
    <w:p w:rsidR="00982F86" w:rsidRDefault="00982F86" w:rsidP="00982F86">
      <w:pPr>
        <w:spacing w:after="60"/>
        <w:rPr>
          <w:lang w:eastAsia="en-AU"/>
        </w:rPr>
      </w:pPr>
      <w:r w:rsidRPr="002121A5">
        <w:rPr>
          <w:lang w:eastAsia="en-AU"/>
        </w:rPr>
        <w:lastRenderedPageBreak/>
        <w:t xml:space="preserve">Project specific data is entered </w:t>
      </w:r>
      <w:r>
        <w:rPr>
          <w:lang w:eastAsia="en-AU"/>
        </w:rPr>
        <w:t>to the worksheet in this subsection of the worksheet</w:t>
      </w:r>
      <w:r w:rsidRPr="002121A5">
        <w:rPr>
          <w:lang w:eastAsia="en-AU"/>
        </w:rPr>
        <w:t xml:space="preserve">.  </w:t>
      </w:r>
    </w:p>
    <w:p w:rsidR="00982F86" w:rsidRPr="00921537" w:rsidRDefault="00982F86" w:rsidP="00982F86">
      <w:pPr>
        <w:spacing w:after="60"/>
      </w:pPr>
      <w:r>
        <w:t>In the current implementation, cells with a header such as ‘Job No’, ‘Operator’, etc</w:t>
      </w:r>
      <w:r w:rsidR="006E02E7">
        <w:t>.</w:t>
      </w:r>
      <w:r>
        <w:t xml:space="preserve"> and any data in their associated green cells will be automatically copied to the </w:t>
      </w:r>
      <w:r w:rsidRPr="00202AED">
        <w:rPr>
          <w:b/>
        </w:rPr>
        <w:t>“Final Report”</w:t>
      </w:r>
      <w:r>
        <w:t xml:space="preserve"> worksheet. All other green</w:t>
      </w:r>
      <w:r w:rsidR="00F86846">
        <w:t xml:space="preserve"> </w:t>
      </w:r>
      <w:r>
        <w:t xml:space="preserve">cells are left to the user.   </w:t>
      </w:r>
    </w:p>
    <w:p w:rsidR="00982F86" w:rsidRPr="006E02E7" w:rsidRDefault="00982F86" w:rsidP="006E02E7">
      <w:pPr>
        <w:pStyle w:val="text"/>
        <w:spacing w:after="0"/>
        <w:ind w:left="0"/>
      </w:pPr>
      <w:r>
        <w:rPr>
          <w:lang w:eastAsia="en-AU"/>
        </w:rPr>
        <w:t>B</w:t>
      </w:r>
      <w:r w:rsidRPr="002121A5">
        <w:rPr>
          <w:lang w:eastAsia="en-AU"/>
        </w:rPr>
        <w:t xml:space="preserve">y </w:t>
      </w:r>
      <w:r>
        <w:rPr>
          <w:lang w:eastAsia="en-AU"/>
        </w:rPr>
        <w:t>d</w:t>
      </w:r>
      <w:r w:rsidRPr="002121A5">
        <w:rPr>
          <w:lang w:eastAsia="en-AU"/>
        </w:rPr>
        <w:t>efault</w:t>
      </w:r>
      <w:r>
        <w:rPr>
          <w:lang w:eastAsia="en-AU"/>
        </w:rPr>
        <w:t xml:space="preserve">, this subsection is shown and </w:t>
      </w:r>
      <w:r w:rsidRPr="002121A5">
        <w:rPr>
          <w:lang w:eastAsia="en-AU"/>
        </w:rPr>
        <w:t xml:space="preserve">can </w:t>
      </w:r>
      <w:r>
        <w:rPr>
          <w:lang w:eastAsia="en-AU"/>
        </w:rPr>
        <w:t>be hi</w:t>
      </w:r>
      <w:r w:rsidR="00F86846">
        <w:rPr>
          <w:lang w:eastAsia="en-AU"/>
        </w:rPr>
        <w:t>d</w:t>
      </w:r>
      <w:r>
        <w:rPr>
          <w:lang w:eastAsia="en-AU"/>
        </w:rPr>
        <w:t xml:space="preserve">den using the </w:t>
      </w:r>
      <w:r w:rsidRPr="00267230">
        <w:rPr>
          <w:lang w:val="en-US"/>
        </w:rPr>
        <w:t>KITS™</w:t>
      </w:r>
      <w:r>
        <w:rPr>
          <w:lang w:val="en-US"/>
        </w:rPr>
        <w:t xml:space="preserve"> command group, </w:t>
      </w:r>
      <w:r w:rsidRPr="0047694B">
        <w:rPr>
          <w:b/>
          <w:i/>
          <w:lang w:val="en-US"/>
        </w:rPr>
        <w:t xml:space="preserve">[Show / </w:t>
      </w:r>
      <w:r w:rsidRPr="006E02E7">
        <w:t>Hide]</w:t>
      </w:r>
      <w:r w:rsidR="00027630" w:rsidRPr="006E02E7">
        <w:t>.</w:t>
      </w:r>
    </w:p>
    <w:p w:rsidR="006E02E7" w:rsidRDefault="006E02E7" w:rsidP="00982F86">
      <w:pPr>
        <w:pStyle w:val="text"/>
        <w:ind w:left="0"/>
        <w:rPr>
          <w:color w:val="FF0000"/>
          <w:lang w:eastAsia="en-AU"/>
        </w:rPr>
      </w:pPr>
    </w:p>
    <w:p w:rsidR="00982F86" w:rsidRDefault="00982F86" w:rsidP="003A10D1">
      <w:pPr>
        <w:pStyle w:val="Heading3"/>
        <w:spacing w:after="120"/>
      </w:pPr>
      <w:bookmarkStart w:id="102" w:name="_Toc477964497"/>
      <w:r>
        <w:t>Test Parameter Setup</w:t>
      </w:r>
      <w:r w:rsidR="005D5458">
        <w:t xml:space="preserve"> subsection</w:t>
      </w:r>
      <w:bookmarkEnd w:id="102"/>
    </w:p>
    <w:p w:rsidR="000724C4" w:rsidRPr="000724C4" w:rsidRDefault="000724C4" w:rsidP="000724C4">
      <w:pPr>
        <w:pStyle w:val="text"/>
        <w:ind w:left="0"/>
      </w:pPr>
      <w:r w:rsidRPr="000724C4">
        <w:rPr>
          <w:noProof/>
          <w:lang w:eastAsia="zh-CN"/>
        </w:rPr>
        <w:drawing>
          <wp:inline distT="0" distB="0" distL="0" distR="0">
            <wp:extent cx="6057676" cy="869950"/>
            <wp:effectExtent l="0" t="0" r="635" b="635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cstate="print">
                      <a:extLst>
                        <a:ext uri="{28A0092B-C50C-407E-A947-70E740481C1C}">
                          <a14:useLocalDpi xmlns:a14="http://schemas.microsoft.com/office/drawing/2010/main"/>
                        </a:ext>
                      </a:extLst>
                    </a:blip>
                    <a:srcRect/>
                    <a:stretch>
                      <a:fillRect/>
                    </a:stretch>
                  </pic:blipFill>
                  <pic:spPr bwMode="auto">
                    <a:xfrm>
                      <a:off x="0" y="0"/>
                      <a:ext cx="6061412" cy="870487"/>
                    </a:xfrm>
                    <a:prstGeom prst="rect">
                      <a:avLst/>
                    </a:prstGeom>
                    <a:noFill/>
                    <a:ln>
                      <a:noFill/>
                    </a:ln>
                  </pic:spPr>
                </pic:pic>
              </a:graphicData>
            </a:graphic>
          </wp:inline>
        </w:drawing>
      </w:r>
    </w:p>
    <w:p w:rsidR="00982F86" w:rsidRDefault="00982F86" w:rsidP="00982F86">
      <w:pPr>
        <w:spacing w:after="60"/>
        <w:rPr>
          <w:lang w:eastAsia="en-AU"/>
        </w:rPr>
      </w:pPr>
      <w:r w:rsidRPr="002121A5">
        <w:rPr>
          <w:lang w:eastAsia="en-AU"/>
        </w:rPr>
        <w:t xml:space="preserve">This </w:t>
      </w:r>
      <w:r>
        <w:rPr>
          <w:lang w:eastAsia="en-AU"/>
        </w:rPr>
        <w:t>subsection of the worksh</w:t>
      </w:r>
      <w:r w:rsidR="00F86846">
        <w:rPr>
          <w:lang w:eastAsia="en-AU"/>
        </w:rPr>
        <w:t>e</w:t>
      </w:r>
      <w:r>
        <w:rPr>
          <w:lang w:eastAsia="en-AU"/>
        </w:rPr>
        <w:t xml:space="preserve">et </w:t>
      </w:r>
      <w:r w:rsidRPr="002121A5">
        <w:rPr>
          <w:lang w:eastAsia="en-AU"/>
        </w:rPr>
        <w:t xml:space="preserve">shows the cable </w:t>
      </w:r>
      <w:r>
        <w:rPr>
          <w:lang w:eastAsia="en-AU"/>
        </w:rPr>
        <w:t>&amp;</w:t>
      </w:r>
      <w:r w:rsidRPr="002121A5">
        <w:rPr>
          <w:lang w:eastAsia="en-AU"/>
        </w:rPr>
        <w:t xml:space="preserve"> optical test parameters</w:t>
      </w:r>
      <w:r>
        <w:rPr>
          <w:lang w:eastAsia="en-AU"/>
        </w:rPr>
        <w:t xml:space="preserve"> and a test configuration diagram</w:t>
      </w:r>
      <w:r w:rsidRPr="002121A5">
        <w:rPr>
          <w:lang w:eastAsia="en-AU"/>
        </w:rPr>
        <w:t>.</w:t>
      </w:r>
      <w:r>
        <w:rPr>
          <w:lang w:eastAsia="en-AU"/>
        </w:rPr>
        <w:t xml:space="preserve">  </w:t>
      </w:r>
    </w:p>
    <w:p w:rsidR="00982F86" w:rsidRDefault="00982F86" w:rsidP="00982F86">
      <w:pPr>
        <w:spacing w:after="60"/>
        <w:rPr>
          <w:lang w:eastAsia="en-AU"/>
        </w:rPr>
      </w:pPr>
      <w:r w:rsidRPr="00B21E00">
        <w:rPr>
          <w:lang w:eastAsia="en-AU"/>
        </w:rPr>
        <w:t xml:space="preserve">The terminal identification (ID) name boxes are coloured orange or green when a </w:t>
      </w:r>
      <w:r w:rsidR="00595023">
        <w:rPr>
          <w:lang w:eastAsia="en-AU"/>
        </w:rPr>
        <w:t>meter</w:t>
      </w:r>
      <w:r w:rsidRPr="00B21E00">
        <w:rPr>
          <w:lang w:eastAsia="en-AU"/>
        </w:rPr>
        <w:t xml:space="preserve"> is connected, and grey when there is no connection.  </w:t>
      </w:r>
    </w:p>
    <w:p w:rsidR="00982F86" w:rsidRPr="00B21E00" w:rsidRDefault="00982F86" w:rsidP="00982F86">
      <w:pPr>
        <w:spacing w:after="60"/>
        <w:rPr>
          <w:lang w:eastAsia="en-AU"/>
        </w:rPr>
      </w:pPr>
      <w:r>
        <w:rPr>
          <w:lang w:eastAsia="en-AU"/>
        </w:rPr>
        <w:t xml:space="preserve">The values of the </w:t>
      </w:r>
      <w:r w:rsidR="00027630" w:rsidRPr="00027630">
        <w:rPr>
          <w:b/>
          <w:lang w:eastAsia="en-AU"/>
        </w:rPr>
        <w:t>“</w:t>
      </w:r>
      <w:r w:rsidRPr="00027630">
        <w:rPr>
          <w:b/>
          <w:lang w:eastAsia="en-AU"/>
        </w:rPr>
        <w:t>Cable Parameters</w:t>
      </w:r>
      <w:r w:rsidR="00027630" w:rsidRPr="00027630">
        <w:rPr>
          <w:b/>
          <w:lang w:eastAsia="en-AU"/>
        </w:rPr>
        <w:t>”</w:t>
      </w:r>
      <w:r>
        <w:rPr>
          <w:lang w:eastAsia="en-AU"/>
        </w:rPr>
        <w:t xml:space="preserve"> and </w:t>
      </w:r>
      <w:r w:rsidR="00027630" w:rsidRPr="00027630">
        <w:rPr>
          <w:b/>
          <w:lang w:eastAsia="en-AU"/>
        </w:rPr>
        <w:t>“</w:t>
      </w:r>
      <w:r w:rsidRPr="00027630">
        <w:rPr>
          <w:b/>
          <w:lang w:eastAsia="en-AU"/>
        </w:rPr>
        <w:t>Optical Parameters</w:t>
      </w:r>
      <w:r w:rsidR="00027630" w:rsidRPr="00027630">
        <w:rPr>
          <w:b/>
          <w:lang w:eastAsia="en-AU"/>
        </w:rPr>
        <w:t>”</w:t>
      </w:r>
      <w:r>
        <w:rPr>
          <w:lang w:eastAsia="en-AU"/>
        </w:rPr>
        <w:t xml:space="preserve"> varies accordin</w:t>
      </w:r>
      <w:r w:rsidR="005D5458">
        <w:rPr>
          <w:lang w:eastAsia="en-AU"/>
        </w:rPr>
        <w:t xml:space="preserve">g to the Standard selected via </w:t>
      </w:r>
      <w:r w:rsidRPr="00267230">
        <w:rPr>
          <w:lang w:val="en-US"/>
        </w:rPr>
        <w:t>KITS™</w:t>
      </w:r>
      <w:r>
        <w:rPr>
          <w:lang w:val="en-US"/>
        </w:rPr>
        <w:t xml:space="preserve"> command </w:t>
      </w:r>
      <w:r w:rsidRPr="006D4D9C">
        <w:rPr>
          <w:b/>
          <w:i/>
          <w:lang w:val="en-US"/>
        </w:rPr>
        <w:t>[Pass /Fail Setup]</w:t>
      </w:r>
      <w:r>
        <w:rPr>
          <w:lang w:val="en-US"/>
        </w:rPr>
        <w:t xml:space="preserve">, </w:t>
      </w:r>
      <w:r w:rsidR="007B24B4" w:rsidRPr="007B24B4">
        <w:rPr>
          <w:lang w:val="en-US"/>
        </w:rPr>
        <w:t xml:space="preserve">see section </w:t>
      </w:r>
      <w:r w:rsidR="007B24B4" w:rsidRPr="007B24B4">
        <w:rPr>
          <w:b/>
          <w:lang w:val="en-US"/>
        </w:rPr>
        <w:t>10.4.3</w:t>
      </w:r>
      <w:r w:rsidR="007B24B4" w:rsidRPr="007B24B4">
        <w:rPr>
          <w:lang w:val="en-US"/>
        </w:rPr>
        <w:t>.</w:t>
      </w:r>
    </w:p>
    <w:p w:rsidR="00982F86" w:rsidRDefault="00982F86" w:rsidP="00982F86">
      <w:pPr>
        <w:overflowPunct/>
        <w:spacing w:after="60"/>
        <w:textAlignment w:val="auto"/>
        <w:rPr>
          <w:lang w:eastAsia="en-AU"/>
        </w:rPr>
      </w:pPr>
      <w:r>
        <w:rPr>
          <w:lang w:eastAsia="en-AU"/>
        </w:rPr>
        <w:t>B</w:t>
      </w:r>
      <w:r w:rsidRPr="006D4D9C">
        <w:rPr>
          <w:lang w:eastAsia="en-AU"/>
        </w:rPr>
        <w:t>y default, this subsection is shown</w:t>
      </w:r>
      <w:r>
        <w:rPr>
          <w:lang w:eastAsia="en-AU"/>
        </w:rPr>
        <w:t xml:space="preserve"> and it </w:t>
      </w:r>
      <w:r w:rsidRPr="002121A5">
        <w:rPr>
          <w:lang w:eastAsia="en-AU"/>
        </w:rPr>
        <w:t xml:space="preserve">can be </w:t>
      </w:r>
      <w:r>
        <w:rPr>
          <w:lang w:eastAsia="en-AU"/>
        </w:rPr>
        <w:t xml:space="preserve">hidden or shown using the </w:t>
      </w:r>
      <w:r w:rsidRPr="00267230">
        <w:rPr>
          <w:lang w:val="en-US"/>
        </w:rPr>
        <w:t>KITS™</w:t>
      </w:r>
      <w:r>
        <w:rPr>
          <w:lang w:val="en-US"/>
        </w:rPr>
        <w:t xml:space="preserve"> command group, </w:t>
      </w:r>
      <w:r w:rsidRPr="0047694B">
        <w:rPr>
          <w:b/>
          <w:i/>
          <w:lang w:val="en-US"/>
        </w:rPr>
        <w:t>[Show / Hide]</w:t>
      </w:r>
      <w:r w:rsidR="007B24B4">
        <w:rPr>
          <w:b/>
          <w:i/>
          <w:lang w:val="en-US"/>
        </w:rPr>
        <w:t>.</w:t>
      </w:r>
      <w:r w:rsidRPr="002121A5">
        <w:rPr>
          <w:lang w:eastAsia="en-AU"/>
        </w:rPr>
        <w:t xml:space="preserve">   </w:t>
      </w:r>
    </w:p>
    <w:p w:rsidR="00DD0F1D" w:rsidRPr="00DD0F1D" w:rsidRDefault="00DD0F1D" w:rsidP="00DD0F1D">
      <w:pPr>
        <w:pStyle w:val="text"/>
        <w:ind w:left="0"/>
        <w:rPr>
          <w:lang w:eastAsia="en-AU"/>
        </w:rPr>
      </w:pPr>
    </w:p>
    <w:p w:rsidR="00982F86" w:rsidRDefault="005D5458" w:rsidP="003A10D1">
      <w:pPr>
        <w:pStyle w:val="Heading3"/>
        <w:spacing w:after="120"/>
        <w:rPr>
          <w:noProof/>
          <w:lang w:eastAsia="zh-CN"/>
        </w:rPr>
      </w:pPr>
      <w:bookmarkStart w:id="103" w:name="_Toc477964498"/>
      <w:r>
        <w:rPr>
          <w:noProof/>
          <w:lang w:eastAsia="zh-CN"/>
        </w:rPr>
        <w:t>Statistical Analysis subsection</w:t>
      </w:r>
      <w:bookmarkEnd w:id="103"/>
    </w:p>
    <w:p w:rsidR="000724C4" w:rsidRPr="000724C4" w:rsidRDefault="000724C4" w:rsidP="000724C4">
      <w:pPr>
        <w:pStyle w:val="text"/>
        <w:ind w:left="0"/>
        <w:rPr>
          <w:lang w:eastAsia="zh-CN"/>
        </w:rPr>
      </w:pPr>
      <w:r w:rsidRPr="000724C4">
        <w:rPr>
          <w:noProof/>
          <w:lang w:eastAsia="zh-CN"/>
        </w:rPr>
        <w:drawing>
          <wp:inline distT="0" distB="0" distL="0" distR="0">
            <wp:extent cx="6057584" cy="546100"/>
            <wp:effectExtent l="0" t="0" r="635" b="635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cstate="print">
                      <a:extLst>
                        <a:ext uri="{28A0092B-C50C-407E-A947-70E740481C1C}">
                          <a14:useLocalDpi xmlns:a14="http://schemas.microsoft.com/office/drawing/2010/main"/>
                        </a:ext>
                      </a:extLst>
                    </a:blip>
                    <a:srcRect/>
                    <a:stretch>
                      <a:fillRect/>
                    </a:stretch>
                  </pic:blipFill>
                  <pic:spPr bwMode="auto">
                    <a:xfrm>
                      <a:off x="0" y="0"/>
                      <a:ext cx="6059492" cy="546272"/>
                    </a:xfrm>
                    <a:prstGeom prst="rect">
                      <a:avLst/>
                    </a:prstGeom>
                    <a:noFill/>
                    <a:ln>
                      <a:noFill/>
                    </a:ln>
                  </pic:spPr>
                </pic:pic>
              </a:graphicData>
            </a:graphic>
          </wp:inline>
        </w:drawing>
      </w:r>
    </w:p>
    <w:p w:rsidR="005D5458" w:rsidRPr="005D5458" w:rsidRDefault="005D5458" w:rsidP="005D5458">
      <w:r w:rsidRPr="005D5458">
        <w:t>This subsection of the worksheet provides test statistical analysis.  The statistical analysis table is filled out automa</w:t>
      </w:r>
      <w:r w:rsidR="007B24B4">
        <w:t>tically when</w:t>
      </w:r>
      <w:r w:rsidR="000C0FB1">
        <w:t xml:space="preserve"> new data is entered</w:t>
      </w:r>
      <w:r w:rsidRPr="005D5458">
        <w:t>.</w:t>
      </w:r>
    </w:p>
    <w:p w:rsidR="005D5458" w:rsidRPr="00BD748E" w:rsidRDefault="005D5458" w:rsidP="005D5458">
      <w:pPr>
        <w:rPr>
          <w:lang w:eastAsia="zh-CN"/>
        </w:rPr>
      </w:pPr>
      <w:r w:rsidRPr="005D5458">
        <w:t xml:space="preserve">For Manual data entry, the statistical data is calculated </w:t>
      </w:r>
      <w:r w:rsidR="000C0FB1">
        <w:t xml:space="preserve">only </w:t>
      </w:r>
      <w:r w:rsidRPr="005D5458">
        <w:t xml:space="preserve">after </w:t>
      </w:r>
      <w:r w:rsidR="000C0FB1">
        <w:t xml:space="preserve">an operation that includes a recalculation of the statistics (such as running </w:t>
      </w:r>
      <w:r w:rsidR="000C0FB1" w:rsidRPr="00BD748E">
        <w:rPr>
          <w:b/>
          <w:i/>
        </w:rPr>
        <w:t>[Test Setup]</w:t>
      </w:r>
      <w:r w:rsidR="000C0FB1">
        <w:t>, or saving and reopening a file).</w:t>
      </w:r>
    </w:p>
    <w:p w:rsidR="005D5458" w:rsidRPr="005D5458" w:rsidRDefault="005D5458" w:rsidP="005D5458">
      <w:r w:rsidRPr="005D5458">
        <w:t>This subsection is sho</w:t>
      </w:r>
      <w:r>
        <w:t>w</w:t>
      </w:r>
      <w:r w:rsidRPr="005D5458">
        <w:t xml:space="preserve">n by default and can be hidden or shown using the KITS™ command group, </w:t>
      </w:r>
      <w:r w:rsidRPr="007B24B4">
        <w:rPr>
          <w:b/>
          <w:i/>
        </w:rPr>
        <w:t>[Show / Hide]</w:t>
      </w:r>
      <w:r w:rsidR="007B24B4" w:rsidRPr="007B24B4">
        <w:t>.</w:t>
      </w:r>
      <w:r w:rsidRPr="007B24B4">
        <w:t xml:space="preserve">   </w:t>
      </w:r>
    </w:p>
    <w:p w:rsidR="00317AB6" w:rsidRDefault="00317AB6" w:rsidP="00DD0F1D">
      <w:pPr>
        <w:pStyle w:val="text"/>
        <w:ind w:left="0"/>
      </w:pPr>
    </w:p>
    <w:p w:rsidR="005D5458" w:rsidRDefault="005D5458" w:rsidP="003A10D1">
      <w:pPr>
        <w:pStyle w:val="Heading3"/>
        <w:spacing w:after="120"/>
      </w:pPr>
      <w:bookmarkStart w:id="104" w:name="_Test_Result_subsection"/>
      <w:bookmarkStart w:id="105" w:name="_Toc477964499"/>
      <w:bookmarkEnd w:id="104"/>
      <w:r>
        <w:t>Test Result subsection</w:t>
      </w:r>
      <w:bookmarkEnd w:id="105"/>
    </w:p>
    <w:p w:rsidR="002779D9" w:rsidRDefault="00515BC0" w:rsidP="002779D9">
      <w:hyperlink w:anchor="_Setting_up_&amp;" w:history="1">
        <w:r w:rsidR="002779D9" w:rsidRPr="00900BD1">
          <w:rPr>
            <w:rStyle w:val="Hyperlink"/>
            <w:sz w:val="18"/>
          </w:rPr>
          <w:t>(Click to go back to Live Mode Tour section)</w:t>
        </w:r>
      </w:hyperlink>
    </w:p>
    <w:p w:rsidR="002779D9" w:rsidRPr="00900BD1" w:rsidRDefault="002779D9" w:rsidP="002779D9"/>
    <w:p w:rsidR="000724C4" w:rsidRPr="000724C4" w:rsidRDefault="000724C4" w:rsidP="000724C4">
      <w:pPr>
        <w:pStyle w:val="text"/>
        <w:ind w:left="0"/>
      </w:pPr>
      <w:r w:rsidRPr="000724C4">
        <w:rPr>
          <w:noProof/>
          <w:lang w:eastAsia="zh-CN"/>
        </w:rPr>
        <w:drawing>
          <wp:inline distT="0" distB="0" distL="0" distR="0">
            <wp:extent cx="6056470" cy="673100"/>
            <wp:effectExtent l="0" t="0" r="1905" b="0"/>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a:ext>
                      </a:extLst>
                    </a:blip>
                    <a:srcRect/>
                    <a:stretch>
                      <a:fillRect/>
                    </a:stretch>
                  </pic:blipFill>
                  <pic:spPr bwMode="auto">
                    <a:xfrm>
                      <a:off x="0" y="0"/>
                      <a:ext cx="6059960" cy="673488"/>
                    </a:xfrm>
                    <a:prstGeom prst="rect">
                      <a:avLst/>
                    </a:prstGeom>
                    <a:noFill/>
                    <a:ln>
                      <a:noFill/>
                    </a:ln>
                  </pic:spPr>
                </pic:pic>
              </a:graphicData>
            </a:graphic>
          </wp:inline>
        </w:drawing>
      </w:r>
    </w:p>
    <w:p w:rsidR="00CE2DFD" w:rsidRPr="00CE2DFD" w:rsidRDefault="00E74CBE" w:rsidP="0010614E">
      <w:pPr>
        <w:pStyle w:val="Heading4"/>
        <w:rPr>
          <w:b w:val="0"/>
        </w:rPr>
      </w:pPr>
      <w:bookmarkStart w:id="106" w:name="_Toc477964500"/>
      <w:r w:rsidRPr="00CE2DFD">
        <w:t>“Fiber Details”</w:t>
      </w:r>
      <w:r w:rsidRPr="00CE2DFD">
        <w:rPr>
          <w:b w:val="0"/>
        </w:rPr>
        <w:t xml:space="preserve"> </w:t>
      </w:r>
      <w:r w:rsidRPr="0010614E">
        <w:t>columns</w:t>
      </w:r>
      <w:r w:rsidR="00CE2DFD" w:rsidRPr="0010614E">
        <w:t>:</w:t>
      </w:r>
      <w:bookmarkEnd w:id="106"/>
    </w:p>
    <w:p w:rsidR="00DF6C74" w:rsidRDefault="00CE2DFD" w:rsidP="00DD0F1D">
      <w:pPr>
        <w:pStyle w:val="text"/>
        <w:spacing w:after="120"/>
        <w:ind w:left="0"/>
      </w:pPr>
      <w:r>
        <w:t>T</w:t>
      </w:r>
      <w:r w:rsidR="00E74CBE">
        <w:t>he values in the cells under these columns are automati</w:t>
      </w:r>
      <w:r w:rsidR="00F86846">
        <w:t>c</w:t>
      </w:r>
      <w:r w:rsidR="00E74CBE">
        <w:t xml:space="preserve">ally entered based on the settings in the </w:t>
      </w:r>
      <w:r w:rsidRPr="00CE2DFD">
        <w:rPr>
          <w:b/>
        </w:rPr>
        <w:t>C</w:t>
      </w:r>
      <w:r w:rsidR="00E74CBE" w:rsidRPr="00E74CBE">
        <w:rPr>
          <w:b/>
        </w:rPr>
        <w:t>able Parameters</w:t>
      </w:r>
      <w:r w:rsidR="00E74CBE">
        <w:rPr>
          <w:b/>
        </w:rPr>
        <w:t>”</w:t>
      </w:r>
      <w:r w:rsidR="00E74CBE">
        <w:t xml:space="preserve"> &amp; “</w:t>
      </w:r>
      <w:r w:rsidR="00E74CBE" w:rsidRPr="00E74CBE">
        <w:rPr>
          <w:b/>
        </w:rPr>
        <w:t>Optical Parameters</w:t>
      </w:r>
      <w:r w:rsidR="00E74CBE">
        <w:rPr>
          <w:b/>
        </w:rPr>
        <w:t>”</w:t>
      </w:r>
      <w:r w:rsidR="00E74CBE">
        <w:t xml:space="preserve"> in “</w:t>
      </w:r>
      <w:r w:rsidR="00E74CBE" w:rsidRPr="00E74CBE">
        <w:rPr>
          <w:b/>
        </w:rPr>
        <w:t>Test Parameter Setup</w:t>
      </w:r>
      <w:r w:rsidR="00E74CBE">
        <w:rPr>
          <w:b/>
        </w:rPr>
        <w:t>”</w:t>
      </w:r>
      <w:r w:rsidR="00E74CBE">
        <w:t xml:space="preserve"> subsection</w:t>
      </w:r>
      <w:r w:rsidR="00C15C7A">
        <w:t>s</w:t>
      </w:r>
      <w:r w:rsidR="00E74CBE">
        <w:t>.</w:t>
      </w:r>
      <w:r w:rsidR="00980328">
        <w:t xml:space="preserve"> </w:t>
      </w:r>
      <w:r w:rsidR="00E74CBE">
        <w:t>Alternatively, these cells can be manually edited</w:t>
      </w:r>
      <w:r w:rsidR="00255CA1">
        <w:rPr>
          <w:rFonts w:hint="eastAsia"/>
          <w:lang w:eastAsia="zh-CN"/>
        </w:rPr>
        <w:t xml:space="preserve"> </w:t>
      </w:r>
      <w:r w:rsidR="00255CA1">
        <w:rPr>
          <w:lang w:eastAsia="zh-CN"/>
        </w:rPr>
        <w:t>in Non Secure Mode</w:t>
      </w:r>
      <w:r w:rsidR="00E74CBE">
        <w:t>.</w:t>
      </w:r>
    </w:p>
    <w:p w:rsidR="00CE2DFD" w:rsidRDefault="00980328" w:rsidP="00BD748E">
      <w:pPr>
        <w:pStyle w:val="Heading4"/>
        <w:keepNext/>
      </w:pPr>
      <w:bookmarkStart w:id="107" w:name="_Toc477964501"/>
      <w:r w:rsidRPr="00CE2DFD">
        <w:lastRenderedPageBreak/>
        <w:t>“</w:t>
      </w:r>
      <w:r w:rsidR="00E74CBE" w:rsidRPr="00CE2DFD">
        <w:t>Loss Limits</w:t>
      </w:r>
      <w:r w:rsidRPr="00CE2DFD">
        <w:t>”</w:t>
      </w:r>
      <w:r w:rsidRPr="00980328">
        <w:t xml:space="preserve"> </w:t>
      </w:r>
      <w:r>
        <w:t>columns:</w:t>
      </w:r>
      <w:bookmarkEnd w:id="107"/>
      <w:r w:rsidR="00D4653D">
        <w:t xml:space="preserve"> </w:t>
      </w:r>
    </w:p>
    <w:p w:rsidR="00E74CBE" w:rsidRPr="00CE2DFD" w:rsidRDefault="008F7470" w:rsidP="00C15C7A">
      <w:pPr>
        <w:pStyle w:val="text"/>
        <w:spacing w:after="360"/>
        <w:ind w:left="0"/>
      </w:pPr>
      <w:r>
        <w:t xml:space="preserve">The values under column, </w:t>
      </w:r>
      <w:r w:rsidRPr="008F7470">
        <w:rPr>
          <w:b/>
        </w:rPr>
        <w:t>“</w:t>
      </w:r>
      <w:r w:rsidRPr="008F7470">
        <w:rPr>
          <w:b/>
        </w:rPr>
        <w:sym w:font="Symbol" w:char="F06C"/>
      </w:r>
      <w:r w:rsidRPr="008F7470">
        <w:rPr>
          <w:b/>
        </w:rPr>
        <w:t xml:space="preserve">” </w:t>
      </w:r>
      <w:r w:rsidR="006B612F">
        <w:t>are</w:t>
      </w:r>
      <w:r>
        <w:t xml:space="preserve"> entered </w:t>
      </w:r>
      <w:r w:rsidR="006B612F">
        <w:t xml:space="preserve">automatically </w:t>
      </w:r>
      <w:r>
        <w:t xml:space="preserve">according to the configuration option selected in </w:t>
      </w:r>
      <w:r w:rsidR="00E0145F">
        <w:t>Step 2 of S</w:t>
      </w:r>
      <w:r>
        <w:t xml:space="preserve">ection 10.1.  </w:t>
      </w:r>
      <w:r w:rsidR="00D4653D">
        <w:t xml:space="preserve">The values </w:t>
      </w:r>
      <w:r w:rsidR="00D4653D" w:rsidRPr="00CE2DFD">
        <w:t xml:space="preserve">under </w:t>
      </w:r>
      <w:r w:rsidR="006B612F" w:rsidRPr="00CE2DFD">
        <w:t>colum</w:t>
      </w:r>
      <w:r w:rsidR="006B612F">
        <w:t>n</w:t>
      </w:r>
      <w:r w:rsidR="006B612F" w:rsidRPr="00CE2DFD">
        <w:t>s</w:t>
      </w:r>
      <w:r w:rsidR="006B612F">
        <w:t>,</w:t>
      </w:r>
      <w:r>
        <w:t xml:space="preserve"> </w:t>
      </w:r>
      <w:r w:rsidRPr="008F7470">
        <w:rPr>
          <w:b/>
        </w:rPr>
        <w:t>“</w:t>
      </w:r>
      <w:r w:rsidRPr="008F7470">
        <w:rPr>
          <w:b/>
        </w:rPr>
        <w:sym w:font="Symbol" w:char="F06C"/>
      </w:r>
      <w:r w:rsidRPr="008F7470">
        <w:rPr>
          <w:b/>
        </w:rPr>
        <w:t xml:space="preserve">” </w:t>
      </w:r>
      <w:r w:rsidRPr="008F7470">
        <w:t>and</w:t>
      </w:r>
      <w:r>
        <w:rPr>
          <w:b/>
        </w:rPr>
        <w:t xml:space="preserve"> “Loss Limit” </w:t>
      </w:r>
      <w:r>
        <w:t xml:space="preserve">can be changed </w:t>
      </w:r>
      <w:r w:rsidR="006B612F">
        <w:t>using</w:t>
      </w:r>
      <w:r w:rsidR="00CE2DFD" w:rsidRPr="00CE2DFD">
        <w:t xml:space="preserve"> </w:t>
      </w:r>
      <w:r w:rsidR="00CE2DFD" w:rsidRPr="00446E8B">
        <w:t>KITS™ command</w:t>
      </w:r>
      <w:r w:rsidR="00446E8B">
        <w:t>s</w:t>
      </w:r>
      <w:r w:rsidR="00CE2DFD" w:rsidRPr="00446E8B">
        <w:t>,</w:t>
      </w:r>
      <w:r w:rsidR="00CE2DFD" w:rsidRPr="00CE2DFD">
        <w:rPr>
          <w:b/>
          <w:i/>
        </w:rPr>
        <w:t xml:space="preserve"> [Test Setup</w:t>
      </w:r>
      <w:r w:rsidR="00446E8B">
        <w:rPr>
          <w:b/>
          <w:i/>
        </w:rPr>
        <w:t>]</w:t>
      </w:r>
      <w:r w:rsidR="00CE2DFD" w:rsidRPr="00CE2DFD">
        <w:rPr>
          <w:b/>
          <w:i/>
        </w:rPr>
        <w:t xml:space="preserve"> </w:t>
      </w:r>
      <w:r w:rsidR="00CE2DFD" w:rsidRPr="00446E8B">
        <w:t xml:space="preserve">&amp; </w:t>
      </w:r>
      <w:r w:rsidR="00446E8B">
        <w:rPr>
          <w:b/>
          <w:i/>
        </w:rPr>
        <w:t>[</w:t>
      </w:r>
      <w:r w:rsidR="00CE2DFD" w:rsidRPr="00CE2DFD">
        <w:rPr>
          <w:b/>
          <w:i/>
        </w:rPr>
        <w:t>Pass/Fail Setup]</w:t>
      </w:r>
      <w:r w:rsidR="005A4CBB">
        <w:t>.</w:t>
      </w:r>
      <w:r w:rsidR="00446E8B">
        <w:t xml:space="preserve">  </w:t>
      </w:r>
    </w:p>
    <w:p w:rsidR="00980328" w:rsidRDefault="00C15C7A" w:rsidP="0010614E">
      <w:pPr>
        <w:pStyle w:val="Heading4"/>
      </w:pPr>
      <w:bookmarkStart w:id="108" w:name="_Toc477964502"/>
      <w:r w:rsidRPr="00C15C7A">
        <w:t>“Insertion Loss (IL) Results dB”</w:t>
      </w:r>
      <w:r>
        <w:t xml:space="preserve"> &amp; </w:t>
      </w:r>
      <w:r w:rsidR="00980328" w:rsidRPr="00C15C7A">
        <w:t>“ORL Result dB”</w:t>
      </w:r>
      <w:r w:rsidR="00980328" w:rsidRPr="00980328">
        <w:t xml:space="preserve"> </w:t>
      </w:r>
      <w:r w:rsidR="00980328">
        <w:t>columns:</w:t>
      </w:r>
      <w:bookmarkEnd w:id="108"/>
    </w:p>
    <w:p w:rsidR="00C15C7A" w:rsidRDefault="00255CA1" w:rsidP="005A4CBB">
      <w:pPr>
        <w:pStyle w:val="text"/>
        <w:spacing w:after="0"/>
        <w:ind w:left="0"/>
      </w:pPr>
      <w:r>
        <w:t>C</w:t>
      </w:r>
      <w:r w:rsidR="00C15C7A">
        <w:t>olumns label</w:t>
      </w:r>
      <w:r>
        <w:t>led</w:t>
      </w:r>
      <w:r w:rsidR="00C15C7A">
        <w:t xml:space="preserve"> as </w:t>
      </w:r>
      <w:r w:rsidR="00C15C7A" w:rsidRPr="003242D8">
        <w:rPr>
          <w:b/>
        </w:rPr>
        <w:t>“RefA”</w:t>
      </w:r>
      <w:r w:rsidR="00C15C7A">
        <w:t xml:space="preserve">, </w:t>
      </w:r>
      <w:r w:rsidR="00C15C7A" w:rsidRPr="003242D8">
        <w:rPr>
          <w:b/>
        </w:rPr>
        <w:t>“MeasB”</w:t>
      </w:r>
      <w:r w:rsidR="00C15C7A">
        <w:t xml:space="preserve">, </w:t>
      </w:r>
      <w:r w:rsidR="00C15C7A" w:rsidRPr="003242D8">
        <w:rPr>
          <w:b/>
        </w:rPr>
        <w:t>“RefB”</w:t>
      </w:r>
      <w:r w:rsidR="00C15C7A">
        <w:t xml:space="preserve">, </w:t>
      </w:r>
      <w:r w:rsidR="00C15C7A" w:rsidRPr="003242D8">
        <w:rPr>
          <w:b/>
        </w:rPr>
        <w:t>“MeasA”</w:t>
      </w:r>
      <w:r w:rsidR="00C15C7A">
        <w:t xml:space="preserve">, </w:t>
      </w:r>
      <w:r w:rsidR="00C15C7A" w:rsidRPr="003242D8">
        <w:rPr>
          <w:b/>
        </w:rPr>
        <w:t>“A”</w:t>
      </w:r>
      <w:r w:rsidR="00C15C7A">
        <w:t xml:space="preserve"> &amp; </w:t>
      </w:r>
      <w:r w:rsidR="00C15C7A" w:rsidRPr="003242D8">
        <w:rPr>
          <w:b/>
        </w:rPr>
        <w:t>“B”</w:t>
      </w:r>
      <w:r w:rsidR="00C15C7A">
        <w:t xml:space="preserve"> are editable</w:t>
      </w:r>
      <w:r>
        <w:t xml:space="preserve"> only in Non Secure Mode</w:t>
      </w:r>
      <w:r w:rsidR="003242D8">
        <w:t xml:space="preserve">.  These </w:t>
      </w:r>
      <w:r>
        <w:t xml:space="preserve">columns </w:t>
      </w:r>
      <w:r w:rsidR="003242D8">
        <w:t xml:space="preserve">of cells are usually highlighted in yellow according to the configuration option selected in </w:t>
      </w:r>
      <w:r w:rsidR="00E0145F">
        <w:t xml:space="preserve">Step 2 of </w:t>
      </w:r>
      <w:r w:rsidR="003242D8">
        <w:t xml:space="preserve">section 10.1, or the setup via </w:t>
      </w:r>
      <w:r w:rsidR="003242D8" w:rsidRPr="00446E8B">
        <w:t>KITS™ command</w:t>
      </w:r>
      <w:r w:rsidR="003242D8">
        <w:t>s</w:t>
      </w:r>
      <w:r w:rsidR="003242D8" w:rsidRPr="00446E8B">
        <w:t>,</w:t>
      </w:r>
      <w:r w:rsidR="003242D8" w:rsidRPr="00CE2DFD">
        <w:rPr>
          <w:b/>
          <w:i/>
        </w:rPr>
        <w:t xml:space="preserve"> [Test Setup</w:t>
      </w:r>
      <w:r w:rsidR="003242D8">
        <w:rPr>
          <w:b/>
          <w:i/>
        </w:rPr>
        <w:t>]</w:t>
      </w:r>
      <w:r w:rsidR="003242D8" w:rsidRPr="003242D8">
        <w:t>.</w:t>
      </w:r>
      <w:r>
        <w:t xml:space="preserve"> If a column is set white, no data should be entered.</w:t>
      </w:r>
    </w:p>
    <w:p w:rsidR="005A4CBB" w:rsidRDefault="005A4CBB" w:rsidP="005A4CBB">
      <w:pPr>
        <w:pStyle w:val="text"/>
        <w:spacing w:after="0"/>
        <w:ind w:left="0"/>
      </w:pPr>
    </w:p>
    <w:p w:rsidR="00980328" w:rsidRPr="005A4CBB" w:rsidRDefault="00980328" w:rsidP="0010614E">
      <w:pPr>
        <w:pStyle w:val="Heading4"/>
      </w:pPr>
      <w:bookmarkStart w:id="109" w:name="_Toc477964503"/>
      <w:r w:rsidRPr="005A4CBB">
        <w:t>“Pass/Fail/Marginal &amp; Time</w:t>
      </w:r>
      <w:r w:rsidR="005A4CBB">
        <w:t>”</w:t>
      </w:r>
      <w:r w:rsidRPr="005A4CBB">
        <w:t xml:space="preserve"> columns:</w:t>
      </w:r>
      <w:bookmarkEnd w:id="109"/>
    </w:p>
    <w:p w:rsidR="005A4CBB" w:rsidRDefault="002F4F94" w:rsidP="00C15C7A">
      <w:pPr>
        <w:pStyle w:val="text"/>
        <w:spacing w:after="360"/>
        <w:ind w:left="0"/>
      </w:pPr>
      <w:r>
        <w:t xml:space="preserve">Values in the </w:t>
      </w:r>
      <w:r w:rsidR="005A4CBB">
        <w:t xml:space="preserve">cells </w:t>
      </w:r>
      <w:r w:rsidR="00255CA1">
        <w:t xml:space="preserve">of </w:t>
      </w:r>
      <w:r w:rsidR="005A4CBB">
        <w:t xml:space="preserve">these columns are </w:t>
      </w:r>
      <w:r w:rsidR="003757AB">
        <w:t xml:space="preserve">not manually editable but </w:t>
      </w:r>
      <w:r w:rsidR="005A4CBB">
        <w:t>computed</w:t>
      </w:r>
      <w:r w:rsidR="003757AB">
        <w:t xml:space="preserve"> and </w:t>
      </w:r>
      <w:r>
        <w:t xml:space="preserve">populated </w:t>
      </w:r>
      <w:r w:rsidR="005A4CBB">
        <w:t>automatically.</w:t>
      </w:r>
    </w:p>
    <w:p w:rsidR="00980328" w:rsidRPr="00681277" w:rsidRDefault="00980328" w:rsidP="0010614E">
      <w:pPr>
        <w:pStyle w:val="Heading4"/>
      </w:pPr>
      <w:bookmarkStart w:id="110" w:name="_Toc477964504"/>
      <w:r w:rsidRPr="00681277">
        <w:t>“Data Identification columns”:</w:t>
      </w:r>
      <w:bookmarkEnd w:id="110"/>
    </w:p>
    <w:p w:rsidR="005A4CBB" w:rsidRDefault="00681277" w:rsidP="00C15C7A">
      <w:pPr>
        <w:pStyle w:val="text"/>
        <w:spacing w:after="360"/>
        <w:ind w:left="0"/>
      </w:pPr>
      <w:r>
        <w:t>For data downloaded from a meter, the i</w:t>
      </w:r>
      <w:r w:rsidR="005A4CBB">
        <w:t>nformation</w:t>
      </w:r>
      <w:r w:rsidR="00E828D9">
        <w:t xml:space="preserve"> </w:t>
      </w:r>
      <w:r w:rsidR="00AA4124">
        <w:t xml:space="preserve">such as </w:t>
      </w:r>
      <w:r w:rsidR="00E828D9">
        <w:t>memory location</w:t>
      </w:r>
      <w:r w:rsidR="00AA4124">
        <w:t xml:space="preserve">, ID Tag assigned, Memory type and </w:t>
      </w:r>
      <w:r w:rsidR="00E828D9">
        <w:t>instrument serial numbers</w:t>
      </w:r>
      <w:r w:rsidR="00AA4124">
        <w:t xml:space="preserve"> </w:t>
      </w:r>
      <w:r w:rsidR="005A4CBB">
        <w:t xml:space="preserve">will be </w:t>
      </w:r>
      <w:r w:rsidR="00AA4124">
        <w:t xml:space="preserve">automatically </w:t>
      </w:r>
      <w:r w:rsidR="002F4F94">
        <w:t>populated in the cells of</w:t>
      </w:r>
      <w:r>
        <w:t xml:space="preserve"> these column.</w:t>
      </w:r>
      <w:r w:rsidR="005A4CBB">
        <w:t xml:space="preserve"> </w:t>
      </w:r>
      <w:r>
        <w:t>These cells are not manually editable.</w:t>
      </w:r>
    </w:p>
    <w:p w:rsidR="00E210E8" w:rsidRPr="00E303EE" w:rsidRDefault="00E303EE" w:rsidP="0010614E">
      <w:pPr>
        <w:pStyle w:val="Heading4"/>
      </w:pPr>
      <w:bookmarkStart w:id="111" w:name="_Toc477964505"/>
      <w:r>
        <w:t>“</w:t>
      </w:r>
      <w:r w:rsidR="00BE1029" w:rsidRPr="00E210E8">
        <w:t>Test Results</w:t>
      </w:r>
      <w:r w:rsidR="0010614E">
        <w:t xml:space="preserve"> </w:t>
      </w:r>
      <w:r w:rsidR="0010614E" w:rsidRPr="0010614E">
        <w:rPr>
          <w:rFonts w:cs="Arial"/>
          <w:color w:val="FF00FF"/>
        </w:rPr>
        <w:t>(</w:t>
      </w:r>
      <w:r w:rsidR="0010614E" w:rsidRPr="00E210E8">
        <w:rPr>
          <w:rFonts w:cs="Arial"/>
          <w:color w:val="FF00FF"/>
        </w:rPr>
        <w:t>Data is Secure)</w:t>
      </w:r>
      <w:r w:rsidRPr="00E303EE">
        <w:t>”</w:t>
      </w:r>
      <w:r w:rsidR="00BE1029" w:rsidRPr="00E303EE">
        <w:t>:</w:t>
      </w:r>
      <w:bookmarkEnd w:id="111"/>
    </w:p>
    <w:p w:rsidR="00E210E8" w:rsidRDefault="00E210E8" w:rsidP="00E210E8">
      <w:pPr>
        <w:pStyle w:val="text"/>
        <w:spacing w:after="60"/>
        <w:ind w:left="0"/>
        <w:rPr>
          <w:sz w:val="22"/>
          <w:szCs w:val="22"/>
        </w:rPr>
      </w:pPr>
      <w:r>
        <w:rPr>
          <w:rFonts w:ascii="Arial" w:hAnsi="Arial" w:cs="Arial"/>
          <w:color w:val="FF00FF"/>
        </w:rPr>
        <w:t>“</w:t>
      </w:r>
      <w:r w:rsidRPr="00E210E8">
        <w:rPr>
          <w:rFonts w:ascii="Arial" w:hAnsi="Arial" w:cs="Arial"/>
          <w:color w:val="FF00FF"/>
        </w:rPr>
        <w:t>(Data is Secure)</w:t>
      </w:r>
      <w:r>
        <w:rPr>
          <w:rFonts w:ascii="Arial" w:hAnsi="Arial" w:cs="Arial"/>
          <w:color w:val="FF00FF"/>
        </w:rPr>
        <w:t>”</w:t>
      </w:r>
      <w:r>
        <w:t xml:space="preserve"> </w:t>
      </w:r>
      <w:r w:rsidR="00AA4124">
        <w:t>show</w:t>
      </w:r>
      <w:r>
        <w:t xml:space="preserve">n beside </w:t>
      </w:r>
      <w:r w:rsidR="00AA4124" w:rsidRPr="00AA4124">
        <w:rPr>
          <w:b/>
        </w:rPr>
        <w:t>“</w:t>
      </w:r>
      <w:r w:rsidRPr="00AA4124">
        <w:rPr>
          <w:b/>
        </w:rPr>
        <w:t>Test Results</w:t>
      </w:r>
      <w:r w:rsidR="00AA4124" w:rsidRPr="00AA4124">
        <w:rPr>
          <w:b/>
        </w:rPr>
        <w:t>”</w:t>
      </w:r>
      <w:r>
        <w:t xml:space="preserve"> subsection header indicates that the worksheet is in </w:t>
      </w:r>
      <w:r w:rsidR="001678B8">
        <w:t>Data S</w:t>
      </w:r>
      <w:r>
        <w:t xml:space="preserve">ecure </w:t>
      </w:r>
      <w:r w:rsidR="001678B8">
        <w:t>M</w:t>
      </w:r>
      <w:r>
        <w:t xml:space="preserve">ode. </w:t>
      </w:r>
      <w:r w:rsidRPr="005F7BC0">
        <w:rPr>
          <w:sz w:val="22"/>
          <w:szCs w:val="22"/>
        </w:rPr>
        <w:t xml:space="preserve">Secure Data Mode is set as default when the KITS™ workbook is installed.  </w:t>
      </w:r>
    </w:p>
    <w:p w:rsidR="00E210E8" w:rsidRDefault="00E210E8" w:rsidP="00E210E8">
      <w:pPr>
        <w:pStyle w:val="text"/>
        <w:spacing w:after="60"/>
        <w:ind w:left="0"/>
        <w:rPr>
          <w:sz w:val="22"/>
          <w:szCs w:val="22"/>
        </w:rPr>
      </w:pPr>
      <w:r w:rsidRPr="00F12E94">
        <w:rPr>
          <w:sz w:val="22"/>
          <w:szCs w:val="22"/>
        </w:rPr>
        <w:t xml:space="preserve">Data </w:t>
      </w:r>
      <w:r w:rsidR="001678B8">
        <w:rPr>
          <w:sz w:val="22"/>
          <w:szCs w:val="22"/>
        </w:rPr>
        <w:t xml:space="preserve">Secure </w:t>
      </w:r>
      <w:r w:rsidRPr="00F12E94">
        <w:rPr>
          <w:sz w:val="22"/>
          <w:szCs w:val="22"/>
        </w:rPr>
        <w:t xml:space="preserve">Mode </w:t>
      </w:r>
      <w:r>
        <w:rPr>
          <w:sz w:val="22"/>
          <w:szCs w:val="22"/>
        </w:rPr>
        <w:t>is</w:t>
      </w:r>
      <w:r w:rsidRPr="00461DC5">
        <w:rPr>
          <w:sz w:val="22"/>
          <w:szCs w:val="22"/>
        </w:rPr>
        <w:t xml:space="preserve"> used to protect the worksheet against unauthorised or accidental manual data modification</w:t>
      </w:r>
      <w:r>
        <w:rPr>
          <w:sz w:val="22"/>
          <w:szCs w:val="22"/>
        </w:rPr>
        <w:t>.</w:t>
      </w:r>
    </w:p>
    <w:p w:rsidR="00E210E8" w:rsidRPr="00F12E94" w:rsidRDefault="00E210E8" w:rsidP="00E210E8">
      <w:pPr>
        <w:pStyle w:val="text"/>
        <w:spacing w:before="120" w:after="60"/>
        <w:ind w:left="0"/>
        <w:rPr>
          <w:sz w:val="22"/>
          <w:szCs w:val="22"/>
        </w:rPr>
      </w:pPr>
      <w:r w:rsidRPr="00E210E8">
        <w:rPr>
          <w:sz w:val="22"/>
          <w:szCs w:val="22"/>
        </w:rPr>
        <w:t xml:space="preserve">In this mode, manual data entry </w:t>
      </w:r>
      <w:r w:rsidR="00AA4124">
        <w:rPr>
          <w:sz w:val="22"/>
          <w:szCs w:val="22"/>
        </w:rPr>
        <w:t xml:space="preserve">on the worksheet </w:t>
      </w:r>
      <w:r w:rsidRPr="00E210E8">
        <w:rPr>
          <w:sz w:val="22"/>
          <w:szCs w:val="22"/>
        </w:rPr>
        <w:t>is not allowed.</w:t>
      </w:r>
      <w:r>
        <w:rPr>
          <w:sz w:val="22"/>
          <w:szCs w:val="22"/>
        </w:rPr>
        <w:t xml:space="preserve">  Only data entered via clicking of the mouse during live testing, memory download, file import</w:t>
      </w:r>
      <w:r w:rsidR="00AA4124">
        <w:rPr>
          <w:sz w:val="22"/>
          <w:szCs w:val="22"/>
        </w:rPr>
        <w:t xml:space="preserve"> are</w:t>
      </w:r>
      <w:r>
        <w:rPr>
          <w:sz w:val="22"/>
          <w:szCs w:val="22"/>
        </w:rPr>
        <w:t xml:space="preserve"> permitted.  </w:t>
      </w:r>
    </w:p>
    <w:p w:rsidR="00E210E8" w:rsidRPr="00AA4124" w:rsidRDefault="00E210E8" w:rsidP="00E210E8">
      <w:pPr>
        <w:pStyle w:val="text"/>
        <w:spacing w:after="60"/>
        <w:ind w:left="0"/>
        <w:rPr>
          <w:b/>
          <w:i/>
          <w:sz w:val="22"/>
        </w:rPr>
      </w:pPr>
      <w:r>
        <w:rPr>
          <w:sz w:val="22"/>
        </w:rPr>
        <w:t xml:space="preserve">If manual data entry is required, the Data </w:t>
      </w:r>
      <w:r w:rsidR="00157A33">
        <w:rPr>
          <w:sz w:val="22"/>
        </w:rPr>
        <w:t>Secure M</w:t>
      </w:r>
      <w:r>
        <w:rPr>
          <w:sz w:val="22"/>
        </w:rPr>
        <w:t xml:space="preserve">ode can be disabled via </w:t>
      </w:r>
      <w:r w:rsidRPr="005D5458">
        <w:t>KITS™ command</w:t>
      </w:r>
      <w:r>
        <w:t>,</w:t>
      </w:r>
      <w:r>
        <w:rPr>
          <w:sz w:val="22"/>
        </w:rPr>
        <w:t xml:space="preserve"> </w:t>
      </w:r>
      <w:r w:rsidRPr="00AA4124">
        <w:rPr>
          <w:b/>
          <w:i/>
          <w:sz w:val="22"/>
        </w:rPr>
        <w:t xml:space="preserve">[Unset Secure].  </w:t>
      </w:r>
      <w:r w:rsidR="00BC01FE" w:rsidRPr="00BC01FE">
        <w:rPr>
          <w:sz w:val="22"/>
        </w:rPr>
        <w:t xml:space="preserve">When </w:t>
      </w:r>
      <w:r w:rsidR="00BC01FE">
        <w:t xml:space="preserve">Data Secure Mode is disabled, </w:t>
      </w:r>
      <w:r w:rsidR="00BC01FE" w:rsidRPr="006F2E44">
        <w:rPr>
          <w:b/>
        </w:rPr>
        <w:t>“(Data is NOT Secure)”</w:t>
      </w:r>
      <w:r w:rsidR="00BC01FE">
        <w:t xml:space="preserve"> will be shown beside </w:t>
      </w:r>
      <w:r w:rsidR="00BC01FE" w:rsidRPr="00AA4124">
        <w:rPr>
          <w:b/>
        </w:rPr>
        <w:t>“Test Results”</w:t>
      </w:r>
      <w:r w:rsidR="00BC01FE">
        <w:t xml:space="preserve"> subsection header.</w:t>
      </w:r>
    </w:p>
    <w:p w:rsidR="001678B8" w:rsidRDefault="001678B8" w:rsidP="00E210E8">
      <w:pPr>
        <w:pStyle w:val="text"/>
        <w:spacing w:after="60"/>
        <w:ind w:left="0"/>
        <w:rPr>
          <w:sz w:val="22"/>
        </w:rPr>
      </w:pPr>
    </w:p>
    <w:p w:rsidR="00CE2DFD" w:rsidRPr="00DF6C74" w:rsidRDefault="00DA506F" w:rsidP="003A10D1">
      <w:pPr>
        <w:pStyle w:val="Heading2"/>
        <w:spacing w:after="120"/>
      </w:pPr>
      <w:bookmarkStart w:id="112" w:name="_Toc477964506"/>
      <w:r>
        <w:t xml:space="preserve">Test Data Entry </w:t>
      </w:r>
      <w:r w:rsidR="0035630D">
        <w:t>in Live Data Worksheet</w:t>
      </w:r>
      <w:bookmarkEnd w:id="112"/>
    </w:p>
    <w:p w:rsidR="001678B8" w:rsidRDefault="001678B8" w:rsidP="001678B8">
      <w:r>
        <w:t xml:space="preserve">Test measurement data can be input into the </w:t>
      </w:r>
      <w:r w:rsidR="004F43F2">
        <w:t>“</w:t>
      </w:r>
      <w:r w:rsidR="004F43F2" w:rsidRPr="004F43F2">
        <w:rPr>
          <w:b/>
        </w:rPr>
        <w:t>Test Results</w:t>
      </w:r>
      <w:r w:rsidR="004F43F2">
        <w:rPr>
          <w:b/>
        </w:rPr>
        <w:t>”</w:t>
      </w:r>
      <w:r w:rsidR="004F43F2">
        <w:t xml:space="preserve"> subsection of </w:t>
      </w:r>
      <w:r w:rsidRPr="001678B8">
        <w:rPr>
          <w:b/>
        </w:rPr>
        <w:t>“Live Data”</w:t>
      </w:r>
      <w:r>
        <w:t xml:space="preserve"> worksheet in 4 </w:t>
      </w:r>
      <w:r w:rsidR="007129D2">
        <w:t>ways: -</w:t>
      </w:r>
    </w:p>
    <w:p w:rsidR="00255CA1" w:rsidRPr="008C30EC" w:rsidRDefault="00157A33" w:rsidP="00255CA1">
      <w:pPr>
        <w:numPr>
          <w:ilvl w:val="0"/>
          <w:numId w:val="3"/>
        </w:numPr>
        <w:spacing w:after="60"/>
        <w:ind w:left="378" w:hanging="280"/>
      </w:pPr>
      <w:r>
        <w:t>M</w:t>
      </w:r>
      <w:r w:rsidR="001678B8" w:rsidRPr="008C30EC">
        <w:t xml:space="preserve">anual entry </w:t>
      </w:r>
      <w:r w:rsidR="001678B8" w:rsidRPr="008C30EC">
        <w:rPr>
          <w:b/>
        </w:rPr>
        <w:t xml:space="preserve">(only if Data Secure Mode is unset) </w:t>
      </w:r>
    </w:p>
    <w:p w:rsidR="001678B8" w:rsidRPr="008C30EC" w:rsidRDefault="00157A33" w:rsidP="0018473C">
      <w:pPr>
        <w:numPr>
          <w:ilvl w:val="0"/>
          <w:numId w:val="3"/>
        </w:numPr>
        <w:spacing w:after="60"/>
        <w:ind w:left="378" w:hanging="280"/>
      </w:pPr>
      <w:r>
        <w:t>C</w:t>
      </w:r>
      <w:r w:rsidR="001678B8" w:rsidRPr="008C30EC">
        <w:t xml:space="preserve">licking with a mouse during live testing </w:t>
      </w:r>
      <w:r w:rsidR="00F86846">
        <w:t>(one click entry)</w:t>
      </w:r>
      <w:r w:rsidR="001678B8" w:rsidRPr="008C30EC">
        <w:t xml:space="preserve"> </w:t>
      </w:r>
    </w:p>
    <w:p w:rsidR="001678B8" w:rsidRPr="008C30EC" w:rsidRDefault="00157A33" w:rsidP="0018473C">
      <w:pPr>
        <w:numPr>
          <w:ilvl w:val="0"/>
          <w:numId w:val="3"/>
        </w:numPr>
        <w:spacing w:after="60"/>
        <w:ind w:left="378" w:hanging="280"/>
      </w:pPr>
      <w:r>
        <w:t>B</w:t>
      </w:r>
      <w:r w:rsidR="001678B8" w:rsidRPr="008C30EC">
        <w:t xml:space="preserve">y memory download direct from </w:t>
      </w:r>
      <w:r w:rsidR="00595023">
        <w:t>meter</w:t>
      </w:r>
    </w:p>
    <w:p w:rsidR="001678B8" w:rsidRPr="008C30EC" w:rsidRDefault="001678B8" w:rsidP="0018473C">
      <w:pPr>
        <w:numPr>
          <w:ilvl w:val="0"/>
          <w:numId w:val="3"/>
        </w:numPr>
        <w:spacing w:after="60"/>
        <w:ind w:left="378" w:hanging="280"/>
      </w:pPr>
      <w:r w:rsidRPr="008C30EC">
        <w:t xml:space="preserve">Import from CSV file.  </w:t>
      </w:r>
    </w:p>
    <w:p w:rsidR="001678B8" w:rsidRDefault="001678B8" w:rsidP="001678B8">
      <w:pPr>
        <w:spacing w:after="60"/>
        <w:rPr>
          <w:rFonts w:ascii="Arial" w:hAnsi="Arial" w:cs="Arial"/>
          <w:sz w:val="20"/>
        </w:rPr>
      </w:pPr>
    </w:p>
    <w:p w:rsidR="001678B8" w:rsidRPr="00C21AF6" w:rsidRDefault="001678B8" w:rsidP="00963882">
      <w:pPr>
        <w:pStyle w:val="Heading3"/>
        <w:numPr>
          <w:ilvl w:val="2"/>
          <w:numId w:val="35"/>
        </w:numPr>
        <w:spacing w:after="120"/>
        <w:textAlignment w:val="auto"/>
        <w:rPr>
          <w:i/>
        </w:rPr>
      </w:pPr>
      <w:bookmarkStart w:id="113" w:name="_Toc330815205"/>
      <w:bookmarkStart w:id="114" w:name="_Ref330473138"/>
      <w:bookmarkStart w:id="115" w:name="_Toc263674161"/>
      <w:bookmarkStart w:id="116" w:name="_Toc477964507"/>
      <w:r>
        <w:t xml:space="preserve">Manual Data Entry </w:t>
      </w:r>
      <w:r w:rsidRPr="00C21AF6">
        <w:rPr>
          <w:b w:val="0"/>
        </w:rPr>
        <w:t>(only when Data Secure Mode is unset)</w:t>
      </w:r>
      <w:r>
        <w:t xml:space="preserve"> </w:t>
      </w:r>
      <w:r w:rsidR="00C21AF6">
        <w:t xml:space="preserve">- </w:t>
      </w:r>
      <w:r w:rsidR="00A00FBD" w:rsidRPr="00C21AF6">
        <w:rPr>
          <w:i/>
        </w:rPr>
        <w:t>L</w:t>
      </w:r>
      <w:r w:rsidRPr="00C21AF6">
        <w:rPr>
          <w:i/>
        </w:rPr>
        <w:t>ocal referencing, one-way test.</w:t>
      </w:r>
      <w:bookmarkEnd w:id="113"/>
      <w:bookmarkEnd w:id="114"/>
      <w:bookmarkEnd w:id="115"/>
      <w:bookmarkEnd w:id="116"/>
    </w:p>
    <w:p w:rsidR="001678B8" w:rsidRDefault="001678B8" w:rsidP="00157A33">
      <w:pPr>
        <w:pStyle w:val="text"/>
        <w:spacing w:after="0"/>
        <w:ind w:left="0"/>
      </w:pPr>
      <w:r>
        <w:t xml:space="preserve">The example below </w:t>
      </w:r>
      <w:r w:rsidR="007129D2">
        <w:t>assumes: -</w:t>
      </w:r>
    </w:p>
    <w:p w:rsidR="001678B8" w:rsidRDefault="001678B8" w:rsidP="00963882">
      <w:pPr>
        <w:pStyle w:val="text"/>
        <w:numPr>
          <w:ilvl w:val="0"/>
          <w:numId w:val="40"/>
        </w:numPr>
        <w:spacing w:after="0"/>
        <w:ind w:left="406" w:hanging="266"/>
        <w:textAlignment w:val="auto"/>
      </w:pPr>
      <w:r>
        <w:t>Local Referencing.</w:t>
      </w:r>
    </w:p>
    <w:p w:rsidR="001678B8" w:rsidRDefault="001678B8" w:rsidP="00963882">
      <w:pPr>
        <w:pStyle w:val="text"/>
        <w:numPr>
          <w:ilvl w:val="0"/>
          <w:numId w:val="40"/>
        </w:numPr>
        <w:spacing w:after="60"/>
        <w:ind w:left="420" w:hanging="280"/>
        <w:textAlignment w:val="auto"/>
      </w:pPr>
      <w:r>
        <w:t xml:space="preserve">Test direction configuration: Test A-&gt;B </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08"/>
        <w:gridCol w:w="8631"/>
      </w:tblGrid>
      <w:tr w:rsidR="001678B8" w:rsidTr="0083523B">
        <w:trPr>
          <w:cantSplit/>
          <w:tblHeader/>
        </w:trPr>
        <w:tc>
          <w:tcPr>
            <w:tcW w:w="1008" w:type="dxa"/>
            <w:tcBorders>
              <w:top w:val="single" w:sz="4" w:space="0" w:color="000000"/>
              <w:left w:val="single" w:sz="4" w:space="0" w:color="000000"/>
              <w:bottom w:val="single" w:sz="4" w:space="0" w:color="000000"/>
              <w:right w:val="single" w:sz="4" w:space="0" w:color="000000"/>
            </w:tcBorders>
            <w:shd w:val="clear" w:color="auto" w:fill="C4BC96"/>
            <w:vAlign w:val="center"/>
            <w:hideMark/>
          </w:tcPr>
          <w:p w:rsidR="001678B8" w:rsidRDefault="001678B8" w:rsidP="001678B8">
            <w:pPr>
              <w:spacing w:before="60" w:after="60"/>
              <w:jc w:val="center"/>
              <w:rPr>
                <w:b/>
                <w:sz w:val="22"/>
                <w:szCs w:val="22"/>
                <w:lang w:val="en-US"/>
              </w:rPr>
            </w:pPr>
            <w:r>
              <w:rPr>
                <w:b/>
                <w:sz w:val="22"/>
                <w:szCs w:val="22"/>
                <w:lang w:val="en-US"/>
              </w:rPr>
              <w:lastRenderedPageBreak/>
              <w:t>Step</w:t>
            </w:r>
          </w:p>
        </w:tc>
        <w:tc>
          <w:tcPr>
            <w:tcW w:w="8631" w:type="dxa"/>
            <w:tcBorders>
              <w:top w:val="single" w:sz="4" w:space="0" w:color="000000"/>
              <w:left w:val="single" w:sz="4" w:space="0" w:color="000000"/>
              <w:bottom w:val="single" w:sz="4" w:space="0" w:color="000000"/>
              <w:right w:val="single" w:sz="4" w:space="0" w:color="000000"/>
            </w:tcBorders>
            <w:shd w:val="clear" w:color="auto" w:fill="C4BC96"/>
            <w:vAlign w:val="center"/>
            <w:hideMark/>
          </w:tcPr>
          <w:p w:rsidR="001678B8" w:rsidRDefault="001678B8" w:rsidP="001678B8">
            <w:pPr>
              <w:spacing w:before="40" w:after="40"/>
              <w:jc w:val="center"/>
              <w:rPr>
                <w:b/>
                <w:sz w:val="22"/>
                <w:szCs w:val="22"/>
                <w:lang w:val="en-US"/>
              </w:rPr>
            </w:pPr>
            <w:r>
              <w:rPr>
                <w:b/>
                <w:sz w:val="22"/>
                <w:szCs w:val="22"/>
                <w:lang w:val="en-US"/>
              </w:rPr>
              <w:t>Manual data entry, one way, local reference Procedure</w:t>
            </w:r>
          </w:p>
        </w:tc>
      </w:tr>
      <w:tr w:rsidR="001678B8" w:rsidTr="0083523B">
        <w:trPr>
          <w:cantSplit/>
        </w:trPr>
        <w:tc>
          <w:tcPr>
            <w:tcW w:w="1008" w:type="dxa"/>
            <w:tcBorders>
              <w:top w:val="single" w:sz="4" w:space="0" w:color="000000"/>
              <w:left w:val="single" w:sz="4" w:space="0" w:color="000000"/>
              <w:bottom w:val="single" w:sz="4" w:space="0" w:color="000000"/>
              <w:right w:val="single" w:sz="4" w:space="0" w:color="000000"/>
            </w:tcBorders>
            <w:hideMark/>
          </w:tcPr>
          <w:p w:rsidR="001678B8" w:rsidRDefault="001678B8" w:rsidP="001678B8">
            <w:pPr>
              <w:spacing w:before="60" w:after="60"/>
              <w:jc w:val="center"/>
              <w:rPr>
                <w:sz w:val="22"/>
                <w:szCs w:val="22"/>
              </w:rPr>
            </w:pPr>
            <w:r>
              <w:rPr>
                <w:sz w:val="22"/>
                <w:szCs w:val="22"/>
              </w:rPr>
              <w:t>1</w:t>
            </w:r>
          </w:p>
        </w:tc>
        <w:tc>
          <w:tcPr>
            <w:tcW w:w="8631" w:type="dxa"/>
            <w:tcBorders>
              <w:top w:val="single" w:sz="4" w:space="0" w:color="000000"/>
              <w:left w:val="single" w:sz="4" w:space="0" w:color="000000"/>
              <w:bottom w:val="single" w:sz="4" w:space="0" w:color="000000"/>
              <w:right w:val="single" w:sz="4" w:space="0" w:color="000000"/>
            </w:tcBorders>
            <w:hideMark/>
          </w:tcPr>
          <w:p w:rsidR="001678B8" w:rsidRDefault="001678B8" w:rsidP="001678B8">
            <w:pPr>
              <w:spacing w:before="60" w:after="60"/>
              <w:rPr>
                <w:sz w:val="22"/>
                <w:szCs w:val="22"/>
              </w:rPr>
            </w:pPr>
            <w:r>
              <w:rPr>
                <w:sz w:val="22"/>
                <w:szCs w:val="22"/>
              </w:rPr>
              <w:t xml:space="preserve">The test configuration drawing </w:t>
            </w:r>
            <w:r w:rsidR="006B612F">
              <w:rPr>
                <w:sz w:val="22"/>
                <w:szCs w:val="22"/>
              </w:rPr>
              <w:t xml:space="preserve">below </w:t>
            </w:r>
            <w:r>
              <w:rPr>
                <w:sz w:val="22"/>
                <w:szCs w:val="22"/>
              </w:rPr>
              <w:t xml:space="preserve">shows the current configuration including ‘Meter’ location.  </w:t>
            </w:r>
          </w:p>
          <w:p w:rsidR="001678B8" w:rsidRDefault="001678B8" w:rsidP="001678B8">
            <w:pPr>
              <w:spacing w:before="60" w:after="60"/>
              <w:jc w:val="center"/>
              <w:rPr>
                <w:sz w:val="22"/>
                <w:szCs w:val="22"/>
              </w:rPr>
            </w:pPr>
            <w:r>
              <w:rPr>
                <w:noProof/>
                <w:sz w:val="22"/>
                <w:szCs w:val="22"/>
                <w:lang w:eastAsia="zh-CN"/>
              </w:rPr>
              <w:drawing>
                <wp:inline distT="0" distB="0" distL="0" distR="0">
                  <wp:extent cx="3790950" cy="825500"/>
                  <wp:effectExtent l="1905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6" cstate="print">
                            <a:extLst>
                              <a:ext uri="{28A0092B-C50C-407E-A947-70E740481C1C}">
                                <a14:useLocalDpi xmlns:a14="http://schemas.microsoft.com/office/drawing/2010/main"/>
                              </a:ext>
                            </a:extLst>
                          </a:blip>
                          <a:srcRect/>
                          <a:stretch>
                            <a:fillRect/>
                          </a:stretch>
                        </pic:blipFill>
                        <pic:spPr bwMode="auto">
                          <a:xfrm>
                            <a:off x="0" y="0"/>
                            <a:ext cx="3790950" cy="825500"/>
                          </a:xfrm>
                          <a:prstGeom prst="rect">
                            <a:avLst/>
                          </a:prstGeom>
                          <a:noFill/>
                          <a:ln w="9525">
                            <a:noFill/>
                            <a:miter lim="800000"/>
                            <a:headEnd/>
                            <a:tailEnd/>
                          </a:ln>
                        </pic:spPr>
                      </pic:pic>
                    </a:graphicData>
                  </a:graphic>
                </wp:inline>
              </w:drawing>
            </w:r>
          </w:p>
          <w:p w:rsidR="001678B8" w:rsidRDefault="001678B8" w:rsidP="001678B8">
            <w:pPr>
              <w:spacing w:before="60" w:after="60"/>
              <w:jc w:val="center"/>
              <w:rPr>
                <w:sz w:val="22"/>
                <w:szCs w:val="22"/>
              </w:rPr>
            </w:pPr>
          </w:p>
        </w:tc>
      </w:tr>
      <w:tr w:rsidR="001678B8" w:rsidTr="00E90871">
        <w:trPr>
          <w:cantSplit/>
          <w:trHeight w:val="3861"/>
        </w:trPr>
        <w:tc>
          <w:tcPr>
            <w:tcW w:w="1008" w:type="dxa"/>
            <w:tcBorders>
              <w:top w:val="single" w:sz="4" w:space="0" w:color="000000"/>
              <w:left w:val="single" w:sz="4" w:space="0" w:color="000000"/>
              <w:bottom w:val="single" w:sz="4" w:space="0" w:color="000000"/>
              <w:right w:val="single" w:sz="4" w:space="0" w:color="000000"/>
            </w:tcBorders>
            <w:hideMark/>
          </w:tcPr>
          <w:p w:rsidR="001678B8" w:rsidRDefault="001678B8" w:rsidP="001678B8">
            <w:pPr>
              <w:overflowPunct/>
              <w:autoSpaceDE/>
              <w:adjustRightInd/>
              <w:spacing w:before="60" w:after="60"/>
              <w:jc w:val="center"/>
              <w:rPr>
                <w:sz w:val="22"/>
                <w:szCs w:val="22"/>
              </w:rPr>
            </w:pPr>
            <w:r>
              <w:rPr>
                <w:sz w:val="22"/>
                <w:szCs w:val="22"/>
              </w:rPr>
              <w:t>2</w:t>
            </w:r>
          </w:p>
        </w:tc>
        <w:tc>
          <w:tcPr>
            <w:tcW w:w="8631" w:type="dxa"/>
            <w:tcBorders>
              <w:top w:val="single" w:sz="4" w:space="0" w:color="000000"/>
              <w:left w:val="single" w:sz="4" w:space="0" w:color="000000"/>
              <w:bottom w:val="single" w:sz="4" w:space="0" w:color="000000"/>
              <w:right w:val="single" w:sz="4" w:space="0" w:color="000000"/>
            </w:tcBorders>
            <w:hideMark/>
          </w:tcPr>
          <w:p w:rsidR="001678B8" w:rsidRDefault="001678B8" w:rsidP="001678B8">
            <w:pPr>
              <w:spacing w:before="60" w:after="60"/>
              <w:rPr>
                <w:sz w:val="22"/>
                <w:szCs w:val="22"/>
              </w:rPr>
            </w:pPr>
            <w:r>
              <w:rPr>
                <w:sz w:val="22"/>
                <w:szCs w:val="22"/>
              </w:rPr>
              <w:t xml:space="preserve">If required, </w:t>
            </w:r>
            <w:r w:rsidR="0035630D">
              <w:rPr>
                <w:sz w:val="22"/>
                <w:szCs w:val="22"/>
              </w:rPr>
              <w:t>re-</w:t>
            </w:r>
            <w:r>
              <w:rPr>
                <w:sz w:val="22"/>
                <w:szCs w:val="22"/>
              </w:rPr>
              <w:t xml:space="preserve">configure the ‘reference type’ </w:t>
            </w:r>
            <w:r w:rsidR="00157A33">
              <w:rPr>
                <w:sz w:val="22"/>
                <w:szCs w:val="22"/>
              </w:rPr>
              <w:t>via</w:t>
            </w:r>
            <w:r>
              <w:rPr>
                <w:sz w:val="22"/>
                <w:szCs w:val="22"/>
              </w:rPr>
              <w:t xml:space="preserve"> </w:t>
            </w:r>
            <w:r w:rsidRPr="00267230">
              <w:rPr>
                <w:lang w:val="en-US"/>
              </w:rPr>
              <w:t xml:space="preserve">KITS™ </w:t>
            </w:r>
            <w:r w:rsidR="00157A33">
              <w:rPr>
                <w:lang w:val="en-US"/>
              </w:rPr>
              <w:t xml:space="preserve">command </w:t>
            </w:r>
            <w:r>
              <w:rPr>
                <w:sz w:val="22"/>
                <w:szCs w:val="22"/>
              </w:rPr>
              <w:t xml:space="preserve">so that test data will be correctly </w:t>
            </w:r>
            <w:r w:rsidR="00157A33">
              <w:rPr>
                <w:sz w:val="22"/>
                <w:szCs w:val="22"/>
              </w:rPr>
              <w:t>entered</w:t>
            </w:r>
            <w:r>
              <w:rPr>
                <w:sz w:val="22"/>
                <w:szCs w:val="22"/>
              </w:rPr>
              <w:t>.</w:t>
            </w:r>
          </w:p>
          <w:p w:rsidR="001678B8" w:rsidRDefault="00157A33" w:rsidP="001678B8">
            <w:pPr>
              <w:spacing w:after="60"/>
              <w:rPr>
                <w:sz w:val="22"/>
                <w:szCs w:val="22"/>
              </w:rPr>
            </w:pPr>
            <w:r>
              <w:rPr>
                <w:sz w:val="22"/>
                <w:szCs w:val="22"/>
              </w:rPr>
              <w:t xml:space="preserve">To </w:t>
            </w:r>
            <w:r w:rsidR="007129D2">
              <w:rPr>
                <w:sz w:val="22"/>
                <w:szCs w:val="22"/>
              </w:rPr>
              <w:t>configure: -</w:t>
            </w:r>
          </w:p>
          <w:p w:rsidR="001678B8" w:rsidRDefault="001678B8" w:rsidP="00963882">
            <w:pPr>
              <w:numPr>
                <w:ilvl w:val="0"/>
                <w:numId w:val="41"/>
              </w:numPr>
              <w:overflowPunct/>
              <w:autoSpaceDE/>
              <w:adjustRightInd/>
              <w:spacing w:after="60"/>
              <w:ind w:left="436"/>
              <w:textAlignment w:val="auto"/>
              <w:rPr>
                <w:sz w:val="22"/>
                <w:szCs w:val="22"/>
              </w:rPr>
            </w:pPr>
            <w:r>
              <w:rPr>
                <w:sz w:val="22"/>
                <w:szCs w:val="22"/>
              </w:rPr>
              <w:t xml:space="preserve">Select </w:t>
            </w:r>
            <w:r>
              <w:rPr>
                <w:b/>
                <w:i/>
                <w:sz w:val="22"/>
                <w:szCs w:val="22"/>
              </w:rPr>
              <w:t>[Test Setup]</w:t>
            </w:r>
          </w:p>
          <w:p w:rsidR="001678B8" w:rsidRDefault="001678B8" w:rsidP="00963882">
            <w:pPr>
              <w:numPr>
                <w:ilvl w:val="0"/>
                <w:numId w:val="41"/>
              </w:numPr>
              <w:overflowPunct/>
              <w:autoSpaceDE/>
              <w:adjustRightInd/>
              <w:spacing w:after="60"/>
              <w:ind w:left="436"/>
              <w:textAlignment w:val="auto"/>
              <w:rPr>
                <w:sz w:val="22"/>
                <w:szCs w:val="22"/>
              </w:rPr>
            </w:pPr>
            <w:r>
              <w:rPr>
                <w:sz w:val="22"/>
                <w:szCs w:val="22"/>
              </w:rPr>
              <w:t xml:space="preserve">Select </w:t>
            </w:r>
            <w:r w:rsidR="00157A33">
              <w:rPr>
                <w:sz w:val="22"/>
                <w:szCs w:val="22"/>
              </w:rPr>
              <w:t xml:space="preserve">option, </w:t>
            </w:r>
            <w:r w:rsidR="00DB208A">
              <w:rPr>
                <w:b/>
                <w:sz w:val="22"/>
                <w:szCs w:val="22"/>
              </w:rPr>
              <w:t>“</w:t>
            </w:r>
            <w:r w:rsidRPr="00157A33">
              <w:rPr>
                <w:b/>
                <w:sz w:val="22"/>
                <w:szCs w:val="22"/>
              </w:rPr>
              <w:t>Local</w:t>
            </w:r>
            <w:r w:rsidR="00157A33" w:rsidRPr="00157A33">
              <w:rPr>
                <w:b/>
                <w:sz w:val="22"/>
                <w:szCs w:val="22"/>
              </w:rPr>
              <w:t>”</w:t>
            </w:r>
            <w:r w:rsidR="00157A33">
              <w:rPr>
                <w:sz w:val="22"/>
                <w:szCs w:val="22"/>
              </w:rPr>
              <w:t xml:space="preserve"> for</w:t>
            </w:r>
            <w:r>
              <w:rPr>
                <w:sz w:val="22"/>
                <w:szCs w:val="22"/>
              </w:rPr>
              <w:t xml:space="preserve"> </w:t>
            </w:r>
            <w:r w:rsidR="00157A33" w:rsidRPr="00157A33">
              <w:rPr>
                <w:b/>
                <w:sz w:val="22"/>
                <w:szCs w:val="22"/>
              </w:rPr>
              <w:t>“</w:t>
            </w:r>
            <w:r w:rsidRPr="00157A33">
              <w:rPr>
                <w:b/>
                <w:sz w:val="22"/>
                <w:szCs w:val="22"/>
              </w:rPr>
              <w:t>Reference</w:t>
            </w:r>
            <w:r w:rsidR="00157A33">
              <w:rPr>
                <w:b/>
                <w:sz w:val="22"/>
                <w:szCs w:val="22"/>
              </w:rPr>
              <w:t>”</w:t>
            </w:r>
            <w:r>
              <w:rPr>
                <w:sz w:val="22"/>
                <w:szCs w:val="22"/>
              </w:rPr>
              <w:t xml:space="preserve">.  </w:t>
            </w:r>
          </w:p>
          <w:p w:rsidR="001678B8" w:rsidRDefault="001678B8" w:rsidP="00963882">
            <w:pPr>
              <w:numPr>
                <w:ilvl w:val="0"/>
                <w:numId w:val="41"/>
              </w:numPr>
              <w:overflowPunct/>
              <w:autoSpaceDE/>
              <w:adjustRightInd/>
              <w:spacing w:after="60"/>
              <w:ind w:left="430" w:hanging="357"/>
              <w:textAlignment w:val="auto"/>
              <w:rPr>
                <w:sz w:val="22"/>
                <w:szCs w:val="22"/>
              </w:rPr>
            </w:pPr>
            <w:r>
              <w:rPr>
                <w:sz w:val="22"/>
                <w:szCs w:val="22"/>
              </w:rPr>
              <w:t xml:space="preserve">Click On </w:t>
            </w:r>
            <w:r>
              <w:rPr>
                <w:b/>
                <w:i/>
                <w:sz w:val="22"/>
                <w:szCs w:val="22"/>
              </w:rPr>
              <w:t>[OK]</w:t>
            </w:r>
            <w:r>
              <w:rPr>
                <w:sz w:val="22"/>
                <w:szCs w:val="22"/>
              </w:rPr>
              <w:t xml:space="preserve"> To Confirm</w:t>
            </w:r>
          </w:p>
          <w:p w:rsidR="00A00FBD" w:rsidRDefault="001678B8" w:rsidP="00E90871">
            <w:pPr>
              <w:spacing w:before="60"/>
              <w:jc w:val="center"/>
              <w:rPr>
                <w:sz w:val="22"/>
                <w:szCs w:val="22"/>
              </w:rPr>
            </w:pPr>
            <w:r>
              <w:rPr>
                <w:noProof/>
                <w:sz w:val="22"/>
                <w:szCs w:val="22"/>
                <w:lang w:eastAsia="zh-CN"/>
              </w:rPr>
              <w:drawing>
                <wp:inline distT="0" distB="0" distL="0" distR="0">
                  <wp:extent cx="1329184" cy="1114425"/>
                  <wp:effectExtent l="0" t="0" r="4445" b="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7" cstate="print">
                            <a:extLst>
                              <a:ext uri="{28A0092B-C50C-407E-A947-70E740481C1C}">
                                <a14:useLocalDpi xmlns:a14="http://schemas.microsoft.com/office/drawing/2010/main"/>
                              </a:ext>
                            </a:extLst>
                          </a:blip>
                          <a:srcRect/>
                          <a:stretch>
                            <a:fillRect/>
                          </a:stretch>
                        </pic:blipFill>
                        <pic:spPr bwMode="auto">
                          <a:xfrm>
                            <a:off x="0" y="0"/>
                            <a:ext cx="1329313" cy="1114533"/>
                          </a:xfrm>
                          <a:prstGeom prst="rect">
                            <a:avLst/>
                          </a:prstGeom>
                          <a:noFill/>
                          <a:ln w="9525">
                            <a:noFill/>
                            <a:miter lim="800000"/>
                            <a:headEnd/>
                            <a:tailEnd/>
                          </a:ln>
                        </pic:spPr>
                      </pic:pic>
                    </a:graphicData>
                  </a:graphic>
                </wp:inline>
              </w:drawing>
            </w:r>
          </w:p>
        </w:tc>
      </w:tr>
      <w:tr w:rsidR="001678B8" w:rsidTr="0083523B">
        <w:trPr>
          <w:cantSplit/>
          <w:trHeight w:val="3719"/>
        </w:trPr>
        <w:tc>
          <w:tcPr>
            <w:tcW w:w="1008" w:type="dxa"/>
            <w:tcBorders>
              <w:top w:val="single" w:sz="4" w:space="0" w:color="000000"/>
              <w:left w:val="single" w:sz="4" w:space="0" w:color="000000"/>
              <w:bottom w:val="single" w:sz="4" w:space="0" w:color="000000"/>
              <w:right w:val="single" w:sz="4" w:space="0" w:color="000000"/>
            </w:tcBorders>
            <w:hideMark/>
          </w:tcPr>
          <w:p w:rsidR="001678B8" w:rsidRDefault="001678B8" w:rsidP="001678B8">
            <w:pPr>
              <w:overflowPunct/>
              <w:autoSpaceDE/>
              <w:adjustRightInd/>
              <w:spacing w:before="60" w:after="60"/>
              <w:jc w:val="center"/>
              <w:rPr>
                <w:sz w:val="22"/>
                <w:szCs w:val="22"/>
              </w:rPr>
            </w:pPr>
            <w:r>
              <w:rPr>
                <w:sz w:val="22"/>
                <w:szCs w:val="22"/>
              </w:rPr>
              <w:t>3</w:t>
            </w:r>
          </w:p>
        </w:tc>
        <w:tc>
          <w:tcPr>
            <w:tcW w:w="8631" w:type="dxa"/>
            <w:tcBorders>
              <w:top w:val="single" w:sz="4" w:space="0" w:color="000000"/>
              <w:left w:val="single" w:sz="4" w:space="0" w:color="000000"/>
              <w:bottom w:val="single" w:sz="4" w:space="0" w:color="000000"/>
              <w:right w:val="single" w:sz="4" w:space="0" w:color="000000"/>
            </w:tcBorders>
            <w:hideMark/>
          </w:tcPr>
          <w:p w:rsidR="001678B8" w:rsidRDefault="001678B8" w:rsidP="001678B8">
            <w:pPr>
              <w:spacing w:before="60" w:after="60"/>
              <w:rPr>
                <w:sz w:val="22"/>
                <w:szCs w:val="22"/>
              </w:rPr>
            </w:pPr>
            <w:r>
              <w:rPr>
                <w:sz w:val="22"/>
                <w:szCs w:val="22"/>
              </w:rPr>
              <w:t xml:space="preserve">If required, </w:t>
            </w:r>
            <w:r w:rsidR="0035630D">
              <w:rPr>
                <w:sz w:val="22"/>
                <w:szCs w:val="22"/>
              </w:rPr>
              <w:t>re-</w:t>
            </w:r>
            <w:r>
              <w:rPr>
                <w:sz w:val="22"/>
                <w:szCs w:val="22"/>
              </w:rPr>
              <w:t xml:space="preserve">configure the test direction </w:t>
            </w:r>
            <w:r w:rsidR="00157A33">
              <w:rPr>
                <w:sz w:val="22"/>
                <w:szCs w:val="22"/>
              </w:rPr>
              <w:t>via</w:t>
            </w:r>
            <w:r>
              <w:rPr>
                <w:sz w:val="22"/>
                <w:szCs w:val="22"/>
              </w:rPr>
              <w:t xml:space="preserve"> </w:t>
            </w:r>
            <w:r w:rsidRPr="00267230">
              <w:rPr>
                <w:lang w:val="en-US"/>
              </w:rPr>
              <w:t>KITS™</w:t>
            </w:r>
            <w:r w:rsidR="00157A33">
              <w:rPr>
                <w:lang w:val="en-US"/>
              </w:rPr>
              <w:t xml:space="preserve"> command</w:t>
            </w:r>
            <w:r>
              <w:rPr>
                <w:sz w:val="22"/>
                <w:szCs w:val="22"/>
              </w:rPr>
              <w:t xml:space="preserve">.  </w:t>
            </w:r>
          </w:p>
          <w:p w:rsidR="001678B8" w:rsidRDefault="001678B8" w:rsidP="001678B8">
            <w:pPr>
              <w:spacing w:before="60" w:after="60"/>
              <w:rPr>
                <w:sz w:val="22"/>
                <w:szCs w:val="22"/>
              </w:rPr>
            </w:pPr>
            <w:r>
              <w:rPr>
                <w:sz w:val="22"/>
                <w:szCs w:val="22"/>
              </w:rPr>
              <w:t xml:space="preserve">In this example we are testing A-&gt;B  </w:t>
            </w:r>
          </w:p>
          <w:p w:rsidR="001678B8" w:rsidRDefault="001678B8" w:rsidP="00E26A20">
            <w:pPr>
              <w:rPr>
                <w:sz w:val="22"/>
                <w:szCs w:val="22"/>
              </w:rPr>
            </w:pPr>
            <w:r>
              <w:rPr>
                <w:sz w:val="22"/>
                <w:szCs w:val="22"/>
              </w:rPr>
              <w:t xml:space="preserve">To </w:t>
            </w:r>
            <w:r w:rsidR="007129D2">
              <w:rPr>
                <w:sz w:val="22"/>
                <w:szCs w:val="22"/>
              </w:rPr>
              <w:t>configure: -</w:t>
            </w:r>
          </w:p>
          <w:p w:rsidR="001678B8" w:rsidRDefault="001678B8" w:rsidP="00963882">
            <w:pPr>
              <w:numPr>
                <w:ilvl w:val="0"/>
                <w:numId w:val="42"/>
              </w:numPr>
              <w:overflowPunct/>
              <w:autoSpaceDE/>
              <w:adjustRightInd/>
              <w:ind w:left="312" w:hanging="294"/>
              <w:textAlignment w:val="auto"/>
              <w:rPr>
                <w:sz w:val="22"/>
                <w:szCs w:val="22"/>
              </w:rPr>
            </w:pPr>
            <w:r>
              <w:rPr>
                <w:sz w:val="22"/>
                <w:szCs w:val="22"/>
              </w:rPr>
              <w:t xml:space="preserve">Select </w:t>
            </w:r>
            <w:r>
              <w:rPr>
                <w:b/>
                <w:i/>
                <w:sz w:val="22"/>
                <w:szCs w:val="22"/>
              </w:rPr>
              <w:t>[Test Setup]</w:t>
            </w:r>
          </w:p>
          <w:p w:rsidR="001678B8" w:rsidRDefault="001678B8" w:rsidP="00963882">
            <w:pPr>
              <w:numPr>
                <w:ilvl w:val="0"/>
                <w:numId w:val="42"/>
              </w:numPr>
              <w:overflowPunct/>
              <w:autoSpaceDE/>
              <w:adjustRightInd/>
              <w:ind w:left="312" w:hanging="294"/>
              <w:textAlignment w:val="auto"/>
              <w:rPr>
                <w:sz w:val="22"/>
                <w:szCs w:val="22"/>
              </w:rPr>
            </w:pPr>
            <w:r>
              <w:rPr>
                <w:sz w:val="22"/>
                <w:szCs w:val="22"/>
              </w:rPr>
              <w:t xml:space="preserve">Select </w:t>
            </w:r>
            <w:r w:rsidR="00157A33">
              <w:rPr>
                <w:sz w:val="22"/>
                <w:szCs w:val="22"/>
              </w:rPr>
              <w:t xml:space="preserve">option, </w:t>
            </w:r>
            <w:r w:rsidR="00157A33" w:rsidRPr="00157A33">
              <w:rPr>
                <w:b/>
                <w:sz w:val="22"/>
                <w:szCs w:val="22"/>
              </w:rPr>
              <w:t>“</w:t>
            </w:r>
            <w:r w:rsidRPr="00157A33">
              <w:rPr>
                <w:b/>
                <w:sz w:val="22"/>
                <w:szCs w:val="22"/>
              </w:rPr>
              <w:t>Test Directions A-&gt;B</w:t>
            </w:r>
            <w:r w:rsidR="00157A33" w:rsidRPr="00157A33">
              <w:rPr>
                <w:b/>
                <w:sz w:val="22"/>
                <w:szCs w:val="22"/>
              </w:rPr>
              <w:t>”</w:t>
            </w:r>
            <w:r w:rsidR="00157A33">
              <w:rPr>
                <w:sz w:val="22"/>
                <w:szCs w:val="22"/>
              </w:rPr>
              <w:t xml:space="preserve"> for </w:t>
            </w:r>
            <w:r w:rsidR="00157A33" w:rsidRPr="00157A33">
              <w:rPr>
                <w:b/>
                <w:sz w:val="22"/>
                <w:szCs w:val="22"/>
              </w:rPr>
              <w:t>“Test Direction”</w:t>
            </w:r>
            <w:r>
              <w:rPr>
                <w:sz w:val="22"/>
                <w:szCs w:val="22"/>
              </w:rPr>
              <w:t xml:space="preserve">.  </w:t>
            </w:r>
          </w:p>
          <w:p w:rsidR="001678B8" w:rsidRDefault="001678B8" w:rsidP="00963882">
            <w:pPr>
              <w:numPr>
                <w:ilvl w:val="0"/>
                <w:numId w:val="42"/>
              </w:numPr>
              <w:overflowPunct/>
              <w:autoSpaceDE/>
              <w:adjustRightInd/>
              <w:spacing w:after="180"/>
              <w:ind w:left="312" w:hanging="294"/>
              <w:textAlignment w:val="auto"/>
              <w:rPr>
                <w:sz w:val="22"/>
                <w:szCs w:val="22"/>
              </w:rPr>
            </w:pPr>
            <w:r>
              <w:rPr>
                <w:sz w:val="22"/>
                <w:szCs w:val="22"/>
              </w:rPr>
              <w:t xml:space="preserve">Click on </w:t>
            </w:r>
            <w:r>
              <w:rPr>
                <w:b/>
                <w:i/>
                <w:sz w:val="22"/>
                <w:szCs w:val="22"/>
              </w:rPr>
              <w:t>[OK]</w:t>
            </w:r>
            <w:r>
              <w:rPr>
                <w:sz w:val="22"/>
                <w:szCs w:val="22"/>
              </w:rPr>
              <w:t xml:space="preserve"> to confirm.</w:t>
            </w:r>
          </w:p>
          <w:p w:rsidR="001678B8" w:rsidRDefault="001678B8" w:rsidP="00157A33">
            <w:pPr>
              <w:spacing w:before="60"/>
              <w:ind w:left="284"/>
              <w:jc w:val="center"/>
              <w:rPr>
                <w:sz w:val="22"/>
                <w:szCs w:val="22"/>
              </w:rPr>
            </w:pPr>
            <w:r>
              <w:rPr>
                <w:noProof/>
                <w:sz w:val="22"/>
                <w:szCs w:val="22"/>
                <w:lang w:eastAsia="zh-CN"/>
              </w:rPr>
              <w:drawing>
                <wp:inline distT="0" distB="0" distL="0" distR="0">
                  <wp:extent cx="1479550" cy="1009650"/>
                  <wp:effectExtent l="0" t="0" r="6350" b="0"/>
                  <wp:docPr id="758"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8" cstate="print">
                            <a:extLst>
                              <a:ext uri="{28A0092B-C50C-407E-A947-70E740481C1C}">
                                <a14:useLocalDpi xmlns:a14="http://schemas.microsoft.com/office/drawing/2010/main"/>
                              </a:ext>
                            </a:extLst>
                          </a:blip>
                          <a:srcRect/>
                          <a:stretch>
                            <a:fillRect/>
                          </a:stretch>
                        </pic:blipFill>
                        <pic:spPr bwMode="auto">
                          <a:xfrm>
                            <a:off x="0" y="0"/>
                            <a:ext cx="1483364" cy="1012253"/>
                          </a:xfrm>
                          <a:prstGeom prst="rect">
                            <a:avLst/>
                          </a:prstGeom>
                          <a:noFill/>
                          <a:ln w="9525">
                            <a:noFill/>
                            <a:miter lim="800000"/>
                            <a:headEnd/>
                            <a:tailEnd/>
                          </a:ln>
                        </pic:spPr>
                      </pic:pic>
                    </a:graphicData>
                  </a:graphic>
                </wp:inline>
              </w:drawing>
            </w:r>
          </w:p>
        </w:tc>
      </w:tr>
      <w:tr w:rsidR="001678B8" w:rsidTr="0083523B">
        <w:trPr>
          <w:cantSplit/>
          <w:trHeight w:val="3388"/>
        </w:trPr>
        <w:tc>
          <w:tcPr>
            <w:tcW w:w="1008" w:type="dxa"/>
            <w:tcBorders>
              <w:top w:val="single" w:sz="4" w:space="0" w:color="000000"/>
              <w:left w:val="single" w:sz="4" w:space="0" w:color="000000"/>
              <w:bottom w:val="single" w:sz="4" w:space="0" w:color="000000"/>
              <w:right w:val="single" w:sz="4" w:space="0" w:color="000000"/>
            </w:tcBorders>
            <w:hideMark/>
          </w:tcPr>
          <w:p w:rsidR="001678B8" w:rsidRDefault="001678B8" w:rsidP="001678B8">
            <w:pPr>
              <w:overflowPunct/>
              <w:autoSpaceDE/>
              <w:adjustRightInd/>
              <w:spacing w:before="60" w:after="60"/>
              <w:jc w:val="center"/>
              <w:rPr>
                <w:sz w:val="22"/>
                <w:szCs w:val="22"/>
              </w:rPr>
            </w:pPr>
            <w:r>
              <w:rPr>
                <w:sz w:val="22"/>
                <w:szCs w:val="22"/>
              </w:rPr>
              <w:lastRenderedPageBreak/>
              <w:t>4</w:t>
            </w:r>
          </w:p>
        </w:tc>
        <w:tc>
          <w:tcPr>
            <w:tcW w:w="8631" w:type="dxa"/>
            <w:tcBorders>
              <w:top w:val="single" w:sz="4" w:space="0" w:color="000000"/>
              <w:left w:val="single" w:sz="4" w:space="0" w:color="000000"/>
              <w:bottom w:val="single" w:sz="4" w:space="0" w:color="000000"/>
              <w:right w:val="single" w:sz="4" w:space="0" w:color="000000"/>
            </w:tcBorders>
            <w:hideMark/>
          </w:tcPr>
          <w:p w:rsidR="001678B8" w:rsidRDefault="001678B8" w:rsidP="001678B8">
            <w:pPr>
              <w:spacing w:before="60" w:after="60"/>
              <w:rPr>
                <w:sz w:val="22"/>
                <w:szCs w:val="22"/>
              </w:rPr>
            </w:pPr>
            <w:r>
              <w:rPr>
                <w:sz w:val="22"/>
                <w:szCs w:val="22"/>
              </w:rPr>
              <w:t xml:space="preserve">If required, </w:t>
            </w:r>
            <w:r w:rsidR="0035630D">
              <w:rPr>
                <w:sz w:val="22"/>
                <w:szCs w:val="22"/>
              </w:rPr>
              <w:t>re-c</w:t>
            </w:r>
            <w:r>
              <w:rPr>
                <w:sz w:val="22"/>
                <w:szCs w:val="22"/>
              </w:rPr>
              <w:t xml:space="preserve">onfigure the meter location </w:t>
            </w:r>
            <w:r w:rsidR="00E26A20">
              <w:rPr>
                <w:sz w:val="22"/>
                <w:szCs w:val="22"/>
              </w:rPr>
              <w:t>via</w:t>
            </w:r>
            <w:r>
              <w:rPr>
                <w:sz w:val="22"/>
                <w:szCs w:val="22"/>
              </w:rPr>
              <w:t xml:space="preserve"> </w:t>
            </w:r>
            <w:r w:rsidRPr="00267230">
              <w:rPr>
                <w:lang w:val="en-US"/>
              </w:rPr>
              <w:t xml:space="preserve">KITS™ </w:t>
            </w:r>
            <w:r w:rsidR="00E26A20">
              <w:rPr>
                <w:lang w:val="en-US"/>
              </w:rPr>
              <w:t xml:space="preserve">command </w:t>
            </w:r>
            <w:r>
              <w:rPr>
                <w:sz w:val="22"/>
                <w:szCs w:val="22"/>
              </w:rPr>
              <w:t xml:space="preserve">so that test data will be </w:t>
            </w:r>
            <w:r w:rsidR="00157A33">
              <w:rPr>
                <w:sz w:val="22"/>
                <w:szCs w:val="22"/>
              </w:rPr>
              <w:t>entered</w:t>
            </w:r>
            <w:r>
              <w:rPr>
                <w:sz w:val="22"/>
                <w:szCs w:val="22"/>
              </w:rPr>
              <w:t xml:space="preserve"> in the correct direction.  </w:t>
            </w:r>
          </w:p>
          <w:p w:rsidR="001678B8" w:rsidRDefault="001678B8" w:rsidP="001678B8">
            <w:pPr>
              <w:spacing w:before="60" w:after="60"/>
              <w:rPr>
                <w:sz w:val="22"/>
                <w:szCs w:val="22"/>
              </w:rPr>
            </w:pPr>
            <w:r>
              <w:rPr>
                <w:sz w:val="22"/>
                <w:szCs w:val="22"/>
              </w:rPr>
              <w:t xml:space="preserve">In this </w:t>
            </w:r>
            <w:r w:rsidR="00E916D7">
              <w:rPr>
                <w:sz w:val="22"/>
                <w:szCs w:val="22"/>
              </w:rPr>
              <w:t>example,</w:t>
            </w:r>
            <w:r>
              <w:rPr>
                <w:sz w:val="22"/>
                <w:szCs w:val="22"/>
              </w:rPr>
              <w:t xml:space="preserve"> we are testing A-&gt;B  </w:t>
            </w:r>
          </w:p>
          <w:p w:rsidR="001678B8" w:rsidRDefault="001678B8" w:rsidP="00E26A20">
            <w:pPr>
              <w:rPr>
                <w:sz w:val="22"/>
                <w:szCs w:val="22"/>
              </w:rPr>
            </w:pPr>
            <w:r>
              <w:rPr>
                <w:sz w:val="22"/>
                <w:szCs w:val="22"/>
              </w:rPr>
              <w:t xml:space="preserve">To </w:t>
            </w:r>
            <w:r w:rsidR="007129D2">
              <w:rPr>
                <w:sz w:val="22"/>
                <w:szCs w:val="22"/>
              </w:rPr>
              <w:t>configure: -</w:t>
            </w:r>
          </w:p>
          <w:p w:rsidR="001678B8" w:rsidRDefault="001678B8" w:rsidP="00963882">
            <w:pPr>
              <w:numPr>
                <w:ilvl w:val="0"/>
                <w:numId w:val="42"/>
              </w:numPr>
              <w:overflowPunct/>
              <w:autoSpaceDE/>
              <w:adjustRightInd/>
              <w:ind w:left="340" w:hanging="322"/>
              <w:textAlignment w:val="auto"/>
              <w:rPr>
                <w:sz w:val="22"/>
                <w:szCs w:val="22"/>
              </w:rPr>
            </w:pPr>
            <w:r>
              <w:rPr>
                <w:sz w:val="22"/>
                <w:szCs w:val="22"/>
              </w:rPr>
              <w:t xml:space="preserve">Select </w:t>
            </w:r>
            <w:r>
              <w:rPr>
                <w:b/>
                <w:i/>
                <w:sz w:val="22"/>
                <w:szCs w:val="22"/>
              </w:rPr>
              <w:t>[Test Setup</w:t>
            </w:r>
            <w:r>
              <w:rPr>
                <w:b/>
                <w:color w:val="984806"/>
                <w:sz w:val="22"/>
                <w:szCs w:val="22"/>
              </w:rPr>
              <w:t>]</w:t>
            </w:r>
          </w:p>
          <w:p w:rsidR="001678B8" w:rsidRDefault="001678B8" w:rsidP="00963882">
            <w:pPr>
              <w:numPr>
                <w:ilvl w:val="0"/>
                <w:numId w:val="42"/>
              </w:numPr>
              <w:overflowPunct/>
              <w:autoSpaceDE/>
              <w:adjustRightInd/>
              <w:ind w:left="340" w:hanging="322"/>
              <w:textAlignment w:val="auto"/>
              <w:rPr>
                <w:sz w:val="22"/>
                <w:szCs w:val="22"/>
              </w:rPr>
            </w:pPr>
            <w:r>
              <w:rPr>
                <w:sz w:val="22"/>
                <w:szCs w:val="22"/>
              </w:rPr>
              <w:t xml:space="preserve">Select </w:t>
            </w:r>
            <w:r w:rsidR="00E26A20">
              <w:rPr>
                <w:sz w:val="22"/>
                <w:szCs w:val="22"/>
              </w:rPr>
              <w:t xml:space="preserve">option </w:t>
            </w:r>
            <w:r w:rsidR="00E26A20" w:rsidRPr="00E26A20">
              <w:rPr>
                <w:b/>
                <w:sz w:val="22"/>
                <w:szCs w:val="22"/>
              </w:rPr>
              <w:t>“B End”</w:t>
            </w:r>
            <w:r w:rsidR="00E26A20">
              <w:rPr>
                <w:sz w:val="22"/>
                <w:szCs w:val="22"/>
              </w:rPr>
              <w:t xml:space="preserve"> for </w:t>
            </w:r>
            <w:r w:rsidR="00E26A20" w:rsidRPr="00E26A20">
              <w:rPr>
                <w:b/>
                <w:sz w:val="22"/>
                <w:szCs w:val="22"/>
              </w:rPr>
              <w:t>“Meter connected at”</w:t>
            </w:r>
          </w:p>
          <w:p w:rsidR="001678B8" w:rsidRDefault="001678B8" w:rsidP="00963882">
            <w:pPr>
              <w:numPr>
                <w:ilvl w:val="0"/>
                <w:numId w:val="42"/>
              </w:numPr>
              <w:overflowPunct/>
              <w:autoSpaceDE/>
              <w:adjustRightInd/>
              <w:spacing w:after="180"/>
              <w:ind w:left="340" w:hanging="322"/>
              <w:textAlignment w:val="auto"/>
              <w:rPr>
                <w:sz w:val="22"/>
                <w:szCs w:val="22"/>
              </w:rPr>
            </w:pPr>
            <w:r>
              <w:rPr>
                <w:sz w:val="22"/>
                <w:szCs w:val="22"/>
              </w:rPr>
              <w:t xml:space="preserve">Click on </w:t>
            </w:r>
            <w:r>
              <w:rPr>
                <w:b/>
                <w:i/>
                <w:sz w:val="22"/>
                <w:szCs w:val="22"/>
              </w:rPr>
              <w:t>[OK]</w:t>
            </w:r>
            <w:r>
              <w:rPr>
                <w:sz w:val="22"/>
                <w:szCs w:val="22"/>
              </w:rPr>
              <w:t xml:space="preserve"> to confirm.</w:t>
            </w:r>
          </w:p>
          <w:p w:rsidR="001678B8" w:rsidRDefault="001678B8" w:rsidP="00E26A20">
            <w:pPr>
              <w:spacing w:before="60" w:after="60"/>
              <w:ind w:left="284"/>
              <w:jc w:val="center"/>
              <w:rPr>
                <w:sz w:val="22"/>
                <w:szCs w:val="22"/>
              </w:rPr>
            </w:pPr>
            <w:r>
              <w:rPr>
                <w:noProof/>
                <w:sz w:val="22"/>
                <w:szCs w:val="22"/>
                <w:lang w:eastAsia="zh-CN"/>
              </w:rPr>
              <w:drawing>
                <wp:inline distT="0" distB="0" distL="0" distR="0">
                  <wp:extent cx="1570590" cy="650875"/>
                  <wp:effectExtent l="0" t="0" r="0" b="0"/>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9" cstate="print">
                            <a:extLst>
                              <a:ext uri="{28A0092B-C50C-407E-A947-70E740481C1C}">
                                <a14:useLocalDpi xmlns:a14="http://schemas.microsoft.com/office/drawing/2010/main"/>
                              </a:ext>
                            </a:extLst>
                          </a:blip>
                          <a:srcRect/>
                          <a:stretch>
                            <a:fillRect/>
                          </a:stretch>
                        </pic:blipFill>
                        <pic:spPr bwMode="auto">
                          <a:xfrm>
                            <a:off x="0" y="0"/>
                            <a:ext cx="1573146" cy="651934"/>
                          </a:xfrm>
                          <a:prstGeom prst="rect">
                            <a:avLst/>
                          </a:prstGeom>
                          <a:noFill/>
                          <a:ln w="9525">
                            <a:noFill/>
                            <a:miter lim="800000"/>
                            <a:headEnd/>
                            <a:tailEnd/>
                          </a:ln>
                        </pic:spPr>
                      </pic:pic>
                    </a:graphicData>
                  </a:graphic>
                </wp:inline>
              </w:drawing>
            </w:r>
          </w:p>
          <w:p w:rsidR="00EE6C10" w:rsidRDefault="00EE6C10" w:rsidP="00BD748E">
            <w:pPr>
              <w:spacing w:before="60" w:after="60"/>
              <w:rPr>
                <w:sz w:val="22"/>
                <w:szCs w:val="22"/>
              </w:rPr>
            </w:pPr>
            <w:r w:rsidRPr="00BD748E">
              <w:rPr>
                <w:color w:val="FF0000"/>
                <w:sz w:val="22"/>
                <w:szCs w:val="22"/>
              </w:rPr>
              <w:t>Important</w:t>
            </w:r>
            <w:r>
              <w:rPr>
                <w:sz w:val="22"/>
                <w:szCs w:val="22"/>
              </w:rPr>
              <w:t xml:space="preserve">: Meter end selection is relevant only for </w:t>
            </w:r>
            <w:r w:rsidR="00DB208A">
              <w:rPr>
                <w:sz w:val="22"/>
                <w:szCs w:val="22"/>
              </w:rPr>
              <w:t>two-</w:t>
            </w:r>
            <w:r>
              <w:rPr>
                <w:sz w:val="22"/>
                <w:szCs w:val="22"/>
              </w:rPr>
              <w:t>way test. For example, test direction A-&gt;B and meter at A is not a valid configuration.</w:t>
            </w:r>
          </w:p>
        </w:tc>
      </w:tr>
      <w:tr w:rsidR="001678B8" w:rsidTr="0083523B">
        <w:trPr>
          <w:cantSplit/>
          <w:trHeight w:val="2544"/>
        </w:trPr>
        <w:tc>
          <w:tcPr>
            <w:tcW w:w="1008" w:type="dxa"/>
            <w:tcBorders>
              <w:top w:val="single" w:sz="4" w:space="0" w:color="000000"/>
              <w:left w:val="single" w:sz="4" w:space="0" w:color="000000"/>
              <w:bottom w:val="single" w:sz="4" w:space="0" w:color="000000"/>
              <w:right w:val="single" w:sz="4" w:space="0" w:color="000000"/>
            </w:tcBorders>
            <w:hideMark/>
          </w:tcPr>
          <w:p w:rsidR="001678B8" w:rsidRDefault="001678B8" w:rsidP="001678B8">
            <w:pPr>
              <w:overflowPunct/>
              <w:autoSpaceDE/>
              <w:adjustRightInd/>
              <w:spacing w:before="60" w:after="60"/>
              <w:jc w:val="center"/>
              <w:rPr>
                <w:sz w:val="22"/>
                <w:szCs w:val="22"/>
              </w:rPr>
            </w:pPr>
            <w:r>
              <w:rPr>
                <w:sz w:val="22"/>
                <w:szCs w:val="22"/>
              </w:rPr>
              <w:t>5</w:t>
            </w:r>
          </w:p>
        </w:tc>
        <w:tc>
          <w:tcPr>
            <w:tcW w:w="8631" w:type="dxa"/>
            <w:tcBorders>
              <w:top w:val="single" w:sz="4" w:space="0" w:color="000000"/>
              <w:left w:val="single" w:sz="4" w:space="0" w:color="000000"/>
              <w:bottom w:val="single" w:sz="4" w:space="0" w:color="000000"/>
              <w:right w:val="single" w:sz="4" w:space="0" w:color="000000"/>
            </w:tcBorders>
            <w:hideMark/>
          </w:tcPr>
          <w:p w:rsidR="001678B8" w:rsidRDefault="001678B8" w:rsidP="001678B8">
            <w:pPr>
              <w:rPr>
                <w:sz w:val="22"/>
                <w:szCs w:val="22"/>
              </w:rPr>
            </w:pPr>
            <w:r>
              <w:rPr>
                <w:sz w:val="22"/>
                <w:szCs w:val="22"/>
              </w:rPr>
              <w:t xml:space="preserve">Enter the test data as required into the yellow columns/cells under the headings Ref A and Meas B.  </w:t>
            </w:r>
          </w:p>
          <w:p w:rsidR="001678B8" w:rsidRDefault="001678B8" w:rsidP="00963882">
            <w:pPr>
              <w:numPr>
                <w:ilvl w:val="0"/>
                <w:numId w:val="42"/>
              </w:numPr>
              <w:overflowPunct/>
              <w:autoSpaceDE/>
              <w:adjustRightInd/>
              <w:ind w:left="368" w:hanging="350"/>
              <w:textAlignment w:val="auto"/>
              <w:rPr>
                <w:sz w:val="22"/>
                <w:szCs w:val="22"/>
              </w:rPr>
            </w:pPr>
            <w:r>
              <w:rPr>
                <w:b/>
                <w:sz w:val="22"/>
                <w:szCs w:val="22"/>
              </w:rPr>
              <w:t>Ref A</w:t>
            </w:r>
            <w:r>
              <w:rPr>
                <w:sz w:val="22"/>
                <w:szCs w:val="22"/>
              </w:rPr>
              <w:t xml:space="preserve">: Transmitted power.  Power level that is sent from the ‘A’ end to the ‘B’ end.  </w:t>
            </w:r>
          </w:p>
          <w:p w:rsidR="001678B8" w:rsidRDefault="001678B8" w:rsidP="00963882">
            <w:pPr>
              <w:numPr>
                <w:ilvl w:val="0"/>
                <w:numId w:val="42"/>
              </w:numPr>
              <w:overflowPunct/>
              <w:autoSpaceDE/>
              <w:adjustRightInd/>
              <w:spacing w:after="60"/>
              <w:ind w:left="368" w:hanging="350"/>
              <w:textAlignment w:val="auto"/>
              <w:rPr>
                <w:sz w:val="22"/>
                <w:szCs w:val="22"/>
              </w:rPr>
            </w:pPr>
            <w:r>
              <w:rPr>
                <w:b/>
                <w:sz w:val="22"/>
                <w:szCs w:val="22"/>
              </w:rPr>
              <w:t>Meas B</w:t>
            </w:r>
            <w:r w:rsidR="00E26A20">
              <w:rPr>
                <w:sz w:val="22"/>
                <w:szCs w:val="22"/>
              </w:rPr>
              <w:t xml:space="preserve">: </w:t>
            </w:r>
            <w:r>
              <w:rPr>
                <w:sz w:val="22"/>
                <w:szCs w:val="22"/>
              </w:rPr>
              <w:t xml:space="preserve">Received power.  Power received at the ‘B’ end.  </w:t>
            </w:r>
          </w:p>
          <w:p w:rsidR="001678B8" w:rsidRDefault="001678B8" w:rsidP="00E26A20">
            <w:pPr>
              <w:spacing w:before="60" w:after="60"/>
              <w:jc w:val="center"/>
              <w:rPr>
                <w:sz w:val="22"/>
                <w:szCs w:val="22"/>
              </w:rPr>
            </w:pPr>
            <w:r>
              <w:rPr>
                <w:noProof/>
                <w:sz w:val="22"/>
                <w:szCs w:val="22"/>
                <w:lang w:eastAsia="zh-CN"/>
              </w:rPr>
              <w:drawing>
                <wp:inline distT="0" distB="0" distL="0" distR="0">
                  <wp:extent cx="4841240" cy="612775"/>
                  <wp:effectExtent l="19050" t="0" r="0" b="0"/>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60" cstate="print">
                            <a:extLst>
                              <a:ext uri="{28A0092B-C50C-407E-A947-70E740481C1C}">
                                <a14:useLocalDpi xmlns:a14="http://schemas.microsoft.com/office/drawing/2010/main"/>
                              </a:ext>
                            </a:extLst>
                          </a:blip>
                          <a:srcRect/>
                          <a:stretch>
                            <a:fillRect/>
                          </a:stretch>
                        </pic:blipFill>
                        <pic:spPr bwMode="auto">
                          <a:xfrm>
                            <a:off x="0" y="0"/>
                            <a:ext cx="4841240" cy="612775"/>
                          </a:xfrm>
                          <a:prstGeom prst="rect">
                            <a:avLst/>
                          </a:prstGeom>
                          <a:noFill/>
                          <a:ln w="9525">
                            <a:noFill/>
                            <a:miter lim="800000"/>
                            <a:headEnd/>
                            <a:tailEnd/>
                          </a:ln>
                        </pic:spPr>
                      </pic:pic>
                    </a:graphicData>
                  </a:graphic>
                </wp:inline>
              </w:drawing>
            </w:r>
          </w:p>
        </w:tc>
      </w:tr>
      <w:tr w:rsidR="001678B8" w:rsidTr="0083523B">
        <w:trPr>
          <w:cantSplit/>
          <w:trHeight w:val="3403"/>
        </w:trPr>
        <w:tc>
          <w:tcPr>
            <w:tcW w:w="1008" w:type="dxa"/>
            <w:tcBorders>
              <w:top w:val="single" w:sz="4" w:space="0" w:color="000000"/>
              <w:left w:val="single" w:sz="4" w:space="0" w:color="000000"/>
              <w:bottom w:val="single" w:sz="4" w:space="0" w:color="000000"/>
              <w:right w:val="single" w:sz="4" w:space="0" w:color="000000"/>
            </w:tcBorders>
            <w:hideMark/>
          </w:tcPr>
          <w:p w:rsidR="001678B8" w:rsidRDefault="001678B8" w:rsidP="001678B8">
            <w:pPr>
              <w:overflowPunct/>
              <w:autoSpaceDE/>
              <w:adjustRightInd/>
              <w:spacing w:before="60" w:after="60"/>
              <w:jc w:val="center"/>
              <w:rPr>
                <w:sz w:val="22"/>
                <w:szCs w:val="22"/>
              </w:rPr>
            </w:pPr>
            <w:r>
              <w:rPr>
                <w:sz w:val="22"/>
                <w:szCs w:val="22"/>
              </w:rPr>
              <w:t>6</w:t>
            </w:r>
          </w:p>
        </w:tc>
        <w:tc>
          <w:tcPr>
            <w:tcW w:w="8631" w:type="dxa"/>
            <w:tcBorders>
              <w:top w:val="single" w:sz="4" w:space="0" w:color="000000"/>
              <w:left w:val="single" w:sz="4" w:space="0" w:color="000000"/>
              <w:bottom w:val="single" w:sz="4" w:space="0" w:color="000000"/>
              <w:right w:val="single" w:sz="4" w:space="0" w:color="000000"/>
            </w:tcBorders>
            <w:hideMark/>
          </w:tcPr>
          <w:p w:rsidR="001678B8" w:rsidRDefault="001678B8" w:rsidP="001678B8">
            <w:pPr>
              <w:spacing w:before="60" w:after="60"/>
              <w:rPr>
                <w:sz w:val="22"/>
                <w:szCs w:val="22"/>
              </w:rPr>
            </w:pPr>
            <w:r>
              <w:rPr>
                <w:sz w:val="22"/>
                <w:szCs w:val="22"/>
              </w:rPr>
              <w:t xml:space="preserve">When all required test data for a particular fibre has been entered, </w:t>
            </w:r>
            <w:r w:rsidRPr="00267230">
              <w:rPr>
                <w:lang w:val="en-US"/>
              </w:rPr>
              <w:t xml:space="preserve">KITS™ </w:t>
            </w:r>
            <w:r>
              <w:rPr>
                <w:sz w:val="22"/>
                <w:szCs w:val="22"/>
              </w:rPr>
              <w:t xml:space="preserve">will display the test result analysis.  </w:t>
            </w:r>
          </w:p>
          <w:p w:rsidR="001678B8" w:rsidRDefault="001678B8" w:rsidP="00963882">
            <w:pPr>
              <w:numPr>
                <w:ilvl w:val="0"/>
                <w:numId w:val="43"/>
              </w:numPr>
              <w:overflowPunct/>
              <w:autoSpaceDE/>
              <w:adjustRightInd/>
              <w:spacing w:after="60"/>
              <w:ind w:left="396" w:hanging="350"/>
              <w:textAlignment w:val="auto"/>
              <w:rPr>
                <w:sz w:val="22"/>
                <w:szCs w:val="22"/>
              </w:rPr>
            </w:pPr>
            <w:r>
              <w:rPr>
                <w:sz w:val="22"/>
                <w:szCs w:val="22"/>
              </w:rPr>
              <w:t xml:space="preserve">Test </w:t>
            </w:r>
            <w:r w:rsidR="00BD748E">
              <w:rPr>
                <w:sz w:val="22"/>
                <w:szCs w:val="22"/>
              </w:rPr>
              <w:t xml:space="preserve">failed test </w:t>
            </w:r>
            <w:r w:rsidR="00EE6C10">
              <w:rPr>
                <w:sz w:val="22"/>
                <w:szCs w:val="22"/>
              </w:rPr>
              <w:t>result</w:t>
            </w:r>
            <w:r w:rsidR="00BD748E">
              <w:rPr>
                <w:sz w:val="22"/>
                <w:szCs w:val="22"/>
              </w:rPr>
              <w:t xml:space="preserve">s </w:t>
            </w:r>
            <w:r>
              <w:rPr>
                <w:sz w:val="22"/>
                <w:szCs w:val="22"/>
              </w:rPr>
              <w:t xml:space="preserve">are shown in red and indicated as ‘FAIL’ in the P/F/M column.  </w:t>
            </w:r>
          </w:p>
          <w:p w:rsidR="001678B8" w:rsidRDefault="001678B8" w:rsidP="00963882">
            <w:pPr>
              <w:numPr>
                <w:ilvl w:val="0"/>
                <w:numId w:val="43"/>
              </w:numPr>
              <w:overflowPunct/>
              <w:autoSpaceDE/>
              <w:adjustRightInd/>
              <w:spacing w:after="60"/>
              <w:ind w:left="396" w:hanging="350"/>
              <w:textAlignment w:val="auto"/>
              <w:rPr>
                <w:sz w:val="22"/>
                <w:szCs w:val="22"/>
              </w:rPr>
            </w:pPr>
            <w:r>
              <w:rPr>
                <w:sz w:val="22"/>
                <w:szCs w:val="22"/>
              </w:rPr>
              <w:t xml:space="preserve">Marginal results are normally accepted as a Pass.   </w:t>
            </w:r>
          </w:p>
          <w:p w:rsidR="001678B8" w:rsidRDefault="001678B8" w:rsidP="00E26A20">
            <w:pPr>
              <w:overflowPunct/>
              <w:autoSpaceDE/>
              <w:adjustRightInd/>
              <w:spacing w:after="60"/>
              <w:ind w:left="396"/>
              <w:textAlignment w:val="auto"/>
              <w:rPr>
                <w:sz w:val="22"/>
                <w:szCs w:val="22"/>
              </w:rPr>
            </w:pPr>
            <w:r>
              <w:rPr>
                <w:sz w:val="22"/>
                <w:szCs w:val="22"/>
              </w:rPr>
              <w:t>Further guidance for the treatment of marginal resu</w:t>
            </w:r>
            <w:r w:rsidR="008848E4">
              <w:rPr>
                <w:sz w:val="22"/>
                <w:szCs w:val="22"/>
              </w:rPr>
              <w:t>l</w:t>
            </w:r>
            <w:r>
              <w:rPr>
                <w:sz w:val="22"/>
                <w:szCs w:val="22"/>
              </w:rPr>
              <w:t>ts can be found in International Standard ISO/IEC 14763-2</w:t>
            </w:r>
            <w:r w:rsidR="008848E4">
              <w:rPr>
                <w:sz w:val="22"/>
                <w:szCs w:val="22"/>
              </w:rPr>
              <w:t>.</w:t>
            </w:r>
            <w:r>
              <w:rPr>
                <w:sz w:val="22"/>
                <w:szCs w:val="22"/>
              </w:rPr>
              <w:t xml:space="preserve">   </w:t>
            </w:r>
          </w:p>
          <w:p w:rsidR="001678B8" w:rsidRDefault="001678B8" w:rsidP="008848E4">
            <w:pPr>
              <w:overflowPunct/>
              <w:autoSpaceDE/>
              <w:adjustRightInd/>
              <w:spacing w:after="60"/>
              <w:jc w:val="center"/>
              <w:textAlignment w:val="auto"/>
              <w:rPr>
                <w:sz w:val="22"/>
                <w:szCs w:val="22"/>
              </w:rPr>
            </w:pPr>
            <w:r w:rsidRPr="0043275A">
              <w:rPr>
                <w:noProof/>
                <w:sz w:val="22"/>
                <w:szCs w:val="22"/>
                <w:lang w:eastAsia="zh-CN"/>
              </w:rPr>
              <w:drawing>
                <wp:inline distT="0" distB="0" distL="0" distR="0">
                  <wp:extent cx="4594139" cy="693433"/>
                  <wp:effectExtent l="19050" t="0" r="0" b="0"/>
                  <wp:docPr id="762"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61" cstate="print">
                            <a:extLst>
                              <a:ext uri="{28A0092B-C50C-407E-A947-70E740481C1C}">
                                <a14:useLocalDpi xmlns:a14="http://schemas.microsoft.com/office/drawing/2010/main"/>
                              </a:ext>
                            </a:extLst>
                          </a:blip>
                          <a:srcRect/>
                          <a:stretch>
                            <a:fillRect/>
                          </a:stretch>
                        </pic:blipFill>
                        <pic:spPr bwMode="auto">
                          <a:xfrm>
                            <a:off x="0" y="0"/>
                            <a:ext cx="4599820" cy="694290"/>
                          </a:xfrm>
                          <a:prstGeom prst="rect">
                            <a:avLst/>
                          </a:prstGeom>
                          <a:noFill/>
                          <a:ln w="9525">
                            <a:noFill/>
                            <a:miter lim="800000"/>
                            <a:headEnd/>
                            <a:tailEnd/>
                          </a:ln>
                        </pic:spPr>
                      </pic:pic>
                    </a:graphicData>
                  </a:graphic>
                </wp:inline>
              </w:drawing>
            </w:r>
          </w:p>
        </w:tc>
      </w:tr>
    </w:tbl>
    <w:p w:rsidR="005D5458" w:rsidRDefault="005D5458" w:rsidP="008516FE">
      <w:pPr>
        <w:pStyle w:val="text"/>
        <w:spacing w:after="60"/>
        <w:ind w:left="567" w:hanging="539"/>
      </w:pPr>
    </w:p>
    <w:p w:rsidR="004F43F2" w:rsidRDefault="00F86846" w:rsidP="00963882">
      <w:pPr>
        <w:pStyle w:val="Heading3"/>
        <w:numPr>
          <w:ilvl w:val="2"/>
          <w:numId w:val="35"/>
        </w:numPr>
        <w:spacing w:before="240" w:after="0"/>
        <w:textAlignment w:val="auto"/>
      </w:pPr>
      <w:bookmarkStart w:id="117" w:name="_One_click_data"/>
      <w:bookmarkStart w:id="118" w:name="_Toc263674162"/>
      <w:bookmarkStart w:id="119" w:name="_Toc477964508"/>
      <w:bookmarkStart w:id="120" w:name="_Toc330815206"/>
      <w:bookmarkStart w:id="121" w:name="_Ref330473158"/>
      <w:bookmarkStart w:id="122" w:name="_Ref388873550"/>
      <w:bookmarkEnd w:id="117"/>
      <w:r>
        <w:t xml:space="preserve">One click </w:t>
      </w:r>
      <w:r w:rsidR="00921831">
        <w:t xml:space="preserve">data </w:t>
      </w:r>
      <w:r>
        <w:t>entry</w:t>
      </w:r>
      <w:bookmarkEnd w:id="118"/>
      <w:bookmarkEnd w:id="119"/>
      <w:r>
        <w:t xml:space="preserve"> </w:t>
      </w:r>
    </w:p>
    <w:p w:rsidR="006B63F9" w:rsidRDefault="00515BC0" w:rsidP="006B63F9">
      <w:hyperlink w:anchor="_Setting_up_&amp;" w:history="1">
        <w:r w:rsidR="006B63F9" w:rsidRPr="00900BD1">
          <w:rPr>
            <w:rStyle w:val="Hyperlink"/>
            <w:sz w:val="18"/>
          </w:rPr>
          <w:t>(Click to go back to Live Mode Tour section)</w:t>
        </w:r>
      </w:hyperlink>
    </w:p>
    <w:p w:rsidR="003E7C4A" w:rsidRPr="003E7C4A" w:rsidRDefault="003E7C4A" w:rsidP="003E7C4A">
      <w:pPr>
        <w:pStyle w:val="text"/>
        <w:spacing w:after="0"/>
      </w:pPr>
    </w:p>
    <w:p w:rsidR="00F86846" w:rsidRPr="0035630D" w:rsidRDefault="004F43F2" w:rsidP="00317AB6">
      <w:pPr>
        <w:pStyle w:val="Heading4"/>
        <w:spacing w:before="120"/>
        <w:rPr>
          <w:i w:val="0"/>
        </w:rPr>
      </w:pPr>
      <w:bookmarkStart w:id="123" w:name="_Toc477964509"/>
      <w:r w:rsidRPr="0035630D">
        <w:rPr>
          <w:i w:val="0"/>
        </w:rPr>
        <w:t>One click entry</w:t>
      </w:r>
      <w:r w:rsidR="00CF3D64" w:rsidRPr="0035630D">
        <w:rPr>
          <w:i w:val="0"/>
        </w:rPr>
        <w:t>- l</w:t>
      </w:r>
      <w:r w:rsidR="00F86846" w:rsidRPr="0035630D">
        <w:rPr>
          <w:i w:val="0"/>
        </w:rPr>
        <w:t>ocal referencing, one-way test.</w:t>
      </w:r>
      <w:bookmarkEnd w:id="120"/>
      <w:bookmarkEnd w:id="121"/>
      <w:bookmarkEnd w:id="122"/>
      <w:bookmarkEnd w:id="123"/>
    </w:p>
    <w:p w:rsidR="00F86846" w:rsidRDefault="00F86846" w:rsidP="00F86846">
      <w:pPr>
        <w:pStyle w:val="text"/>
        <w:spacing w:after="60"/>
        <w:ind w:left="0"/>
      </w:pPr>
      <w:bookmarkStart w:id="124" w:name="OLE_LINK4"/>
      <w:bookmarkStart w:id="125" w:name="OLE_LINK5"/>
      <w:r>
        <w:t>This can be performed with th</w:t>
      </w:r>
      <w:r w:rsidR="007B24B4">
        <w:t>e instruments operating in AutoT</w:t>
      </w:r>
      <w:r>
        <w:t xml:space="preserve">est mode.  </w:t>
      </w:r>
    </w:p>
    <w:p w:rsidR="00F86846" w:rsidRDefault="00F86846" w:rsidP="00F86846">
      <w:pPr>
        <w:pStyle w:val="text"/>
        <w:spacing w:after="60"/>
        <w:ind w:left="0"/>
      </w:pPr>
      <w:r>
        <w:t xml:space="preserve">The example below </w:t>
      </w:r>
      <w:r w:rsidR="007129D2">
        <w:t>assumes: -</w:t>
      </w:r>
    </w:p>
    <w:p w:rsidR="00F86846" w:rsidRDefault="004F43F2" w:rsidP="00963882">
      <w:pPr>
        <w:pStyle w:val="text"/>
        <w:numPr>
          <w:ilvl w:val="0"/>
          <w:numId w:val="44"/>
        </w:numPr>
        <w:spacing w:after="0"/>
        <w:ind w:left="426" w:hanging="398"/>
        <w:textAlignment w:val="auto"/>
      </w:pPr>
      <w:r>
        <w:t xml:space="preserve">Instruments operating in </w:t>
      </w:r>
      <w:r w:rsidR="007B24B4">
        <w:t>AutoT</w:t>
      </w:r>
      <w:r w:rsidR="00F86846">
        <w:t xml:space="preserve">est </w:t>
      </w:r>
      <w:r>
        <w:t>mode</w:t>
      </w:r>
    </w:p>
    <w:p w:rsidR="00F86846" w:rsidRDefault="00F86846" w:rsidP="00963882">
      <w:pPr>
        <w:pStyle w:val="text"/>
        <w:numPr>
          <w:ilvl w:val="0"/>
          <w:numId w:val="44"/>
        </w:numPr>
        <w:spacing w:after="0"/>
        <w:ind w:left="426" w:hanging="398"/>
        <w:textAlignment w:val="auto"/>
      </w:pPr>
      <w:r>
        <w:t>Use of a source and a meter at each end (or a simple Loss Test Set at each end.)</w:t>
      </w:r>
    </w:p>
    <w:p w:rsidR="00F86846" w:rsidRDefault="00F86846" w:rsidP="00963882">
      <w:pPr>
        <w:pStyle w:val="text"/>
        <w:numPr>
          <w:ilvl w:val="0"/>
          <w:numId w:val="44"/>
        </w:numPr>
        <w:spacing w:after="0"/>
        <w:ind w:left="426" w:hanging="398"/>
        <w:textAlignment w:val="auto"/>
      </w:pPr>
      <w:r w:rsidRPr="00F86846">
        <w:t>Local</w:t>
      </w:r>
      <w:r>
        <w:rPr>
          <w:b/>
        </w:rPr>
        <w:t xml:space="preserve"> </w:t>
      </w:r>
      <w:r>
        <w:t>Referencing.</w:t>
      </w:r>
    </w:p>
    <w:p w:rsidR="00F86846" w:rsidRDefault="00F86846" w:rsidP="00963882">
      <w:pPr>
        <w:pStyle w:val="text"/>
        <w:numPr>
          <w:ilvl w:val="0"/>
          <w:numId w:val="44"/>
        </w:numPr>
        <w:ind w:left="426" w:hanging="398"/>
        <w:textAlignment w:val="auto"/>
      </w:pPr>
      <w:r>
        <w:t xml:space="preserve">Test direction configuration: Test A-&gt;B.  </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22"/>
        <w:gridCol w:w="8511"/>
      </w:tblGrid>
      <w:tr w:rsidR="00F86846" w:rsidTr="00B05D5C">
        <w:trPr>
          <w:cantSplit/>
          <w:tblHeader/>
        </w:trPr>
        <w:tc>
          <w:tcPr>
            <w:tcW w:w="1022" w:type="dxa"/>
            <w:tcBorders>
              <w:top w:val="single" w:sz="4" w:space="0" w:color="000000"/>
              <w:left w:val="single" w:sz="4" w:space="0" w:color="000000"/>
              <w:bottom w:val="single" w:sz="4" w:space="0" w:color="000000"/>
              <w:right w:val="single" w:sz="4" w:space="0" w:color="000000"/>
            </w:tcBorders>
            <w:shd w:val="clear" w:color="auto" w:fill="C4BC96"/>
            <w:vAlign w:val="center"/>
            <w:hideMark/>
          </w:tcPr>
          <w:p w:rsidR="00F86846" w:rsidRDefault="00F86846" w:rsidP="00F86846">
            <w:pPr>
              <w:spacing w:before="40" w:after="40"/>
              <w:jc w:val="center"/>
              <w:rPr>
                <w:b/>
                <w:sz w:val="22"/>
                <w:lang w:val="en-US"/>
              </w:rPr>
            </w:pPr>
            <w:r>
              <w:rPr>
                <w:b/>
                <w:sz w:val="22"/>
                <w:lang w:val="en-US"/>
              </w:rPr>
              <w:lastRenderedPageBreak/>
              <w:t>Step</w:t>
            </w:r>
          </w:p>
        </w:tc>
        <w:tc>
          <w:tcPr>
            <w:tcW w:w="8511" w:type="dxa"/>
            <w:tcBorders>
              <w:top w:val="single" w:sz="4" w:space="0" w:color="000000"/>
              <w:left w:val="single" w:sz="4" w:space="0" w:color="000000"/>
              <w:bottom w:val="single" w:sz="4" w:space="0" w:color="000000"/>
              <w:right w:val="single" w:sz="4" w:space="0" w:color="000000"/>
            </w:tcBorders>
            <w:shd w:val="clear" w:color="auto" w:fill="C4BC96"/>
            <w:vAlign w:val="center"/>
            <w:hideMark/>
          </w:tcPr>
          <w:p w:rsidR="00F86846" w:rsidRDefault="007B24B4" w:rsidP="00F86846">
            <w:pPr>
              <w:spacing w:before="40" w:after="40"/>
              <w:jc w:val="center"/>
              <w:rPr>
                <w:b/>
                <w:sz w:val="22"/>
                <w:lang w:val="en-US"/>
              </w:rPr>
            </w:pPr>
            <w:r>
              <w:rPr>
                <w:b/>
                <w:sz w:val="22"/>
                <w:lang w:val="en-US"/>
              </w:rPr>
              <w:t>AutoT</w:t>
            </w:r>
            <w:r w:rsidR="00F86846">
              <w:rPr>
                <w:b/>
                <w:sz w:val="22"/>
                <w:lang w:val="en-US"/>
              </w:rPr>
              <w:t>est, one way, local reference Procedure</w:t>
            </w:r>
          </w:p>
        </w:tc>
      </w:tr>
      <w:bookmarkEnd w:id="124"/>
      <w:bookmarkEnd w:id="125"/>
      <w:tr w:rsidR="00F86846" w:rsidTr="00B05D5C">
        <w:trPr>
          <w:cantSplit/>
        </w:trPr>
        <w:tc>
          <w:tcPr>
            <w:tcW w:w="1022" w:type="dxa"/>
            <w:tcBorders>
              <w:top w:val="single" w:sz="4" w:space="0" w:color="000000"/>
              <w:left w:val="single" w:sz="4" w:space="0" w:color="000000"/>
              <w:bottom w:val="single" w:sz="4" w:space="0" w:color="000000"/>
              <w:right w:val="single" w:sz="4" w:space="0" w:color="000000"/>
            </w:tcBorders>
            <w:hideMark/>
          </w:tcPr>
          <w:p w:rsidR="00F86846" w:rsidRDefault="00F86846" w:rsidP="00F86846">
            <w:pPr>
              <w:overflowPunct/>
              <w:autoSpaceDE/>
              <w:adjustRightInd/>
              <w:spacing w:before="60" w:after="60"/>
              <w:jc w:val="center"/>
              <w:rPr>
                <w:sz w:val="22"/>
              </w:rPr>
            </w:pPr>
            <w:r>
              <w:rPr>
                <w:sz w:val="22"/>
              </w:rPr>
              <w:t>1</w:t>
            </w:r>
          </w:p>
        </w:tc>
        <w:tc>
          <w:tcPr>
            <w:tcW w:w="8511" w:type="dxa"/>
            <w:tcBorders>
              <w:top w:val="single" w:sz="4" w:space="0" w:color="000000"/>
              <w:left w:val="single" w:sz="4" w:space="0" w:color="000000"/>
              <w:bottom w:val="single" w:sz="4" w:space="0" w:color="000000"/>
              <w:right w:val="single" w:sz="4" w:space="0" w:color="000000"/>
            </w:tcBorders>
            <w:hideMark/>
          </w:tcPr>
          <w:p w:rsidR="00F86846" w:rsidRDefault="00F86846" w:rsidP="004F43F2">
            <w:pPr>
              <w:spacing w:before="60" w:after="60"/>
              <w:rPr>
                <w:sz w:val="22"/>
              </w:rPr>
            </w:pPr>
            <w:r>
              <w:rPr>
                <w:sz w:val="22"/>
              </w:rPr>
              <w:t xml:space="preserve">Configure </w:t>
            </w:r>
            <w:r w:rsidR="004F43F2">
              <w:rPr>
                <w:lang w:val="en-US"/>
              </w:rPr>
              <w:t>the worksheet</w:t>
            </w:r>
            <w:r w:rsidRPr="00267230">
              <w:rPr>
                <w:lang w:val="en-US"/>
              </w:rPr>
              <w:t xml:space="preserve"> </w:t>
            </w:r>
            <w:r>
              <w:rPr>
                <w:sz w:val="22"/>
              </w:rPr>
              <w:t xml:space="preserve">as per </w:t>
            </w:r>
            <w:r w:rsidRPr="00F86846">
              <w:rPr>
                <w:sz w:val="22"/>
              </w:rPr>
              <w:t xml:space="preserve">Sections </w:t>
            </w:r>
            <w:r w:rsidR="004F43F2">
              <w:t>10.3.1</w:t>
            </w:r>
            <w:r>
              <w:rPr>
                <w:sz w:val="22"/>
              </w:rPr>
              <w:t xml:space="preserve"> above.  </w:t>
            </w:r>
          </w:p>
        </w:tc>
      </w:tr>
      <w:tr w:rsidR="00F86846" w:rsidTr="00B05D5C">
        <w:trPr>
          <w:cantSplit/>
          <w:trHeight w:val="1019"/>
        </w:trPr>
        <w:tc>
          <w:tcPr>
            <w:tcW w:w="1022" w:type="dxa"/>
            <w:tcBorders>
              <w:top w:val="single" w:sz="4" w:space="0" w:color="000000"/>
              <w:left w:val="single" w:sz="4" w:space="0" w:color="000000"/>
              <w:bottom w:val="single" w:sz="4" w:space="0" w:color="000000"/>
              <w:right w:val="single" w:sz="4" w:space="0" w:color="000000"/>
            </w:tcBorders>
            <w:hideMark/>
          </w:tcPr>
          <w:p w:rsidR="00F86846" w:rsidRDefault="00F86846" w:rsidP="00F86846">
            <w:pPr>
              <w:overflowPunct/>
              <w:autoSpaceDE/>
              <w:adjustRightInd/>
              <w:spacing w:before="60" w:after="60"/>
              <w:jc w:val="center"/>
              <w:rPr>
                <w:sz w:val="22"/>
              </w:rPr>
            </w:pPr>
            <w:r>
              <w:rPr>
                <w:sz w:val="22"/>
              </w:rPr>
              <w:t>2</w:t>
            </w:r>
          </w:p>
        </w:tc>
        <w:tc>
          <w:tcPr>
            <w:tcW w:w="8511" w:type="dxa"/>
            <w:tcBorders>
              <w:top w:val="single" w:sz="4" w:space="0" w:color="000000"/>
              <w:left w:val="single" w:sz="4" w:space="0" w:color="000000"/>
              <w:bottom w:val="single" w:sz="4" w:space="0" w:color="000000"/>
              <w:right w:val="single" w:sz="4" w:space="0" w:color="000000"/>
            </w:tcBorders>
            <w:hideMark/>
          </w:tcPr>
          <w:p w:rsidR="00F86846" w:rsidRDefault="00F86846" w:rsidP="00F86846">
            <w:pPr>
              <w:pStyle w:val="text"/>
              <w:spacing w:before="60" w:after="60"/>
              <w:ind w:left="0"/>
              <w:rPr>
                <w:sz w:val="22"/>
              </w:rPr>
            </w:pPr>
            <w:r>
              <w:rPr>
                <w:sz w:val="22"/>
              </w:rPr>
              <w:t xml:space="preserve">Connect </w:t>
            </w:r>
            <w:r w:rsidR="00595023">
              <w:rPr>
                <w:sz w:val="22"/>
              </w:rPr>
              <w:t>meter</w:t>
            </w:r>
            <w:r>
              <w:rPr>
                <w:sz w:val="22"/>
              </w:rPr>
              <w:t xml:space="preserve"> to the </w:t>
            </w:r>
            <w:r w:rsidRPr="00267230">
              <w:rPr>
                <w:lang w:val="en-US"/>
              </w:rPr>
              <w:t xml:space="preserve">KITS™ </w:t>
            </w:r>
            <w:r>
              <w:rPr>
                <w:sz w:val="22"/>
              </w:rPr>
              <w:t>software.</w:t>
            </w:r>
          </w:p>
          <w:p w:rsidR="00F86846" w:rsidRDefault="00F86846" w:rsidP="00595023">
            <w:pPr>
              <w:pStyle w:val="text"/>
              <w:spacing w:before="60" w:after="60"/>
              <w:ind w:left="0"/>
              <w:rPr>
                <w:sz w:val="22"/>
              </w:rPr>
            </w:pPr>
            <w:r>
              <w:rPr>
                <w:sz w:val="22"/>
              </w:rPr>
              <w:t xml:space="preserve">If the </w:t>
            </w:r>
            <w:r w:rsidR="00595023">
              <w:rPr>
                <w:sz w:val="22"/>
              </w:rPr>
              <w:t>meter</w:t>
            </w:r>
            <w:r>
              <w:rPr>
                <w:sz w:val="22"/>
              </w:rPr>
              <w:t xml:space="preserve"> is turned On and connected to the computer when </w:t>
            </w:r>
            <w:r w:rsidRPr="00267230">
              <w:rPr>
                <w:lang w:val="en-US"/>
              </w:rPr>
              <w:t xml:space="preserve">KITS™ </w:t>
            </w:r>
            <w:r>
              <w:rPr>
                <w:sz w:val="22"/>
              </w:rPr>
              <w:t xml:space="preserve">starts, </w:t>
            </w:r>
            <w:r w:rsidRPr="00267230">
              <w:rPr>
                <w:lang w:val="en-US"/>
              </w:rPr>
              <w:t xml:space="preserve">KITS™ </w:t>
            </w:r>
            <w:r>
              <w:rPr>
                <w:sz w:val="22"/>
              </w:rPr>
              <w:t>will automatically connect</w:t>
            </w:r>
            <w:r w:rsidR="004F43F2">
              <w:rPr>
                <w:sz w:val="22"/>
              </w:rPr>
              <w:t>.</w:t>
            </w:r>
          </w:p>
        </w:tc>
      </w:tr>
      <w:tr w:rsidR="00F86846" w:rsidTr="00B05D5C">
        <w:trPr>
          <w:cantSplit/>
          <w:trHeight w:val="4499"/>
        </w:trPr>
        <w:tc>
          <w:tcPr>
            <w:tcW w:w="1022" w:type="dxa"/>
            <w:tcBorders>
              <w:top w:val="single" w:sz="4" w:space="0" w:color="000000"/>
              <w:left w:val="single" w:sz="4" w:space="0" w:color="000000"/>
              <w:bottom w:val="single" w:sz="4" w:space="0" w:color="000000"/>
              <w:right w:val="single" w:sz="4" w:space="0" w:color="000000"/>
            </w:tcBorders>
            <w:hideMark/>
          </w:tcPr>
          <w:p w:rsidR="00F86846" w:rsidRDefault="004F43F2" w:rsidP="00F86846">
            <w:pPr>
              <w:overflowPunct/>
              <w:autoSpaceDE/>
              <w:adjustRightInd/>
              <w:spacing w:before="60" w:after="60"/>
              <w:jc w:val="center"/>
              <w:rPr>
                <w:sz w:val="22"/>
                <w:szCs w:val="22"/>
              </w:rPr>
            </w:pPr>
            <w:r>
              <w:rPr>
                <w:sz w:val="22"/>
                <w:szCs w:val="22"/>
              </w:rPr>
              <w:t>3</w:t>
            </w:r>
          </w:p>
        </w:tc>
        <w:tc>
          <w:tcPr>
            <w:tcW w:w="8511" w:type="dxa"/>
            <w:tcBorders>
              <w:top w:val="single" w:sz="4" w:space="0" w:color="000000"/>
              <w:left w:val="single" w:sz="4" w:space="0" w:color="000000"/>
              <w:bottom w:val="single" w:sz="4" w:space="0" w:color="000000"/>
              <w:right w:val="single" w:sz="4" w:space="0" w:color="000000"/>
            </w:tcBorders>
          </w:tcPr>
          <w:p w:rsidR="00F86846" w:rsidRDefault="00F86846" w:rsidP="00F86846">
            <w:pPr>
              <w:pStyle w:val="text"/>
              <w:spacing w:after="0"/>
              <w:ind w:left="0"/>
              <w:rPr>
                <w:sz w:val="22"/>
                <w:szCs w:val="22"/>
              </w:rPr>
            </w:pPr>
            <w:r>
              <w:rPr>
                <w:sz w:val="22"/>
                <w:szCs w:val="22"/>
              </w:rPr>
              <w:t xml:space="preserve">In the </w:t>
            </w:r>
            <w:r w:rsidRPr="00267230">
              <w:rPr>
                <w:lang w:val="en-US"/>
              </w:rPr>
              <w:t xml:space="preserve">KITS™ </w:t>
            </w:r>
            <w:r>
              <w:rPr>
                <w:sz w:val="22"/>
                <w:szCs w:val="22"/>
              </w:rPr>
              <w:t xml:space="preserve">worksheet, click on ‘Ref A’ or ‘Meas B’ for the relevant fibre number.  </w:t>
            </w:r>
          </w:p>
          <w:p w:rsidR="00F86846" w:rsidRDefault="00F86846" w:rsidP="00963882">
            <w:pPr>
              <w:pStyle w:val="text"/>
              <w:numPr>
                <w:ilvl w:val="0"/>
                <w:numId w:val="45"/>
              </w:numPr>
              <w:spacing w:after="0"/>
              <w:ind w:left="459" w:hanging="425"/>
              <w:textAlignment w:val="auto"/>
              <w:rPr>
                <w:sz w:val="22"/>
                <w:szCs w:val="22"/>
              </w:rPr>
            </w:pPr>
            <w:r>
              <w:rPr>
                <w:sz w:val="22"/>
                <w:szCs w:val="22"/>
              </w:rPr>
              <w:t xml:space="preserve">Test data will be automatically </w:t>
            </w:r>
            <w:r w:rsidR="004F43F2">
              <w:rPr>
                <w:sz w:val="22"/>
                <w:szCs w:val="22"/>
              </w:rPr>
              <w:t>entered.</w:t>
            </w:r>
            <w:r>
              <w:rPr>
                <w:sz w:val="22"/>
                <w:szCs w:val="22"/>
              </w:rPr>
              <w:t xml:space="preserve">  </w:t>
            </w:r>
          </w:p>
          <w:p w:rsidR="00F86846" w:rsidRDefault="00F86846" w:rsidP="00963882">
            <w:pPr>
              <w:pStyle w:val="text"/>
              <w:numPr>
                <w:ilvl w:val="0"/>
                <w:numId w:val="46"/>
              </w:numPr>
              <w:spacing w:after="0"/>
              <w:ind w:left="459" w:hanging="425"/>
              <w:textAlignment w:val="auto"/>
              <w:rPr>
                <w:sz w:val="22"/>
                <w:szCs w:val="22"/>
              </w:rPr>
            </w:pPr>
            <w:r w:rsidRPr="00267230">
              <w:rPr>
                <w:lang w:val="en-US"/>
              </w:rPr>
              <w:t xml:space="preserve">KITS™ </w:t>
            </w:r>
            <w:r>
              <w:rPr>
                <w:sz w:val="22"/>
                <w:szCs w:val="22"/>
              </w:rPr>
              <w:t>will automatically analyse the results.</w:t>
            </w:r>
            <w:r w:rsidR="004F43F2">
              <w:rPr>
                <w:sz w:val="22"/>
                <w:szCs w:val="22"/>
              </w:rPr>
              <w:t xml:space="preserve"> </w:t>
            </w:r>
          </w:p>
          <w:p w:rsidR="00F86846" w:rsidRDefault="00F86846" w:rsidP="00963882">
            <w:pPr>
              <w:pStyle w:val="text"/>
              <w:numPr>
                <w:ilvl w:val="0"/>
                <w:numId w:val="46"/>
              </w:numPr>
              <w:spacing w:before="60" w:after="60"/>
              <w:ind w:left="459" w:hanging="425"/>
              <w:textAlignment w:val="auto"/>
              <w:rPr>
                <w:sz w:val="22"/>
                <w:szCs w:val="22"/>
              </w:rPr>
            </w:pPr>
            <w:r>
              <w:rPr>
                <w:sz w:val="22"/>
                <w:szCs w:val="22"/>
              </w:rPr>
              <w:t>Pass/Fail assessment is based upon the Pass/Fail configuration.</w:t>
            </w:r>
          </w:p>
          <w:p w:rsidR="00F86846" w:rsidRDefault="00F86846" w:rsidP="00F86846">
            <w:pPr>
              <w:pStyle w:val="text"/>
              <w:spacing w:before="60" w:after="60"/>
              <w:ind w:left="0"/>
              <w:jc w:val="center"/>
              <w:rPr>
                <w:sz w:val="22"/>
                <w:szCs w:val="22"/>
              </w:rPr>
            </w:pPr>
            <w:r>
              <w:rPr>
                <w:noProof/>
                <w:sz w:val="22"/>
                <w:szCs w:val="22"/>
                <w:lang w:eastAsia="zh-CN"/>
              </w:rPr>
              <w:drawing>
                <wp:inline distT="0" distB="0" distL="0" distR="0">
                  <wp:extent cx="4634865" cy="798830"/>
                  <wp:effectExtent l="19050" t="0" r="0" b="0"/>
                  <wp:docPr id="765"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62" cstate="print">
                            <a:extLst>
                              <a:ext uri="{28A0092B-C50C-407E-A947-70E740481C1C}">
                                <a14:useLocalDpi xmlns:a14="http://schemas.microsoft.com/office/drawing/2010/main"/>
                              </a:ext>
                            </a:extLst>
                          </a:blip>
                          <a:srcRect/>
                          <a:stretch>
                            <a:fillRect/>
                          </a:stretch>
                        </pic:blipFill>
                        <pic:spPr bwMode="auto">
                          <a:xfrm>
                            <a:off x="0" y="0"/>
                            <a:ext cx="4634865" cy="798830"/>
                          </a:xfrm>
                          <a:prstGeom prst="rect">
                            <a:avLst/>
                          </a:prstGeom>
                          <a:noFill/>
                          <a:ln w="9525">
                            <a:noFill/>
                            <a:miter lim="800000"/>
                            <a:headEnd/>
                            <a:tailEnd/>
                          </a:ln>
                        </pic:spPr>
                      </pic:pic>
                    </a:graphicData>
                  </a:graphic>
                </wp:inline>
              </w:drawing>
            </w:r>
          </w:p>
          <w:p w:rsidR="00F86846" w:rsidRDefault="00F86846" w:rsidP="00963882">
            <w:pPr>
              <w:numPr>
                <w:ilvl w:val="0"/>
                <w:numId w:val="43"/>
              </w:numPr>
              <w:overflowPunct/>
              <w:autoSpaceDE/>
              <w:adjustRightInd/>
              <w:ind w:left="459" w:hanging="425"/>
              <w:textAlignment w:val="auto"/>
              <w:rPr>
                <w:sz w:val="22"/>
                <w:szCs w:val="22"/>
              </w:rPr>
            </w:pPr>
            <w:r>
              <w:rPr>
                <w:sz w:val="22"/>
                <w:szCs w:val="22"/>
              </w:rPr>
              <w:t xml:space="preserve">Test </w:t>
            </w:r>
            <w:r w:rsidR="00BD748E">
              <w:rPr>
                <w:sz w:val="22"/>
                <w:szCs w:val="22"/>
              </w:rPr>
              <w:t xml:space="preserve">failed test </w:t>
            </w:r>
            <w:r w:rsidR="00EE6C10">
              <w:rPr>
                <w:sz w:val="22"/>
                <w:szCs w:val="22"/>
              </w:rPr>
              <w:t>result</w:t>
            </w:r>
            <w:r w:rsidR="00BD748E">
              <w:rPr>
                <w:sz w:val="22"/>
                <w:szCs w:val="22"/>
              </w:rPr>
              <w:t>s</w:t>
            </w:r>
            <w:r w:rsidR="00EE6C10">
              <w:rPr>
                <w:sz w:val="22"/>
                <w:szCs w:val="22"/>
              </w:rPr>
              <w:t xml:space="preserve"> </w:t>
            </w:r>
            <w:r>
              <w:rPr>
                <w:sz w:val="22"/>
                <w:szCs w:val="22"/>
              </w:rPr>
              <w:t xml:space="preserve">are shown in red and indicated as ‘Fail’ in the P/F column.  </w:t>
            </w:r>
          </w:p>
          <w:p w:rsidR="00F86846" w:rsidRDefault="00F86846" w:rsidP="00963882">
            <w:pPr>
              <w:numPr>
                <w:ilvl w:val="0"/>
                <w:numId w:val="43"/>
              </w:numPr>
              <w:overflowPunct/>
              <w:autoSpaceDE/>
              <w:adjustRightInd/>
              <w:ind w:left="459" w:hanging="425"/>
              <w:textAlignment w:val="auto"/>
              <w:rPr>
                <w:sz w:val="22"/>
                <w:szCs w:val="22"/>
              </w:rPr>
            </w:pPr>
            <w:r>
              <w:rPr>
                <w:sz w:val="22"/>
                <w:szCs w:val="22"/>
              </w:rPr>
              <w:t xml:space="preserve">Marginal results are normally accepted as a pass.   </w:t>
            </w:r>
          </w:p>
          <w:p w:rsidR="00F86846" w:rsidRDefault="00F86846" w:rsidP="00963882">
            <w:pPr>
              <w:numPr>
                <w:ilvl w:val="0"/>
                <w:numId w:val="43"/>
              </w:numPr>
              <w:overflowPunct/>
              <w:autoSpaceDE/>
              <w:adjustRightInd/>
              <w:spacing w:before="60" w:after="60"/>
              <w:ind w:left="459" w:hanging="425"/>
              <w:textAlignment w:val="auto"/>
              <w:rPr>
                <w:sz w:val="22"/>
                <w:szCs w:val="22"/>
              </w:rPr>
            </w:pPr>
            <w:r>
              <w:rPr>
                <w:sz w:val="22"/>
                <w:szCs w:val="22"/>
              </w:rPr>
              <w:t xml:space="preserve">Fibres that are re-tested are marked in the ‘Time Tag’ column.  </w:t>
            </w:r>
          </w:p>
          <w:p w:rsidR="00F86846" w:rsidRDefault="00F86846" w:rsidP="00F86846">
            <w:pPr>
              <w:spacing w:before="60" w:after="60"/>
              <w:rPr>
                <w:sz w:val="22"/>
                <w:szCs w:val="22"/>
              </w:rPr>
            </w:pPr>
          </w:p>
          <w:p w:rsidR="00F86846" w:rsidRDefault="00F86846" w:rsidP="004F43F2">
            <w:pPr>
              <w:spacing w:before="60" w:after="60"/>
              <w:ind w:left="360" w:hanging="326"/>
              <w:rPr>
                <w:sz w:val="22"/>
                <w:szCs w:val="22"/>
              </w:rPr>
            </w:pPr>
            <w:r>
              <w:rPr>
                <w:b/>
                <w:sz w:val="22"/>
                <w:szCs w:val="22"/>
              </w:rPr>
              <w:t>Note 1:</w:t>
            </w:r>
            <w:r>
              <w:rPr>
                <w:sz w:val="22"/>
                <w:szCs w:val="22"/>
              </w:rPr>
              <w:t xml:space="preserve"> </w:t>
            </w:r>
            <w:r w:rsidRPr="00267230">
              <w:rPr>
                <w:lang w:val="en-US"/>
              </w:rPr>
              <w:t xml:space="preserve">KITS™ </w:t>
            </w:r>
            <w:r>
              <w:rPr>
                <w:sz w:val="22"/>
                <w:szCs w:val="22"/>
              </w:rPr>
              <w:t xml:space="preserve">will not accept data clicked into the wrong cells.  </w:t>
            </w:r>
          </w:p>
          <w:p w:rsidR="00F86846" w:rsidRDefault="00F86846" w:rsidP="004F43F2">
            <w:pPr>
              <w:spacing w:before="60" w:after="60"/>
              <w:ind w:left="360" w:hanging="326"/>
              <w:rPr>
                <w:sz w:val="22"/>
                <w:szCs w:val="22"/>
              </w:rPr>
            </w:pPr>
            <w:r>
              <w:rPr>
                <w:b/>
                <w:sz w:val="22"/>
                <w:szCs w:val="22"/>
              </w:rPr>
              <w:t>Note 2:</w:t>
            </w:r>
            <w:r w:rsidR="004F43F2">
              <w:rPr>
                <w:sz w:val="22"/>
                <w:szCs w:val="22"/>
              </w:rPr>
              <w:t xml:space="preserve"> T</w:t>
            </w:r>
            <w:r>
              <w:rPr>
                <w:sz w:val="22"/>
                <w:szCs w:val="22"/>
              </w:rPr>
              <w:t xml:space="preserve">est data wavelength must match </w:t>
            </w:r>
            <w:r w:rsidRPr="00267230">
              <w:rPr>
                <w:lang w:val="en-US"/>
              </w:rPr>
              <w:t xml:space="preserve">KITS™ </w:t>
            </w:r>
            <w:r>
              <w:rPr>
                <w:sz w:val="22"/>
                <w:szCs w:val="22"/>
              </w:rPr>
              <w:t xml:space="preserve">configuration.  </w:t>
            </w:r>
          </w:p>
        </w:tc>
      </w:tr>
    </w:tbl>
    <w:p w:rsidR="00F86846" w:rsidRPr="0035630D" w:rsidRDefault="00F86846" w:rsidP="00CF3D64">
      <w:pPr>
        <w:pStyle w:val="Heading4"/>
        <w:rPr>
          <w:i w:val="0"/>
        </w:rPr>
      </w:pPr>
      <w:bookmarkStart w:id="126" w:name="_Toc330815207"/>
      <w:bookmarkStart w:id="127" w:name="_Ref388873570"/>
      <w:bookmarkStart w:id="128" w:name="_Toc477964510"/>
      <w:r w:rsidRPr="0035630D">
        <w:rPr>
          <w:i w:val="0"/>
        </w:rPr>
        <w:t>One click entry - local referencing, two-way test</w:t>
      </w:r>
      <w:bookmarkEnd w:id="126"/>
      <w:bookmarkEnd w:id="127"/>
      <w:bookmarkEnd w:id="128"/>
    </w:p>
    <w:p w:rsidR="00F86846" w:rsidRDefault="00F86846" w:rsidP="00CF3D64">
      <w:pPr>
        <w:pStyle w:val="text"/>
        <w:spacing w:after="60"/>
        <w:ind w:left="0"/>
        <w:rPr>
          <w:szCs w:val="22"/>
        </w:rPr>
      </w:pPr>
      <w:r>
        <w:rPr>
          <w:szCs w:val="22"/>
        </w:rPr>
        <w:t xml:space="preserve">This can be performed with two instruments </w:t>
      </w:r>
      <w:r w:rsidR="00CF3D64">
        <w:t>operating in Auto</w:t>
      </w:r>
      <w:r w:rsidR="007B24B4">
        <w:t>T</w:t>
      </w:r>
      <w:r w:rsidR="00CF3D64">
        <w:t xml:space="preserve">est mode.  </w:t>
      </w:r>
    </w:p>
    <w:p w:rsidR="00F86846" w:rsidRDefault="00F86846" w:rsidP="00CF3D64">
      <w:pPr>
        <w:pStyle w:val="text"/>
        <w:spacing w:after="0"/>
        <w:ind w:left="0"/>
        <w:rPr>
          <w:szCs w:val="22"/>
        </w:rPr>
      </w:pPr>
      <w:r>
        <w:rPr>
          <w:szCs w:val="22"/>
        </w:rPr>
        <w:t xml:space="preserve">The example below </w:t>
      </w:r>
      <w:r w:rsidR="007129D2">
        <w:rPr>
          <w:szCs w:val="22"/>
        </w:rPr>
        <w:t>assumes: -</w:t>
      </w:r>
    </w:p>
    <w:p w:rsidR="00CF3D64" w:rsidRDefault="007B24B4" w:rsidP="00963882">
      <w:pPr>
        <w:pStyle w:val="text"/>
        <w:numPr>
          <w:ilvl w:val="0"/>
          <w:numId w:val="47"/>
        </w:numPr>
        <w:spacing w:after="0"/>
        <w:ind w:left="462" w:hanging="434"/>
        <w:textAlignment w:val="auto"/>
      </w:pPr>
      <w:r>
        <w:t>Instruments operating in AutoT</w:t>
      </w:r>
      <w:r w:rsidR="00CF3D64">
        <w:t>est mode</w:t>
      </w:r>
    </w:p>
    <w:p w:rsidR="00F86846" w:rsidRDefault="00F86846" w:rsidP="00963882">
      <w:pPr>
        <w:pStyle w:val="text"/>
        <w:numPr>
          <w:ilvl w:val="0"/>
          <w:numId w:val="47"/>
        </w:numPr>
        <w:spacing w:after="0"/>
        <w:ind w:left="462" w:hanging="434"/>
        <w:textAlignment w:val="auto"/>
        <w:rPr>
          <w:szCs w:val="22"/>
        </w:rPr>
      </w:pPr>
      <w:r>
        <w:rPr>
          <w:szCs w:val="22"/>
        </w:rPr>
        <w:t>use of a KI734x at each end</w:t>
      </w:r>
    </w:p>
    <w:p w:rsidR="00F86846" w:rsidRDefault="00F86846" w:rsidP="00963882">
      <w:pPr>
        <w:pStyle w:val="text"/>
        <w:numPr>
          <w:ilvl w:val="0"/>
          <w:numId w:val="47"/>
        </w:numPr>
        <w:spacing w:after="0"/>
        <w:ind w:left="462" w:hanging="434"/>
        <w:textAlignment w:val="auto"/>
        <w:rPr>
          <w:szCs w:val="22"/>
        </w:rPr>
      </w:pPr>
      <w:r w:rsidRPr="00CF3D64">
        <w:rPr>
          <w:szCs w:val="22"/>
        </w:rPr>
        <w:t xml:space="preserve">Local </w:t>
      </w:r>
      <w:r w:rsidR="00CF3D64">
        <w:rPr>
          <w:szCs w:val="22"/>
        </w:rPr>
        <w:t>Referencing</w:t>
      </w:r>
    </w:p>
    <w:p w:rsidR="00F86846" w:rsidRDefault="00F86846" w:rsidP="00963882">
      <w:pPr>
        <w:pStyle w:val="text"/>
        <w:numPr>
          <w:ilvl w:val="0"/>
          <w:numId w:val="47"/>
        </w:numPr>
        <w:ind w:left="462" w:hanging="434"/>
        <w:textAlignment w:val="auto"/>
        <w:rPr>
          <w:szCs w:val="22"/>
        </w:rPr>
      </w:pPr>
      <w:r>
        <w:rPr>
          <w:szCs w:val="22"/>
        </w:rPr>
        <w:t xml:space="preserve">Test direction configuration: Test A&lt;-&gt;B.  </w:t>
      </w:r>
    </w:p>
    <w:tbl>
      <w:tblPr>
        <w:tblW w:w="0" w:type="auto"/>
        <w:tblInd w:w="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66"/>
        <w:gridCol w:w="8511"/>
      </w:tblGrid>
      <w:tr w:rsidR="00F86846" w:rsidTr="00B05D5C">
        <w:trPr>
          <w:cantSplit/>
          <w:tblHeader/>
        </w:trPr>
        <w:tc>
          <w:tcPr>
            <w:tcW w:w="966" w:type="dxa"/>
            <w:tcBorders>
              <w:top w:val="single" w:sz="4" w:space="0" w:color="000000"/>
              <w:left w:val="single" w:sz="4" w:space="0" w:color="000000"/>
              <w:bottom w:val="single" w:sz="4" w:space="0" w:color="000000"/>
              <w:right w:val="single" w:sz="4" w:space="0" w:color="000000"/>
            </w:tcBorders>
            <w:shd w:val="clear" w:color="auto" w:fill="C4BC96"/>
            <w:vAlign w:val="center"/>
            <w:hideMark/>
          </w:tcPr>
          <w:p w:rsidR="00F86846" w:rsidRDefault="00F86846" w:rsidP="00F86846">
            <w:pPr>
              <w:spacing w:before="40" w:after="40"/>
              <w:jc w:val="center"/>
              <w:rPr>
                <w:b/>
                <w:sz w:val="22"/>
                <w:szCs w:val="22"/>
                <w:lang w:val="en-US"/>
              </w:rPr>
            </w:pPr>
            <w:r>
              <w:rPr>
                <w:b/>
                <w:sz w:val="22"/>
                <w:szCs w:val="22"/>
                <w:lang w:val="en-US"/>
              </w:rPr>
              <w:t>Step</w:t>
            </w:r>
          </w:p>
        </w:tc>
        <w:tc>
          <w:tcPr>
            <w:tcW w:w="8511" w:type="dxa"/>
            <w:tcBorders>
              <w:top w:val="single" w:sz="4" w:space="0" w:color="000000"/>
              <w:left w:val="single" w:sz="4" w:space="0" w:color="000000"/>
              <w:bottom w:val="single" w:sz="4" w:space="0" w:color="000000"/>
              <w:right w:val="single" w:sz="4" w:space="0" w:color="000000"/>
            </w:tcBorders>
            <w:shd w:val="clear" w:color="auto" w:fill="C4BC96"/>
            <w:vAlign w:val="center"/>
            <w:hideMark/>
          </w:tcPr>
          <w:p w:rsidR="00F86846" w:rsidRDefault="007B24B4" w:rsidP="00F86846">
            <w:pPr>
              <w:spacing w:before="40" w:after="40"/>
              <w:jc w:val="center"/>
              <w:rPr>
                <w:b/>
                <w:sz w:val="22"/>
                <w:szCs w:val="22"/>
                <w:lang w:val="en-US"/>
              </w:rPr>
            </w:pPr>
            <w:r>
              <w:rPr>
                <w:b/>
                <w:sz w:val="22"/>
                <w:szCs w:val="22"/>
                <w:lang w:val="en-US"/>
              </w:rPr>
              <w:t>AutoT</w:t>
            </w:r>
            <w:r w:rsidR="00F86846">
              <w:rPr>
                <w:b/>
                <w:sz w:val="22"/>
                <w:szCs w:val="22"/>
                <w:lang w:val="en-US"/>
              </w:rPr>
              <w:t>est, two way/bi-directional, local reference Procedure</w:t>
            </w:r>
          </w:p>
        </w:tc>
      </w:tr>
      <w:tr w:rsidR="00F86846" w:rsidTr="00B05D5C">
        <w:trPr>
          <w:cantSplit/>
        </w:trPr>
        <w:tc>
          <w:tcPr>
            <w:tcW w:w="966" w:type="dxa"/>
            <w:tcBorders>
              <w:top w:val="single" w:sz="4" w:space="0" w:color="000000"/>
              <w:left w:val="single" w:sz="4" w:space="0" w:color="000000"/>
              <w:bottom w:val="single" w:sz="4" w:space="0" w:color="000000"/>
              <w:right w:val="single" w:sz="4" w:space="0" w:color="000000"/>
            </w:tcBorders>
            <w:hideMark/>
          </w:tcPr>
          <w:p w:rsidR="00F86846" w:rsidRDefault="00F86846" w:rsidP="00F86846">
            <w:pPr>
              <w:overflowPunct/>
              <w:autoSpaceDE/>
              <w:adjustRightInd/>
              <w:spacing w:before="60" w:after="60"/>
              <w:jc w:val="center"/>
              <w:rPr>
                <w:sz w:val="22"/>
                <w:szCs w:val="22"/>
              </w:rPr>
            </w:pPr>
            <w:r>
              <w:rPr>
                <w:sz w:val="22"/>
                <w:szCs w:val="22"/>
              </w:rPr>
              <w:t>1</w:t>
            </w:r>
          </w:p>
        </w:tc>
        <w:tc>
          <w:tcPr>
            <w:tcW w:w="8511" w:type="dxa"/>
            <w:tcBorders>
              <w:top w:val="single" w:sz="4" w:space="0" w:color="000000"/>
              <w:left w:val="single" w:sz="4" w:space="0" w:color="000000"/>
              <w:bottom w:val="single" w:sz="4" w:space="0" w:color="000000"/>
              <w:right w:val="single" w:sz="4" w:space="0" w:color="000000"/>
            </w:tcBorders>
            <w:hideMark/>
          </w:tcPr>
          <w:p w:rsidR="00F86846" w:rsidRDefault="00F86846" w:rsidP="00CF3D64">
            <w:pPr>
              <w:spacing w:before="60" w:after="60"/>
              <w:rPr>
                <w:sz w:val="22"/>
                <w:szCs w:val="22"/>
              </w:rPr>
            </w:pPr>
            <w:r>
              <w:rPr>
                <w:sz w:val="22"/>
                <w:szCs w:val="22"/>
              </w:rPr>
              <w:t xml:space="preserve">Configure </w:t>
            </w:r>
            <w:r w:rsidRPr="00267230">
              <w:rPr>
                <w:lang w:val="en-US"/>
              </w:rPr>
              <w:t xml:space="preserve">KITS™ </w:t>
            </w:r>
            <w:r>
              <w:rPr>
                <w:sz w:val="22"/>
                <w:szCs w:val="22"/>
              </w:rPr>
              <w:t xml:space="preserve">as per </w:t>
            </w:r>
            <w:r>
              <w:rPr>
                <w:b/>
                <w:sz w:val="22"/>
                <w:szCs w:val="22"/>
              </w:rPr>
              <w:t xml:space="preserve">Sections </w:t>
            </w:r>
            <w:r w:rsidR="00CF3D64">
              <w:t>10.1.1</w:t>
            </w:r>
            <w:r>
              <w:rPr>
                <w:sz w:val="22"/>
                <w:szCs w:val="22"/>
              </w:rPr>
              <w:t xml:space="preserve"> above for two-way / bidirectional testing.  </w:t>
            </w:r>
          </w:p>
        </w:tc>
      </w:tr>
      <w:tr w:rsidR="00F86846" w:rsidTr="00B05D5C">
        <w:trPr>
          <w:cantSplit/>
        </w:trPr>
        <w:tc>
          <w:tcPr>
            <w:tcW w:w="966" w:type="dxa"/>
            <w:tcBorders>
              <w:top w:val="single" w:sz="4" w:space="0" w:color="000000"/>
              <w:left w:val="single" w:sz="4" w:space="0" w:color="000000"/>
              <w:bottom w:val="single" w:sz="4" w:space="0" w:color="000000"/>
              <w:right w:val="single" w:sz="4" w:space="0" w:color="000000"/>
            </w:tcBorders>
            <w:hideMark/>
          </w:tcPr>
          <w:p w:rsidR="00F86846" w:rsidRDefault="00F86846" w:rsidP="00F86846">
            <w:pPr>
              <w:overflowPunct/>
              <w:autoSpaceDE/>
              <w:adjustRightInd/>
              <w:spacing w:before="60" w:after="60"/>
              <w:jc w:val="center"/>
              <w:rPr>
                <w:sz w:val="22"/>
                <w:szCs w:val="22"/>
              </w:rPr>
            </w:pPr>
            <w:r>
              <w:rPr>
                <w:sz w:val="22"/>
                <w:szCs w:val="22"/>
              </w:rPr>
              <w:t>2</w:t>
            </w:r>
          </w:p>
        </w:tc>
        <w:tc>
          <w:tcPr>
            <w:tcW w:w="8511" w:type="dxa"/>
            <w:tcBorders>
              <w:top w:val="single" w:sz="4" w:space="0" w:color="000000"/>
              <w:left w:val="single" w:sz="4" w:space="0" w:color="000000"/>
              <w:bottom w:val="single" w:sz="4" w:space="0" w:color="000000"/>
              <w:right w:val="single" w:sz="4" w:space="0" w:color="000000"/>
            </w:tcBorders>
            <w:hideMark/>
          </w:tcPr>
          <w:p w:rsidR="00F86846" w:rsidRDefault="00F86846" w:rsidP="00F86846">
            <w:pPr>
              <w:pStyle w:val="text"/>
              <w:spacing w:before="60" w:after="60"/>
              <w:ind w:left="0"/>
              <w:rPr>
                <w:sz w:val="22"/>
                <w:szCs w:val="22"/>
              </w:rPr>
            </w:pPr>
            <w:r>
              <w:rPr>
                <w:sz w:val="22"/>
                <w:szCs w:val="22"/>
              </w:rPr>
              <w:t xml:space="preserve">Connect </w:t>
            </w:r>
            <w:r w:rsidR="00595023">
              <w:rPr>
                <w:sz w:val="22"/>
                <w:szCs w:val="22"/>
              </w:rPr>
              <w:t>meter</w:t>
            </w:r>
            <w:r>
              <w:rPr>
                <w:sz w:val="22"/>
                <w:szCs w:val="22"/>
              </w:rPr>
              <w:t xml:space="preserve"> to the </w:t>
            </w:r>
            <w:r w:rsidRPr="00267230">
              <w:rPr>
                <w:lang w:val="en-US"/>
              </w:rPr>
              <w:t xml:space="preserve">KITS™ </w:t>
            </w:r>
            <w:r>
              <w:rPr>
                <w:sz w:val="22"/>
                <w:szCs w:val="22"/>
              </w:rPr>
              <w:t>software.</w:t>
            </w:r>
          </w:p>
          <w:p w:rsidR="00F86846" w:rsidRDefault="00F86846" w:rsidP="00963882">
            <w:pPr>
              <w:pStyle w:val="text"/>
              <w:numPr>
                <w:ilvl w:val="0"/>
                <w:numId w:val="48"/>
              </w:numPr>
              <w:spacing w:after="60"/>
              <w:ind w:left="480" w:hanging="448"/>
              <w:textAlignment w:val="auto"/>
              <w:rPr>
                <w:sz w:val="22"/>
                <w:szCs w:val="22"/>
              </w:rPr>
            </w:pPr>
            <w:r>
              <w:rPr>
                <w:sz w:val="22"/>
                <w:szCs w:val="22"/>
              </w:rPr>
              <w:t xml:space="preserve">If the </w:t>
            </w:r>
            <w:r w:rsidR="00595023">
              <w:rPr>
                <w:sz w:val="22"/>
                <w:szCs w:val="22"/>
              </w:rPr>
              <w:t>meter</w:t>
            </w:r>
            <w:r>
              <w:rPr>
                <w:sz w:val="22"/>
                <w:szCs w:val="22"/>
              </w:rPr>
              <w:t xml:space="preserve"> is turned on and connected to the computer when </w:t>
            </w:r>
            <w:r w:rsidRPr="00267230">
              <w:rPr>
                <w:lang w:val="en-US"/>
              </w:rPr>
              <w:t xml:space="preserve">KITS™ </w:t>
            </w:r>
            <w:r>
              <w:rPr>
                <w:sz w:val="22"/>
                <w:szCs w:val="22"/>
              </w:rPr>
              <w:t xml:space="preserve">starts, </w:t>
            </w:r>
            <w:r w:rsidRPr="00267230">
              <w:rPr>
                <w:lang w:val="en-US"/>
              </w:rPr>
              <w:t xml:space="preserve">KITS™ </w:t>
            </w:r>
            <w:r>
              <w:rPr>
                <w:sz w:val="22"/>
                <w:szCs w:val="22"/>
              </w:rPr>
              <w:t>will automatically connect</w:t>
            </w:r>
            <w:r w:rsidR="00CF3D64">
              <w:rPr>
                <w:sz w:val="22"/>
                <w:szCs w:val="22"/>
              </w:rPr>
              <w:t>.</w:t>
            </w:r>
          </w:p>
        </w:tc>
      </w:tr>
      <w:tr w:rsidR="00F86846" w:rsidTr="00B05D5C">
        <w:trPr>
          <w:cantSplit/>
          <w:trHeight w:val="534"/>
        </w:trPr>
        <w:tc>
          <w:tcPr>
            <w:tcW w:w="966" w:type="dxa"/>
            <w:tcBorders>
              <w:top w:val="single" w:sz="4" w:space="0" w:color="000000"/>
              <w:left w:val="single" w:sz="4" w:space="0" w:color="000000"/>
              <w:bottom w:val="single" w:sz="4" w:space="0" w:color="000000"/>
              <w:right w:val="single" w:sz="4" w:space="0" w:color="000000"/>
            </w:tcBorders>
            <w:hideMark/>
          </w:tcPr>
          <w:p w:rsidR="00F86846" w:rsidRDefault="00F86846" w:rsidP="00F86846">
            <w:pPr>
              <w:overflowPunct/>
              <w:autoSpaceDE/>
              <w:adjustRightInd/>
              <w:spacing w:before="60" w:after="60"/>
              <w:jc w:val="center"/>
              <w:rPr>
                <w:sz w:val="22"/>
                <w:szCs w:val="22"/>
              </w:rPr>
            </w:pPr>
          </w:p>
        </w:tc>
        <w:tc>
          <w:tcPr>
            <w:tcW w:w="8511" w:type="dxa"/>
            <w:tcBorders>
              <w:top w:val="single" w:sz="4" w:space="0" w:color="000000"/>
              <w:left w:val="single" w:sz="4" w:space="0" w:color="000000"/>
              <w:bottom w:val="single" w:sz="4" w:space="0" w:color="000000"/>
              <w:right w:val="single" w:sz="4" w:space="0" w:color="000000"/>
            </w:tcBorders>
            <w:hideMark/>
          </w:tcPr>
          <w:p w:rsidR="00F86846" w:rsidRDefault="00CF3D64" w:rsidP="00595023">
            <w:pPr>
              <w:pStyle w:val="text"/>
              <w:spacing w:before="60" w:after="60"/>
              <w:ind w:left="0"/>
              <w:rPr>
                <w:sz w:val="22"/>
                <w:szCs w:val="22"/>
              </w:rPr>
            </w:pPr>
            <w:r>
              <w:rPr>
                <w:sz w:val="22"/>
                <w:szCs w:val="22"/>
              </w:rPr>
              <w:t>If not, c</w:t>
            </w:r>
            <w:r w:rsidR="00F86846">
              <w:rPr>
                <w:sz w:val="22"/>
                <w:szCs w:val="22"/>
              </w:rPr>
              <w:t xml:space="preserve">lick on </w:t>
            </w:r>
            <w:r w:rsidRPr="00267230">
              <w:rPr>
                <w:lang w:val="en-US"/>
              </w:rPr>
              <w:t xml:space="preserve">KITS™ </w:t>
            </w:r>
            <w:r>
              <w:rPr>
                <w:lang w:val="en-US"/>
              </w:rPr>
              <w:t xml:space="preserve">command, </w:t>
            </w:r>
            <w:r w:rsidR="00F86846">
              <w:rPr>
                <w:b/>
                <w:i/>
                <w:sz w:val="22"/>
                <w:szCs w:val="22"/>
              </w:rPr>
              <w:t>[Connect]</w:t>
            </w:r>
            <w:r>
              <w:rPr>
                <w:b/>
                <w:i/>
                <w:sz w:val="22"/>
                <w:szCs w:val="22"/>
              </w:rPr>
              <w:t xml:space="preserve"> </w:t>
            </w:r>
            <w:r w:rsidRPr="00CF3D64">
              <w:rPr>
                <w:sz w:val="22"/>
                <w:szCs w:val="22"/>
              </w:rPr>
              <w:t>to connect</w:t>
            </w:r>
            <w:r>
              <w:rPr>
                <w:b/>
                <w:i/>
                <w:sz w:val="22"/>
                <w:szCs w:val="22"/>
              </w:rPr>
              <w:t xml:space="preserve"> </w:t>
            </w:r>
            <w:r w:rsidR="00595023">
              <w:rPr>
                <w:sz w:val="22"/>
                <w:szCs w:val="22"/>
              </w:rPr>
              <w:t>meter</w:t>
            </w:r>
            <w:r>
              <w:rPr>
                <w:sz w:val="22"/>
                <w:szCs w:val="22"/>
              </w:rPr>
              <w:t xml:space="preserve"> to KITS™ software.</w:t>
            </w:r>
          </w:p>
        </w:tc>
      </w:tr>
      <w:tr w:rsidR="00F86846" w:rsidTr="00B05D5C">
        <w:trPr>
          <w:cantSplit/>
          <w:trHeight w:val="2791"/>
        </w:trPr>
        <w:tc>
          <w:tcPr>
            <w:tcW w:w="966" w:type="dxa"/>
            <w:tcBorders>
              <w:top w:val="single" w:sz="4" w:space="0" w:color="000000"/>
              <w:left w:val="single" w:sz="4" w:space="0" w:color="000000"/>
              <w:bottom w:val="single" w:sz="4" w:space="0" w:color="000000"/>
              <w:right w:val="single" w:sz="4" w:space="0" w:color="000000"/>
            </w:tcBorders>
            <w:hideMark/>
          </w:tcPr>
          <w:p w:rsidR="00F86846" w:rsidRDefault="00CF3D64" w:rsidP="00F86846">
            <w:pPr>
              <w:overflowPunct/>
              <w:autoSpaceDE/>
              <w:adjustRightInd/>
              <w:spacing w:before="60" w:after="60"/>
              <w:jc w:val="center"/>
              <w:rPr>
                <w:sz w:val="22"/>
                <w:szCs w:val="22"/>
              </w:rPr>
            </w:pPr>
            <w:r>
              <w:rPr>
                <w:sz w:val="22"/>
                <w:szCs w:val="22"/>
              </w:rPr>
              <w:t>3</w:t>
            </w:r>
          </w:p>
        </w:tc>
        <w:tc>
          <w:tcPr>
            <w:tcW w:w="8511" w:type="dxa"/>
            <w:tcBorders>
              <w:top w:val="single" w:sz="4" w:space="0" w:color="000000"/>
              <w:left w:val="single" w:sz="4" w:space="0" w:color="000000"/>
              <w:bottom w:val="single" w:sz="4" w:space="0" w:color="000000"/>
              <w:right w:val="single" w:sz="4" w:space="0" w:color="000000"/>
            </w:tcBorders>
            <w:hideMark/>
          </w:tcPr>
          <w:p w:rsidR="00F86846" w:rsidRPr="00A20844" w:rsidRDefault="00F86846" w:rsidP="00CF3D64">
            <w:pPr>
              <w:pStyle w:val="text"/>
              <w:spacing w:before="120" w:after="60"/>
              <w:ind w:left="0"/>
              <w:jc w:val="center"/>
              <w:rPr>
                <w:sz w:val="22"/>
                <w:szCs w:val="22"/>
              </w:rPr>
            </w:pPr>
            <w:r>
              <w:rPr>
                <w:noProof/>
                <w:lang w:eastAsia="zh-CN"/>
              </w:rPr>
              <w:drawing>
                <wp:inline distT="0" distB="0" distL="0" distR="0">
                  <wp:extent cx="4594139" cy="1503339"/>
                  <wp:effectExtent l="1905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63" cstate="print">
                            <a:extLst>
                              <a:ext uri="{28A0092B-C50C-407E-A947-70E740481C1C}">
                                <a14:useLocalDpi xmlns:a14="http://schemas.microsoft.com/office/drawing/2010/main"/>
                              </a:ext>
                            </a:extLst>
                          </a:blip>
                          <a:srcRect/>
                          <a:stretch>
                            <a:fillRect/>
                          </a:stretch>
                        </pic:blipFill>
                        <pic:spPr bwMode="auto">
                          <a:xfrm>
                            <a:off x="0" y="0"/>
                            <a:ext cx="4595377" cy="1503744"/>
                          </a:xfrm>
                          <a:prstGeom prst="rect">
                            <a:avLst/>
                          </a:prstGeom>
                          <a:noFill/>
                          <a:ln w="9525">
                            <a:noFill/>
                            <a:miter lim="800000"/>
                            <a:headEnd/>
                            <a:tailEnd/>
                          </a:ln>
                        </pic:spPr>
                      </pic:pic>
                    </a:graphicData>
                  </a:graphic>
                </wp:inline>
              </w:drawing>
            </w:r>
          </w:p>
        </w:tc>
      </w:tr>
      <w:tr w:rsidR="00F86846" w:rsidTr="00B05D5C">
        <w:trPr>
          <w:cantSplit/>
        </w:trPr>
        <w:tc>
          <w:tcPr>
            <w:tcW w:w="966" w:type="dxa"/>
            <w:tcBorders>
              <w:top w:val="single" w:sz="4" w:space="0" w:color="000000"/>
              <w:left w:val="single" w:sz="4" w:space="0" w:color="000000"/>
              <w:bottom w:val="single" w:sz="4" w:space="0" w:color="000000"/>
              <w:right w:val="single" w:sz="4" w:space="0" w:color="000000"/>
            </w:tcBorders>
            <w:hideMark/>
          </w:tcPr>
          <w:p w:rsidR="00F86846" w:rsidRDefault="00CF3D64" w:rsidP="00F86846">
            <w:pPr>
              <w:overflowPunct/>
              <w:autoSpaceDE/>
              <w:adjustRightInd/>
              <w:spacing w:before="60" w:after="60"/>
              <w:jc w:val="center"/>
              <w:rPr>
                <w:sz w:val="22"/>
                <w:szCs w:val="22"/>
              </w:rPr>
            </w:pPr>
            <w:r>
              <w:rPr>
                <w:sz w:val="22"/>
                <w:szCs w:val="22"/>
              </w:rPr>
              <w:lastRenderedPageBreak/>
              <w:t>4</w:t>
            </w:r>
          </w:p>
        </w:tc>
        <w:tc>
          <w:tcPr>
            <w:tcW w:w="8511" w:type="dxa"/>
            <w:tcBorders>
              <w:top w:val="single" w:sz="4" w:space="0" w:color="000000"/>
              <w:left w:val="single" w:sz="4" w:space="0" w:color="000000"/>
              <w:bottom w:val="single" w:sz="4" w:space="0" w:color="000000"/>
              <w:right w:val="single" w:sz="4" w:space="0" w:color="000000"/>
            </w:tcBorders>
          </w:tcPr>
          <w:p w:rsidR="00F86846" w:rsidRDefault="00F86846" w:rsidP="00F86846">
            <w:pPr>
              <w:pStyle w:val="text"/>
              <w:spacing w:before="60" w:after="60"/>
              <w:ind w:left="0"/>
              <w:rPr>
                <w:sz w:val="22"/>
                <w:szCs w:val="22"/>
              </w:rPr>
            </w:pPr>
            <w:r>
              <w:rPr>
                <w:sz w:val="22"/>
                <w:szCs w:val="22"/>
              </w:rPr>
              <w:t xml:space="preserve">In the worksheet, click on </w:t>
            </w:r>
            <w:r w:rsidR="00CF3D64">
              <w:rPr>
                <w:b/>
                <w:sz w:val="22"/>
                <w:szCs w:val="22"/>
              </w:rPr>
              <w:t>“</w:t>
            </w:r>
            <w:r w:rsidRPr="00CF3D64">
              <w:rPr>
                <w:b/>
                <w:sz w:val="22"/>
                <w:szCs w:val="22"/>
              </w:rPr>
              <w:t>Ref</w:t>
            </w:r>
            <w:r w:rsidR="00CF3D64">
              <w:rPr>
                <w:b/>
                <w:sz w:val="22"/>
                <w:szCs w:val="22"/>
              </w:rPr>
              <w:t>”</w:t>
            </w:r>
            <w:r w:rsidR="00CF3D64">
              <w:rPr>
                <w:sz w:val="22"/>
                <w:szCs w:val="22"/>
              </w:rPr>
              <w:t xml:space="preserve"> or </w:t>
            </w:r>
            <w:r w:rsidR="00CF3D64" w:rsidRPr="00CF3D64">
              <w:rPr>
                <w:b/>
                <w:sz w:val="22"/>
                <w:szCs w:val="22"/>
              </w:rPr>
              <w:t>“Meas”</w:t>
            </w:r>
            <w:r>
              <w:rPr>
                <w:sz w:val="22"/>
                <w:szCs w:val="22"/>
              </w:rPr>
              <w:t xml:space="preserve"> for the relevant fibre number.  </w:t>
            </w:r>
          </w:p>
          <w:p w:rsidR="00F86846" w:rsidRDefault="00F86846" w:rsidP="00963882">
            <w:pPr>
              <w:pStyle w:val="text"/>
              <w:numPr>
                <w:ilvl w:val="0"/>
                <w:numId w:val="48"/>
              </w:numPr>
              <w:spacing w:after="60"/>
              <w:ind w:left="410" w:hanging="406"/>
              <w:textAlignment w:val="auto"/>
              <w:rPr>
                <w:sz w:val="22"/>
                <w:szCs w:val="22"/>
              </w:rPr>
            </w:pPr>
            <w:r>
              <w:rPr>
                <w:sz w:val="22"/>
                <w:szCs w:val="22"/>
              </w:rPr>
              <w:t xml:space="preserve">The test data will be automatically </w:t>
            </w:r>
            <w:r w:rsidR="00CF3D64">
              <w:rPr>
                <w:sz w:val="22"/>
                <w:szCs w:val="22"/>
              </w:rPr>
              <w:t>entered onto the worksheet.</w:t>
            </w:r>
            <w:r>
              <w:rPr>
                <w:sz w:val="22"/>
                <w:szCs w:val="22"/>
              </w:rPr>
              <w:t xml:space="preserve">  </w:t>
            </w:r>
          </w:p>
          <w:p w:rsidR="00F86846" w:rsidRDefault="00F86846" w:rsidP="00963882">
            <w:pPr>
              <w:pStyle w:val="text"/>
              <w:numPr>
                <w:ilvl w:val="0"/>
                <w:numId w:val="48"/>
              </w:numPr>
              <w:spacing w:after="60"/>
              <w:ind w:left="410" w:hanging="406"/>
              <w:textAlignment w:val="auto"/>
              <w:rPr>
                <w:sz w:val="22"/>
                <w:szCs w:val="22"/>
              </w:rPr>
            </w:pPr>
            <w:r w:rsidRPr="00267230">
              <w:rPr>
                <w:lang w:val="en-US"/>
              </w:rPr>
              <w:t xml:space="preserve">KITS™ </w:t>
            </w:r>
            <w:r>
              <w:rPr>
                <w:sz w:val="22"/>
                <w:szCs w:val="22"/>
              </w:rPr>
              <w:t>will automatically analyse the results.</w:t>
            </w:r>
          </w:p>
          <w:p w:rsidR="00F86846" w:rsidRDefault="00F86846" w:rsidP="00963882">
            <w:pPr>
              <w:pStyle w:val="text"/>
              <w:numPr>
                <w:ilvl w:val="0"/>
                <w:numId w:val="48"/>
              </w:numPr>
              <w:spacing w:after="60"/>
              <w:ind w:left="410" w:hanging="406"/>
              <w:textAlignment w:val="auto"/>
              <w:rPr>
                <w:sz w:val="22"/>
                <w:szCs w:val="22"/>
              </w:rPr>
            </w:pPr>
            <w:r>
              <w:rPr>
                <w:sz w:val="22"/>
                <w:szCs w:val="22"/>
              </w:rPr>
              <w:t xml:space="preserve">Pass/Fail assessment is based upon the Pass/Fail configuration.   </w:t>
            </w:r>
          </w:p>
          <w:p w:rsidR="00F86846" w:rsidRDefault="00F86846" w:rsidP="00F86846">
            <w:pPr>
              <w:pStyle w:val="text"/>
              <w:spacing w:before="60" w:after="60"/>
              <w:ind w:left="0"/>
              <w:jc w:val="center"/>
              <w:rPr>
                <w:sz w:val="22"/>
                <w:szCs w:val="22"/>
              </w:rPr>
            </w:pPr>
            <w:r>
              <w:rPr>
                <w:noProof/>
                <w:lang w:eastAsia="zh-CN"/>
              </w:rPr>
              <w:drawing>
                <wp:inline distT="0" distB="0" distL="0" distR="0">
                  <wp:extent cx="4635328" cy="835391"/>
                  <wp:effectExtent l="1905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64" cstate="print">
                            <a:extLst>
                              <a:ext uri="{28A0092B-C50C-407E-A947-70E740481C1C}">
                                <a14:useLocalDpi xmlns:a14="http://schemas.microsoft.com/office/drawing/2010/main"/>
                              </a:ext>
                            </a:extLst>
                          </a:blip>
                          <a:srcRect/>
                          <a:stretch>
                            <a:fillRect/>
                          </a:stretch>
                        </pic:blipFill>
                        <pic:spPr bwMode="auto">
                          <a:xfrm>
                            <a:off x="0" y="0"/>
                            <a:ext cx="4632622" cy="834903"/>
                          </a:xfrm>
                          <a:prstGeom prst="rect">
                            <a:avLst/>
                          </a:prstGeom>
                          <a:noFill/>
                          <a:ln w="9525">
                            <a:noFill/>
                            <a:miter lim="800000"/>
                            <a:headEnd/>
                            <a:tailEnd/>
                          </a:ln>
                        </pic:spPr>
                      </pic:pic>
                    </a:graphicData>
                  </a:graphic>
                </wp:inline>
              </w:drawing>
            </w:r>
          </w:p>
          <w:p w:rsidR="00F86846" w:rsidRDefault="00F86846" w:rsidP="00963882">
            <w:pPr>
              <w:numPr>
                <w:ilvl w:val="0"/>
                <w:numId w:val="49"/>
              </w:numPr>
              <w:overflowPunct/>
              <w:autoSpaceDE/>
              <w:adjustRightInd/>
              <w:spacing w:after="60"/>
              <w:ind w:left="424" w:hanging="390"/>
              <w:textAlignment w:val="auto"/>
              <w:rPr>
                <w:sz w:val="22"/>
                <w:szCs w:val="22"/>
              </w:rPr>
            </w:pPr>
            <w:r>
              <w:rPr>
                <w:sz w:val="22"/>
                <w:szCs w:val="22"/>
              </w:rPr>
              <w:t xml:space="preserve">Test </w:t>
            </w:r>
            <w:r w:rsidR="00EE6C10">
              <w:rPr>
                <w:sz w:val="22"/>
                <w:szCs w:val="22"/>
              </w:rPr>
              <w:t xml:space="preserve">result </w:t>
            </w:r>
            <w:r>
              <w:rPr>
                <w:sz w:val="22"/>
                <w:szCs w:val="22"/>
              </w:rPr>
              <w:t xml:space="preserve">failures are shown in red and indicated as ‘Fail’ in the P/F column.  </w:t>
            </w:r>
          </w:p>
          <w:p w:rsidR="00F86846" w:rsidRDefault="00F86846" w:rsidP="00963882">
            <w:pPr>
              <w:numPr>
                <w:ilvl w:val="0"/>
                <w:numId w:val="49"/>
              </w:numPr>
              <w:overflowPunct/>
              <w:autoSpaceDE/>
              <w:adjustRightInd/>
              <w:spacing w:after="60"/>
              <w:ind w:left="424" w:hanging="390"/>
              <w:textAlignment w:val="auto"/>
              <w:rPr>
                <w:sz w:val="22"/>
                <w:szCs w:val="22"/>
              </w:rPr>
            </w:pPr>
            <w:r>
              <w:rPr>
                <w:sz w:val="22"/>
                <w:szCs w:val="22"/>
              </w:rPr>
              <w:t xml:space="preserve">Marginal results are normally accepted as a pass.   </w:t>
            </w:r>
          </w:p>
          <w:p w:rsidR="00F86846" w:rsidRDefault="00F86846" w:rsidP="00963882">
            <w:pPr>
              <w:numPr>
                <w:ilvl w:val="0"/>
                <w:numId w:val="49"/>
              </w:numPr>
              <w:overflowPunct/>
              <w:autoSpaceDE/>
              <w:adjustRightInd/>
              <w:spacing w:after="60"/>
              <w:ind w:left="424" w:hanging="390"/>
              <w:textAlignment w:val="auto"/>
              <w:rPr>
                <w:sz w:val="22"/>
                <w:szCs w:val="22"/>
              </w:rPr>
            </w:pPr>
            <w:r>
              <w:rPr>
                <w:sz w:val="22"/>
                <w:szCs w:val="22"/>
              </w:rPr>
              <w:t xml:space="preserve">Fibres that are re-tested are marked in the ‘Time Tag’ column.  </w:t>
            </w:r>
          </w:p>
          <w:p w:rsidR="00F86846" w:rsidRDefault="00F86846" w:rsidP="00F86846">
            <w:pPr>
              <w:spacing w:before="60" w:after="60"/>
              <w:rPr>
                <w:sz w:val="22"/>
                <w:szCs w:val="22"/>
              </w:rPr>
            </w:pPr>
          </w:p>
          <w:p w:rsidR="00F86846" w:rsidRDefault="00F86846" w:rsidP="0020186B">
            <w:pPr>
              <w:spacing w:before="60" w:after="60"/>
              <w:ind w:left="284" w:hanging="238"/>
              <w:rPr>
                <w:sz w:val="22"/>
                <w:szCs w:val="22"/>
              </w:rPr>
            </w:pPr>
            <w:r>
              <w:rPr>
                <w:b/>
                <w:sz w:val="22"/>
                <w:szCs w:val="22"/>
              </w:rPr>
              <w:t>Note 1:</w:t>
            </w:r>
            <w:r>
              <w:rPr>
                <w:sz w:val="22"/>
                <w:szCs w:val="22"/>
              </w:rPr>
              <w:t xml:space="preserve"> </w:t>
            </w:r>
            <w:r w:rsidRPr="00267230">
              <w:rPr>
                <w:lang w:val="en-US"/>
              </w:rPr>
              <w:t xml:space="preserve">KITS™ </w:t>
            </w:r>
            <w:r>
              <w:rPr>
                <w:sz w:val="22"/>
                <w:szCs w:val="22"/>
              </w:rPr>
              <w:t xml:space="preserve">will not accept data clicked into the wrong cells.  </w:t>
            </w:r>
          </w:p>
          <w:p w:rsidR="00F86846" w:rsidRDefault="00F86846" w:rsidP="0020186B">
            <w:pPr>
              <w:pStyle w:val="text"/>
              <w:spacing w:before="60" w:after="60"/>
              <w:ind w:left="284" w:hanging="238"/>
              <w:rPr>
                <w:sz w:val="22"/>
                <w:szCs w:val="22"/>
              </w:rPr>
            </w:pPr>
            <w:r>
              <w:rPr>
                <w:b/>
                <w:sz w:val="22"/>
                <w:szCs w:val="22"/>
              </w:rPr>
              <w:t>Note 2:</w:t>
            </w:r>
            <w:r w:rsidR="0020186B">
              <w:rPr>
                <w:sz w:val="22"/>
                <w:szCs w:val="22"/>
              </w:rPr>
              <w:t xml:space="preserve"> T</w:t>
            </w:r>
            <w:r>
              <w:rPr>
                <w:sz w:val="22"/>
                <w:szCs w:val="22"/>
              </w:rPr>
              <w:t xml:space="preserve">est data wavelength must match </w:t>
            </w:r>
            <w:r w:rsidRPr="00267230">
              <w:rPr>
                <w:lang w:val="en-US"/>
              </w:rPr>
              <w:t xml:space="preserve">KITS™ </w:t>
            </w:r>
            <w:r>
              <w:rPr>
                <w:sz w:val="22"/>
                <w:szCs w:val="22"/>
              </w:rPr>
              <w:t xml:space="preserve">configuration.  </w:t>
            </w:r>
          </w:p>
        </w:tc>
      </w:tr>
    </w:tbl>
    <w:p w:rsidR="00B64623" w:rsidRDefault="00B64623" w:rsidP="0020186B">
      <w:pPr>
        <w:pStyle w:val="Heading3"/>
        <w:numPr>
          <w:ilvl w:val="0"/>
          <w:numId w:val="0"/>
        </w:numPr>
      </w:pPr>
    </w:p>
    <w:p w:rsidR="00B64623" w:rsidRPr="0035630D" w:rsidRDefault="00921831" w:rsidP="00921831">
      <w:pPr>
        <w:pStyle w:val="Heading4"/>
        <w:rPr>
          <w:i w:val="0"/>
        </w:rPr>
      </w:pPr>
      <w:bookmarkStart w:id="129" w:name="_One_click_data_1"/>
      <w:bookmarkStart w:id="130" w:name="_Toc477964511"/>
      <w:bookmarkEnd w:id="129"/>
      <w:r w:rsidRPr="0035630D">
        <w:rPr>
          <w:i w:val="0"/>
        </w:rPr>
        <w:t>One click d</w:t>
      </w:r>
      <w:r w:rsidR="0020186B" w:rsidRPr="0035630D">
        <w:rPr>
          <w:i w:val="0"/>
        </w:rPr>
        <w:t>ata entry for ORL measurements</w:t>
      </w:r>
      <w:bookmarkEnd w:id="130"/>
    </w:p>
    <w:p w:rsidR="00D26C24" w:rsidRDefault="00515BC0" w:rsidP="00D26C24">
      <w:hyperlink w:anchor="_ORL_Measurements_on" w:history="1">
        <w:r w:rsidR="00D26C24" w:rsidRPr="00900BD1">
          <w:rPr>
            <w:rStyle w:val="Hyperlink"/>
            <w:sz w:val="18"/>
          </w:rPr>
          <w:t>(Click to go back to Live Mode Tour section)</w:t>
        </w:r>
      </w:hyperlink>
    </w:p>
    <w:p w:rsidR="00D26C24" w:rsidRDefault="00D26C24" w:rsidP="0020186B"/>
    <w:p w:rsidR="0020186B" w:rsidRDefault="0020186B" w:rsidP="0020186B">
      <w:r>
        <w:t xml:space="preserve">If you have an ORL </w:t>
      </w:r>
      <w:r w:rsidR="00DB208A">
        <w:t>meter,</w:t>
      </w:r>
      <w:r>
        <w:t xml:space="preserve"> then you may perform all the tests detailed in </w:t>
      </w:r>
      <w:r w:rsidR="00E0145F">
        <w:t>S</w:t>
      </w:r>
      <w:r>
        <w:t xml:space="preserve">ections 10.3.1 &amp; 10.3.2 above plus Optical Return Loss (ORL) measurement.  </w:t>
      </w:r>
    </w:p>
    <w:p w:rsidR="00B64623" w:rsidRDefault="00B64623" w:rsidP="008516FE">
      <w:pPr>
        <w:pStyle w:val="text"/>
        <w:spacing w:after="60"/>
        <w:ind w:left="567" w:hanging="539"/>
      </w:pPr>
    </w:p>
    <w:p w:rsidR="009C2239" w:rsidRPr="00921831" w:rsidRDefault="00921831" w:rsidP="00921831">
      <w:pPr>
        <w:pStyle w:val="Heading5"/>
        <w:rPr>
          <w:b/>
        </w:rPr>
      </w:pPr>
      <w:r>
        <w:rPr>
          <w:b/>
        </w:rPr>
        <w:t xml:space="preserve">One click data </w:t>
      </w:r>
      <w:r w:rsidR="009C2239" w:rsidRPr="00921831">
        <w:rPr>
          <w:b/>
        </w:rPr>
        <w:t>entry for ORL measurements –</w:t>
      </w:r>
      <w:r w:rsidR="0075359C" w:rsidRPr="00921831">
        <w:rPr>
          <w:b/>
        </w:rPr>
        <w:t xml:space="preserve"> </w:t>
      </w:r>
      <w:r w:rsidR="009C2239" w:rsidRPr="00921831">
        <w:rPr>
          <w:b/>
        </w:rPr>
        <w:t>AutoTest mode</w:t>
      </w:r>
    </w:p>
    <w:p w:rsidR="009C2239" w:rsidRDefault="009C2239" w:rsidP="009C2239">
      <w:pPr>
        <w:pStyle w:val="text"/>
        <w:spacing w:after="60"/>
        <w:ind w:left="0"/>
      </w:pPr>
      <w:r>
        <w:t>An ORL equipped Kingfisher instrument operating in two-way AutoTest mode automatically measures ORL.  Depending upon the test set up selected, KITS</w:t>
      </w:r>
      <w:r>
        <w:rPr>
          <w:vertAlign w:val="superscript"/>
        </w:rPr>
        <w:t>TM</w:t>
      </w:r>
      <w:r>
        <w:t xml:space="preserve"> may already be configured for ORL measurement.  </w:t>
      </w:r>
    </w:p>
    <w:p w:rsidR="009C2239" w:rsidRDefault="009C2239" w:rsidP="00963882">
      <w:pPr>
        <w:pStyle w:val="text"/>
        <w:numPr>
          <w:ilvl w:val="0"/>
          <w:numId w:val="50"/>
        </w:numPr>
        <w:spacing w:after="60"/>
        <w:ind w:left="284" w:hanging="295"/>
        <w:textAlignment w:val="auto"/>
      </w:pPr>
      <w:r>
        <w:t>When configured to record ORL, the “</w:t>
      </w:r>
      <w:r w:rsidRPr="009C2239">
        <w:rPr>
          <w:b/>
        </w:rPr>
        <w:t>ORL Results</w:t>
      </w:r>
      <w:r>
        <w:rPr>
          <w:b/>
        </w:rPr>
        <w:t xml:space="preserve"> dB”</w:t>
      </w:r>
      <w:r>
        <w:t xml:space="preserve"> columns, in “</w:t>
      </w:r>
      <w:r w:rsidRPr="009C2239">
        <w:rPr>
          <w:b/>
        </w:rPr>
        <w:t>Live Data</w:t>
      </w:r>
      <w:r>
        <w:rPr>
          <w:b/>
        </w:rPr>
        <w:t>”</w:t>
      </w:r>
      <w:r>
        <w:t xml:space="preserve"> worksheet will be coloured yellow.  </w:t>
      </w:r>
    </w:p>
    <w:p w:rsidR="003343FE" w:rsidRDefault="003343FE" w:rsidP="003343FE">
      <w:pPr>
        <w:pStyle w:val="text"/>
        <w:spacing w:after="60"/>
        <w:ind w:left="284"/>
        <w:textAlignment w:val="auto"/>
      </w:pPr>
    </w:p>
    <w:p w:rsidR="009C2239" w:rsidRDefault="009C2239" w:rsidP="009C2239">
      <w:pPr>
        <w:pStyle w:val="text"/>
        <w:spacing w:after="60"/>
        <w:ind w:left="567"/>
        <w:jc w:val="center"/>
      </w:pPr>
      <w:r>
        <w:rPr>
          <w:noProof/>
          <w:lang w:eastAsia="zh-CN"/>
        </w:rPr>
        <w:drawing>
          <wp:inline distT="0" distB="0" distL="0" distR="0">
            <wp:extent cx="1636755" cy="1141791"/>
            <wp:effectExtent l="19050" t="0" r="154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5" cstate="print">
                      <a:extLst>
                        <a:ext uri="{28A0092B-C50C-407E-A947-70E740481C1C}">
                          <a14:useLocalDpi xmlns:a14="http://schemas.microsoft.com/office/drawing/2010/main"/>
                        </a:ext>
                      </a:extLst>
                    </a:blip>
                    <a:srcRect/>
                    <a:stretch>
                      <a:fillRect/>
                    </a:stretch>
                  </pic:blipFill>
                  <pic:spPr bwMode="auto">
                    <a:xfrm>
                      <a:off x="0" y="0"/>
                      <a:ext cx="1641782" cy="1145298"/>
                    </a:xfrm>
                    <a:prstGeom prst="rect">
                      <a:avLst/>
                    </a:prstGeom>
                    <a:noFill/>
                    <a:ln w="9525">
                      <a:noFill/>
                      <a:miter lim="800000"/>
                      <a:headEnd/>
                      <a:tailEnd/>
                    </a:ln>
                  </pic:spPr>
                </pic:pic>
              </a:graphicData>
            </a:graphic>
          </wp:inline>
        </w:drawing>
      </w:r>
    </w:p>
    <w:p w:rsidR="007B24B4" w:rsidRDefault="007B24B4" w:rsidP="009C2239">
      <w:pPr>
        <w:pStyle w:val="text"/>
        <w:spacing w:after="60"/>
        <w:ind w:left="567"/>
        <w:jc w:val="center"/>
      </w:pPr>
    </w:p>
    <w:p w:rsidR="009C2239" w:rsidRDefault="009C2239" w:rsidP="009C2239">
      <w:pPr>
        <w:pStyle w:val="text"/>
        <w:spacing w:after="60"/>
        <w:ind w:left="0"/>
      </w:pPr>
      <w:r>
        <w:t>If needed, configure the worksheet for 2-way ORL measurement as per below:</w:t>
      </w:r>
    </w:p>
    <w:tbl>
      <w:tblPr>
        <w:tblW w:w="9561" w:type="dxa"/>
        <w:tblInd w:w="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24"/>
        <w:gridCol w:w="8637"/>
      </w:tblGrid>
      <w:tr w:rsidR="009C2239" w:rsidTr="0083523B">
        <w:trPr>
          <w:cantSplit/>
          <w:tblHeader/>
        </w:trPr>
        <w:tc>
          <w:tcPr>
            <w:tcW w:w="924" w:type="dxa"/>
            <w:tcBorders>
              <w:top w:val="single" w:sz="4" w:space="0" w:color="000000"/>
              <w:left w:val="single" w:sz="4" w:space="0" w:color="000000"/>
              <w:bottom w:val="single" w:sz="4" w:space="0" w:color="000000"/>
              <w:right w:val="single" w:sz="4" w:space="0" w:color="000000"/>
            </w:tcBorders>
            <w:shd w:val="clear" w:color="auto" w:fill="C4BC96"/>
            <w:vAlign w:val="center"/>
            <w:hideMark/>
          </w:tcPr>
          <w:p w:rsidR="009C2239" w:rsidRDefault="009C2239" w:rsidP="009C2239">
            <w:pPr>
              <w:spacing w:before="40" w:after="40"/>
              <w:jc w:val="center"/>
              <w:rPr>
                <w:b/>
                <w:sz w:val="22"/>
                <w:szCs w:val="22"/>
                <w:lang w:val="en-US"/>
              </w:rPr>
            </w:pPr>
            <w:r>
              <w:rPr>
                <w:b/>
                <w:sz w:val="22"/>
                <w:szCs w:val="22"/>
                <w:lang w:val="en-US"/>
              </w:rPr>
              <w:t>Step</w:t>
            </w:r>
          </w:p>
        </w:tc>
        <w:tc>
          <w:tcPr>
            <w:tcW w:w="8637" w:type="dxa"/>
            <w:tcBorders>
              <w:top w:val="single" w:sz="4" w:space="0" w:color="000000"/>
              <w:left w:val="single" w:sz="4" w:space="0" w:color="000000"/>
              <w:bottom w:val="single" w:sz="4" w:space="0" w:color="000000"/>
              <w:right w:val="single" w:sz="4" w:space="0" w:color="000000"/>
            </w:tcBorders>
            <w:shd w:val="clear" w:color="auto" w:fill="C4BC96"/>
            <w:vAlign w:val="center"/>
            <w:hideMark/>
          </w:tcPr>
          <w:p w:rsidR="009C2239" w:rsidRDefault="009C2239" w:rsidP="009C2239">
            <w:pPr>
              <w:spacing w:before="40" w:after="40"/>
              <w:jc w:val="center"/>
              <w:rPr>
                <w:b/>
                <w:sz w:val="22"/>
                <w:szCs w:val="22"/>
                <w:lang w:val="en-US"/>
              </w:rPr>
            </w:pPr>
            <w:r>
              <w:rPr>
                <w:b/>
                <w:sz w:val="22"/>
                <w:szCs w:val="22"/>
                <w:lang w:val="en-US"/>
              </w:rPr>
              <w:t>Setup 2-Way ORL measurement</w:t>
            </w:r>
          </w:p>
        </w:tc>
      </w:tr>
      <w:tr w:rsidR="009C2239" w:rsidTr="0083523B">
        <w:trPr>
          <w:cantSplit/>
        </w:trPr>
        <w:tc>
          <w:tcPr>
            <w:tcW w:w="924" w:type="dxa"/>
            <w:tcBorders>
              <w:top w:val="single" w:sz="4" w:space="0" w:color="000000"/>
              <w:left w:val="single" w:sz="4" w:space="0" w:color="000000"/>
              <w:bottom w:val="single" w:sz="4" w:space="0" w:color="000000"/>
              <w:right w:val="single" w:sz="4" w:space="0" w:color="000000"/>
            </w:tcBorders>
            <w:hideMark/>
          </w:tcPr>
          <w:p w:rsidR="009C2239" w:rsidRDefault="009C2239" w:rsidP="009C2239">
            <w:pPr>
              <w:overflowPunct/>
              <w:autoSpaceDE/>
              <w:adjustRightInd/>
              <w:spacing w:before="60" w:after="60"/>
              <w:jc w:val="center"/>
              <w:rPr>
                <w:sz w:val="22"/>
                <w:szCs w:val="22"/>
              </w:rPr>
            </w:pPr>
            <w:r>
              <w:rPr>
                <w:sz w:val="22"/>
                <w:szCs w:val="22"/>
              </w:rPr>
              <w:t>1</w:t>
            </w:r>
          </w:p>
        </w:tc>
        <w:tc>
          <w:tcPr>
            <w:tcW w:w="8637" w:type="dxa"/>
            <w:tcBorders>
              <w:top w:val="single" w:sz="4" w:space="0" w:color="000000"/>
              <w:left w:val="single" w:sz="4" w:space="0" w:color="000000"/>
              <w:bottom w:val="single" w:sz="4" w:space="0" w:color="000000"/>
              <w:right w:val="single" w:sz="4" w:space="0" w:color="000000"/>
            </w:tcBorders>
            <w:hideMark/>
          </w:tcPr>
          <w:p w:rsidR="009C2239" w:rsidRDefault="009C2239" w:rsidP="009C2239">
            <w:pPr>
              <w:spacing w:before="60" w:after="60"/>
              <w:rPr>
                <w:sz w:val="22"/>
                <w:szCs w:val="22"/>
              </w:rPr>
            </w:pPr>
            <w:r>
              <w:rPr>
                <w:sz w:val="22"/>
                <w:szCs w:val="22"/>
              </w:rPr>
              <w:t xml:space="preserve">Select </w:t>
            </w:r>
            <w:r>
              <w:rPr>
                <w:b/>
                <w:i/>
                <w:sz w:val="22"/>
                <w:szCs w:val="22"/>
              </w:rPr>
              <w:t xml:space="preserve">command, [Test Setup].  </w:t>
            </w:r>
          </w:p>
        </w:tc>
      </w:tr>
      <w:tr w:rsidR="009C2239" w:rsidTr="00A10E37">
        <w:trPr>
          <w:cantSplit/>
          <w:trHeight w:val="2046"/>
        </w:trPr>
        <w:tc>
          <w:tcPr>
            <w:tcW w:w="924" w:type="dxa"/>
            <w:tcBorders>
              <w:top w:val="single" w:sz="4" w:space="0" w:color="000000"/>
              <w:left w:val="single" w:sz="4" w:space="0" w:color="000000"/>
              <w:bottom w:val="single" w:sz="4" w:space="0" w:color="000000"/>
              <w:right w:val="single" w:sz="4" w:space="0" w:color="000000"/>
            </w:tcBorders>
            <w:hideMark/>
          </w:tcPr>
          <w:p w:rsidR="009C2239" w:rsidRDefault="009C2239" w:rsidP="009C2239">
            <w:pPr>
              <w:overflowPunct/>
              <w:autoSpaceDE/>
              <w:adjustRightInd/>
              <w:spacing w:before="60" w:after="60"/>
              <w:jc w:val="center"/>
              <w:rPr>
                <w:sz w:val="22"/>
                <w:szCs w:val="22"/>
              </w:rPr>
            </w:pPr>
            <w:r>
              <w:rPr>
                <w:sz w:val="22"/>
                <w:szCs w:val="22"/>
              </w:rPr>
              <w:lastRenderedPageBreak/>
              <w:t>2</w:t>
            </w:r>
          </w:p>
        </w:tc>
        <w:tc>
          <w:tcPr>
            <w:tcW w:w="8637" w:type="dxa"/>
            <w:tcBorders>
              <w:top w:val="single" w:sz="4" w:space="0" w:color="000000"/>
              <w:left w:val="single" w:sz="4" w:space="0" w:color="000000"/>
              <w:bottom w:val="single" w:sz="4" w:space="0" w:color="000000"/>
              <w:right w:val="single" w:sz="4" w:space="0" w:color="000000"/>
            </w:tcBorders>
            <w:hideMark/>
          </w:tcPr>
          <w:p w:rsidR="009C2239" w:rsidRDefault="009C2239" w:rsidP="009C2239">
            <w:pPr>
              <w:pStyle w:val="text"/>
              <w:spacing w:before="60" w:after="60"/>
              <w:ind w:left="0"/>
              <w:rPr>
                <w:sz w:val="22"/>
                <w:szCs w:val="22"/>
              </w:rPr>
            </w:pPr>
            <w:r>
              <w:rPr>
                <w:sz w:val="22"/>
                <w:szCs w:val="22"/>
              </w:rPr>
              <w:t xml:space="preserve">Select options, </w:t>
            </w:r>
            <w:r>
              <w:rPr>
                <w:b/>
                <w:sz w:val="22"/>
                <w:szCs w:val="22"/>
              </w:rPr>
              <w:t>[ORL Test at A]</w:t>
            </w:r>
            <w:r>
              <w:rPr>
                <w:sz w:val="22"/>
                <w:szCs w:val="22"/>
              </w:rPr>
              <w:t xml:space="preserve"> and </w:t>
            </w:r>
            <w:r>
              <w:rPr>
                <w:b/>
                <w:sz w:val="22"/>
                <w:szCs w:val="22"/>
              </w:rPr>
              <w:t xml:space="preserve">[ORL Test at B] </w:t>
            </w:r>
            <w:r w:rsidRPr="009C2239">
              <w:rPr>
                <w:sz w:val="22"/>
                <w:szCs w:val="22"/>
              </w:rPr>
              <w:t xml:space="preserve">for </w:t>
            </w:r>
            <w:r>
              <w:rPr>
                <w:b/>
                <w:sz w:val="22"/>
                <w:szCs w:val="22"/>
              </w:rPr>
              <w:t>“Test Directions”.</w:t>
            </w:r>
          </w:p>
          <w:p w:rsidR="009C2239" w:rsidRDefault="009C2239" w:rsidP="009C2239">
            <w:pPr>
              <w:pStyle w:val="text"/>
              <w:spacing w:before="60" w:after="60"/>
              <w:ind w:left="0"/>
              <w:jc w:val="center"/>
              <w:rPr>
                <w:b/>
                <w:sz w:val="22"/>
                <w:szCs w:val="22"/>
              </w:rPr>
            </w:pPr>
            <w:r>
              <w:rPr>
                <w:noProof/>
                <w:sz w:val="22"/>
                <w:szCs w:val="22"/>
                <w:lang w:eastAsia="zh-CN"/>
              </w:rPr>
              <w:drawing>
                <wp:inline distT="0" distB="0" distL="0" distR="0">
                  <wp:extent cx="1668026" cy="931495"/>
                  <wp:effectExtent l="0" t="0" r="8890" b="254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6" cstate="print">
                            <a:extLst>
                              <a:ext uri="{28A0092B-C50C-407E-A947-70E740481C1C}">
                                <a14:useLocalDpi xmlns:a14="http://schemas.microsoft.com/office/drawing/2010/main"/>
                              </a:ext>
                            </a:extLst>
                          </a:blip>
                          <a:srcRect/>
                          <a:stretch>
                            <a:fillRect/>
                          </a:stretch>
                        </pic:blipFill>
                        <pic:spPr bwMode="auto">
                          <a:xfrm>
                            <a:off x="0" y="0"/>
                            <a:ext cx="1670056" cy="932629"/>
                          </a:xfrm>
                          <a:prstGeom prst="rect">
                            <a:avLst/>
                          </a:prstGeom>
                          <a:noFill/>
                          <a:ln w="9525">
                            <a:noFill/>
                            <a:miter lim="800000"/>
                            <a:headEnd/>
                            <a:tailEnd/>
                          </a:ln>
                        </pic:spPr>
                      </pic:pic>
                    </a:graphicData>
                  </a:graphic>
                </wp:inline>
              </w:drawing>
            </w:r>
          </w:p>
        </w:tc>
      </w:tr>
      <w:tr w:rsidR="009C2239" w:rsidTr="0083523B">
        <w:trPr>
          <w:cantSplit/>
        </w:trPr>
        <w:tc>
          <w:tcPr>
            <w:tcW w:w="924" w:type="dxa"/>
            <w:tcBorders>
              <w:top w:val="single" w:sz="4" w:space="0" w:color="000000"/>
              <w:left w:val="single" w:sz="4" w:space="0" w:color="000000"/>
              <w:bottom w:val="single" w:sz="4" w:space="0" w:color="000000"/>
              <w:right w:val="single" w:sz="4" w:space="0" w:color="000000"/>
            </w:tcBorders>
          </w:tcPr>
          <w:p w:rsidR="009C2239" w:rsidRDefault="0075359C" w:rsidP="009C2239">
            <w:pPr>
              <w:overflowPunct/>
              <w:autoSpaceDE/>
              <w:adjustRightInd/>
              <w:spacing w:before="60" w:after="60"/>
              <w:jc w:val="center"/>
              <w:rPr>
                <w:sz w:val="22"/>
                <w:szCs w:val="22"/>
              </w:rPr>
            </w:pPr>
            <w:r>
              <w:rPr>
                <w:sz w:val="22"/>
                <w:szCs w:val="22"/>
              </w:rPr>
              <w:t>3</w:t>
            </w:r>
          </w:p>
        </w:tc>
        <w:tc>
          <w:tcPr>
            <w:tcW w:w="8637" w:type="dxa"/>
            <w:tcBorders>
              <w:top w:val="single" w:sz="4" w:space="0" w:color="000000"/>
              <w:left w:val="single" w:sz="4" w:space="0" w:color="000000"/>
              <w:bottom w:val="single" w:sz="4" w:space="0" w:color="000000"/>
              <w:right w:val="single" w:sz="4" w:space="0" w:color="000000"/>
            </w:tcBorders>
            <w:hideMark/>
          </w:tcPr>
          <w:p w:rsidR="009C2239" w:rsidRDefault="009C2239" w:rsidP="009C2239">
            <w:pPr>
              <w:pStyle w:val="text"/>
              <w:spacing w:before="60" w:after="60"/>
              <w:ind w:left="0"/>
              <w:rPr>
                <w:sz w:val="22"/>
                <w:szCs w:val="22"/>
              </w:rPr>
            </w:pPr>
            <w:r>
              <w:rPr>
                <w:sz w:val="22"/>
                <w:szCs w:val="22"/>
              </w:rPr>
              <w:t xml:space="preserve">Set up the KI734xx series 2-way ORL instruments into 2-way mode and connect </w:t>
            </w:r>
            <w:r w:rsidR="0075359C">
              <w:rPr>
                <w:sz w:val="22"/>
                <w:szCs w:val="22"/>
              </w:rPr>
              <w:t xml:space="preserve">them </w:t>
            </w:r>
            <w:r>
              <w:rPr>
                <w:sz w:val="22"/>
                <w:szCs w:val="22"/>
              </w:rPr>
              <w:t xml:space="preserve">to </w:t>
            </w:r>
            <w:r w:rsidRPr="00267230">
              <w:rPr>
                <w:lang w:val="en-US"/>
              </w:rPr>
              <w:t>KITS™</w:t>
            </w:r>
            <w:r>
              <w:rPr>
                <w:lang w:val="en-US"/>
              </w:rPr>
              <w:t>.</w:t>
            </w:r>
          </w:p>
        </w:tc>
      </w:tr>
      <w:tr w:rsidR="009C2239" w:rsidTr="0083523B">
        <w:trPr>
          <w:cantSplit/>
        </w:trPr>
        <w:tc>
          <w:tcPr>
            <w:tcW w:w="924" w:type="dxa"/>
            <w:tcBorders>
              <w:top w:val="single" w:sz="4" w:space="0" w:color="000000"/>
              <w:left w:val="single" w:sz="4" w:space="0" w:color="000000"/>
              <w:bottom w:val="single" w:sz="4" w:space="0" w:color="000000"/>
              <w:right w:val="single" w:sz="4" w:space="0" w:color="000000"/>
            </w:tcBorders>
            <w:hideMark/>
          </w:tcPr>
          <w:p w:rsidR="009C2239" w:rsidRDefault="0075359C" w:rsidP="009C2239">
            <w:pPr>
              <w:overflowPunct/>
              <w:autoSpaceDE/>
              <w:adjustRightInd/>
              <w:spacing w:before="60" w:after="60"/>
              <w:jc w:val="center"/>
              <w:rPr>
                <w:sz w:val="22"/>
                <w:szCs w:val="22"/>
              </w:rPr>
            </w:pPr>
            <w:r>
              <w:rPr>
                <w:sz w:val="22"/>
                <w:szCs w:val="22"/>
              </w:rPr>
              <w:t>4</w:t>
            </w:r>
          </w:p>
        </w:tc>
        <w:tc>
          <w:tcPr>
            <w:tcW w:w="8637" w:type="dxa"/>
            <w:tcBorders>
              <w:top w:val="single" w:sz="4" w:space="0" w:color="000000"/>
              <w:left w:val="single" w:sz="4" w:space="0" w:color="000000"/>
              <w:bottom w:val="single" w:sz="4" w:space="0" w:color="000000"/>
              <w:right w:val="single" w:sz="4" w:space="0" w:color="000000"/>
            </w:tcBorders>
            <w:hideMark/>
          </w:tcPr>
          <w:p w:rsidR="009C2239" w:rsidRDefault="009C2239" w:rsidP="009C2239">
            <w:pPr>
              <w:pStyle w:val="text"/>
              <w:spacing w:before="60" w:after="60"/>
              <w:ind w:left="0"/>
              <w:rPr>
                <w:sz w:val="22"/>
                <w:szCs w:val="22"/>
              </w:rPr>
            </w:pPr>
            <w:r>
              <w:rPr>
                <w:sz w:val="22"/>
                <w:szCs w:val="22"/>
              </w:rPr>
              <w:t xml:space="preserve">In the </w:t>
            </w:r>
            <w:r w:rsidRPr="00267230">
              <w:rPr>
                <w:lang w:val="en-US"/>
              </w:rPr>
              <w:t xml:space="preserve">KITS™ </w:t>
            </w:r>
            <w:r>
              <w:rPr>
                <w:sz w:val="22"/>
                <w:szCs w:val="22"/>
              </w:rPr>
              <w:t xml:space="preserve">worksheet, click on ‘Ref’, ‘Meas’ or ORL for the relevant fibre number.  </w:t>
            </w:r>
          </w:p>
          <w:p w:rsidR="009C2239" w:rsidRDefault="009C2239" w:rsidP="00963882">
            <w:pPr>
              <w:pStyle w:val="text"/>
              <w:numPr>
                <w:ilvl w:val="0"/>
                <w:numId w:val="51"/>
              </w:numPr>
              <w:spacing w:before="60" w:after="60"/>
              <w:ind w:left="354" w:hanging="348"/>
              <w:textAlignment w:val="auto"/>
              <w:rPr>
                <w:sz w:val="22"/>
                <w:szCs w:val="22"/>
              </w:rPr>
            </w:pPr>
            <w:r>
              <w:rPr>
                <w:sz w:val="22"/>
                <w:szCs w:val="22"/>
              </w:rPr>
              <w:t xml:space="preserve">The test data will be automatically </w:t>
            </w:r>
            <w:r w:rsidR="0075359C">
              <w:rPr>
                <w:sz w:val="22"/>
                <w:szCs w:val="22"/>
              </w:rPr>
              <w:t>entered in the worksheet</w:t>
            </w:r>
            <w:r>
              <w:rPr>
                <w:sz w:val="22"/>
                <w:szCs w:val="22"/>
              </w:rPr>
              <w:t xml:space="preserve">.  </w:t>
            </w:r>
          </w:p>
        </w:tc>
      </w:tr>
    </w:tbl>
    <w:p w:rsidR="009C2239" w:rsidRDefault="009C2239" w:rsidP="003540F1">
      <w:pPr>
        <w:pStyle w:val="text"/>
        <w:spacing w:before="240" w:after="60"/>
        <w:ind w:left="0"/>
      </w:pPr>
      <w:r>
        <w:rPr>
          <w:b/>
        </w:rPr>
        <w:t xml:space="preserve">Note 1: </w:t>
      </w:r>
      <w:r>
        <w:t>If the circuit under test has a small insertion loss, the instrument’s ORL isolation may not be sufficient for accurate ORL readings.  In such situations, a manual measurement should be considered.  Refer Section</w:t>
      </w:r>
      <w:r w:rsidR="00E0145F">
        <w:t xml:space="preserve"> </w:t>
      </w:r>
      <w:r w:rsidR="004C5984">
        <w:fldChar w:fldCharType="begin"/>
      </w:r>
      <w:r w:rsidR="004C5984">
        <w:instrText xml:space="preserve"> REF _Ref356466198 \r \h  \* MERGEFORMAT </w:instrText>
      </w:r>
      <w:r w:rsidR="004C5984">
        <w:fldChar w:fldCharType="separate"/>
      </w:r>
      <w:r w:rsidR="00D26197">
        <w:t>10.3.2.3.2</w:t>
      </w:r>
      <w:r w:rsidR="004C5984">
        <w:fldChar w:fldCharType="end"/>
      </w:r>
      <w:r>
        <w:t xml:space="preserve"> below.</w:t>
      </w:r>
    </w:p>
    <w:p w:rsidR="009C2239" w:rsidRDefault="009C2239" w:rsidP="008F6B60">
      <w:pPr>
        <w:pStyle w:val="text"/>
        <w:spacing w:before="60" w:after="60"/>
        <w:ind w:left="0"/>
      </w:pPr>
      <w:r>
        <w:rPr>
          <w:b/>
        </w:rPr>
        <w:t>Note 2:</w:t>
      </w:r>
      <w:r>
        <w:t xml:space="preserve">  The standard KI734xx series 2-way ORL meters have an ORL isolation of about 25 dB.  ORL isolation can be optionally increased to about 50 dB at time of purchase.</w:t>
      </w:r>
      <w:r w:rsidR="009556FE">
        <w:t xml:space="preserve"> </w:t>
      </w:r>
      <w:r>
        <w:t xml:space="preserve">Most existing SMF instruments can also be modified. </w:t>
      </w:r>
    </w:p>
    <w:p w:rsidR="009C2239" w:rsidRDefault="009C2239" w:rsidP="009C2239">
      <w:pPr>
        <w:pStyle w:val="text"/>
        <w:spacing w:before="60" w:after="60"/>
        <w:ind w:left="720"/>
      </w:pPr>
    </w:p>
    <w:p w:rsidR="009C2239" w:rsidRPr="00921831" w:rsidRDefault="00921831" w:rsidP="00921831">
      <w:pPr>
        <w:pStyle w:val="Heading5"/>
        <w:rPr>
          <w:b/>
        </w:rPr>
      </w:pPr>
      <w:bookmarkStart w:id="131" w:name="_Ref356466198"/>
      <w:bookmarkStart w:id="132" w:name="_Ref356466173"/>
      <w:r>
        <w:rPr>
          <w:b/>
        </w:rPr>
        <w:t>One click d</w:t>
      </w:r>
      <w:r w:rsidR="0075359C" w:rsidRPr="00921831">
        <w:rPr>
          <w:b/>
        </w:rPr>
        <w:t xml:space="preserve">ata entry for ORL measurements </w:t>
      </w:r>
      <w:r w:rsidR="00B6489D">
        <w:rPr>
          <w:b/>
        </w:rPr>
        <w:t>–</w:t>
      </w:r>
      <w:r w:rsidR="0075359C" w:rsidRPr="00921831">
        <w:rPr>
          <w:b/>
        </w:rPr>
        <w:t xml:space="preserve"> </w:t>
      </w:r>
      <w:r w:rsidR="00B6489D">
        <w:rPr>
          <w:b/>
        </w:rPr>
        <w:t>meter in m</w:t>
      </w:r>
      <w:r w:rsidR="009C2239" w:rsidRPr="00921831">
        <w:rPr>
          <w:b/>
        </w:rPr>
        <w:t xml:space="preserve">anual </w:t>
      </w:r>
      <w:bookmarkEnd w:id="131"/>
      <w:bookmarkEnd w:id="132"/>
      <w:r w:rsidR="0075359C" w:rsidRPr="00921831">
        <w:rPr>
          <w:b/>
        </w:rPr>
        <w:t>mode</w:t>
      </w:r>
    </w:p>
    <w:p w:rsidR="009C2239" w:rsidRDefault="009C2239" w:rsidP="0075359C">
      <w:pPr>
        <w:pStyle w:val="text"/>
        <w:spacing w:after="60"/>
        <w:ind w:left="0"/>
      </w:pPr>
      <w:r>
        <w:t xml:space="preserve">Manual ORL measurement is usually performed with the Far End connected to an ORL terminator.  </w:t>
      </w:r>
    </w:p>
    <w:p w:rsidR="009C2239" w:rsidRDefault="009C2239" w:rsidP="0075359C">
      <w:pPr>
        <w:pStyle w:val="text"/>
        <w:spacing w:after="60"/>
        <w:ind w:left="0"/>
      </w:pPr>
      <w:r>
        <w:t>Configure KITS</w:t>
      </w:r>
      <w:r>
        <w:rPr>
          <w:vertAlign w:val="superscript"/>
        </w:rPr>
        <w:t>TM</w:t>
      </w:r>
      <w:r>
        <w:t xml:space="preserve"> for ORL measurement as per below.  </w:t>
      </w:r>
    </w:p>
    <w:tbl>
      <w:tblPr>
        <w:tblW w:w="9617" w:type="dxa"/>
        <w:tblInd w:w="-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66"/>
        <w:gridCol w:w="8651"/>
      </w:tblGrid>
      <w:tr w:rsidR="009C2239" w:rsidTr="0083523B">
        <w:trPr>
          <w:cantSplit/>
          <w:tblHeader/>
        </w:trPr>
        <w:tc>
          <w:tcPr>
            <w:tcW w:w="966" w:type="dxa"/>
            <w:tcBorders>
              <w:top w:val="single" w:sz="4" w:space="0" w:color="000000"/>
              <w:left w:val="single" w:sz="4" w:space="0" w:color="000000"/>
              <w:bottom w:val="single" w:sz="4" w:space="0" w:color="000000"/>
              <w:right w:val="single" w:sz="4" w:space="0" w:color="000000"/>
            </w:tcBorders>
            <w:shd w:val="clear" w:color="auto" w:fill="C4BC96"/>
            <w:vAlign w:val="center"/>
            <w:hideMark/>
          </w:tcPr>
          <w:p w:rsidR="009C2239" w:rsidRDefault="009C2239" w:rsidP="009C2239">
            <w:pPr>
              <w:spacing w:before="40" w:after="40"/>
              <w:jc w:val="center"/>
              <w:rPr>
                <w:b/>
                <w:sz w:val="22"/>
                <w:lang w:val="en-US"/>
              </w:rPr>
            </w:pPr>
            <w:r>
              <w:rPr>
                <w:b/>
                <w:sz w:val="22"/>
                <w:lang w:val="en-US"/>
              </w:rPr>
              <w:t>Step</w:t>
            </w:r>
          </w:p>
        </w:tc>
        <w:tc>
          <w:tcPr>
            <w:tcW w:w="8651" w:type="dxa"/>
            <w:tcBorders>
              <w:top w:val="single" w:sz="4" w:space="0" w:color="000000"/>
              <w:left w:val="single" w:sz="4" w:space="0" w:color="000000"/>
              <w:bottom w:val="single" w:sz="4" w:space="0" w:color="000000"/>
              <w:right w:val="single" w:sz="4" w:space="0" w:color="000000"/>
            </w:tcBorders>
            <w:shd w:val="clear" w:color="auto" w:fill="C4BC96"/>
            <w:vAlign w:val="center"/>
            <w:hideMark/>
          </w:tcPr>
          <w:p w:rsidR="009C2239" w:rsidRDefault="009C2239" w:rsidP="009C2239">
            <w:pPr>
              <w:spacing w:before="40" w:after="40"/>
              <w:jc w:val="center"/>
              <w:rPr>
                <w:b/>
                <w:sz w:val="22"/>
                <w:lang w:val="en-US"/>
              </w:rPr>
            </w:pPr>
            <w:r>
              <w:rPr>
                <w:b/>
                <w:sz w:val="22"/>
                <w:lang w:val="en-US"/>
              </w:rPr>
              <w:t>Manual ORL measurement</w:t>
            </w:r>
          </w:p>
        </w:tc>
      </w:tr>
      <w:tr w:rsidR="009C2239" w:rsidTr="0083523B">
        <w:trPr>
          <w:cantSplit/>
        </w:trPr>
        <w:tc>
          <w:tcPr>
            <w:tcW w:w="966" w:type="dxa"/>
            <w:tcBorders>
              <w:top w:val="single" w:sz="4" w:space="0" w:color="000000"/>
              <w:left w:val="single" w:sz="4" w:space="0" w:color="000000"/>
              <w:bottom w:val="single" w:sz="4" w:space="0" w:color="000000"/>
              <w:right w:val="single" w:sz="4" w:space="0" w:color="000000"/>
            </w:tcBorders>
            <w:hideMark/>
          </w:tcPr>
          <w:p w:rsidR="009C2239" w:rsidRDefault="009C2239" w:rsidP="009C2239">
            <w:pPr>
              <w:overflowPunct/>
              <w:autoSpaceDE/>
              <w:adjustRightInd/>
              <w:spacing w:before="60" w:after="60"/>
              <w:jc w:val="center"/>
              <w:rPr>
                <w:sz w:val="22"/>
                <w:szCs w:val="22"/>
              </w:rPr>
            </w:pPr>
            <w:r>
              <w:rPr>
                <w:sz w:val="22"/>
                <w:szCs w:val="22"/>
              </w:rPr>
              <w:t>1</w:t>
            </w:r>
          </w:p>
        </w:tc>
        <w:tc>
          <w:tcPr>
            <w:tcW w:w="8651" w:type="dxa"/>
            <w:tcBorders>
              <w:top w:val="single" w:sz="4" w:space="0" w:color="000000"/>
              <w:left w:val="single" w:sz="4" w:space="0" w:color="000000"/>
              <w:bottom w:val="single" w:sz="4" w:space="0" w:color="000000"/>
              <w:right w:val="single" w:sz="4" w:space="0" w:color="000000"/>
            </w:tcBorders>
            <w:hideMark/>
          </w:tcPr>
          <w:p w:rsidR="009C2239" w:rsidRDefault="009C2239" w:rsidP="0075359C">
            <w:pPr>
              <w:spacing w:before="60" w:after="60"/>
              <w:rPr>
                <w:sz w:val="22"/>
                <w:szCs w:val="22"/>
              </w:rPr>
            </w:pPr>
            <w:r>
              <w:rPr>
                <w:sz w:val="22"/>
                <w:szCs w:val="22"/>
              </w:rPr>
              <w:t xml:space="preserve">Select </w:t>
            </w:r>
            <w:r w:rsidR="0075359C">
              <w:rPr>
                <w:sz w:val="22"/>
                <w:szCs w:val="22"/>
              </w:rPr>
              <w:t xml:space="preserve">command, </w:t>
            </w:r>
            <w:r>
              <w:rPr>
                <w:b/>
                <w:i/>
                <w:sz w:val="22"/>
                <w:szCs w:val="22"/>
              </w:rPr>
              <w:t xml:space="preserve">[Test Setup].  </w:t>
            </w:r>
          </w:p>
        </w:tc>
      </w:tr>
      <w:tr w:rsidR="009C2239" w:rsidTr="0083523B">
        <w:trPr>
          <w:cantSplit/>
        </w:trPr>
        <w:tc>
          <w:tcPr>
            <w:tcW w:w="966" w:type="dxa"/>
            <w:tcBorders>
              <w:top w:val="single" w:sz="4" w:space="0" w:color="000000"/>
              <w:left w:val="single" w:sz="4" w:space="0" w:color="000000"/>
              <w:bottom w:val="single" w:sz="4" w:space="0" w:color="000000"/>
              <w:right w:val="single" w:sz="4" w:space="0" w:color="000000"/>
            </w:tcBorders>
            <w:hideMark/>
          </w:tcPr>
          <w:p w:rsidR="009C2239" w:rsidRDefault="009C2239" w:rsidP="009C2239">
            <w:pPr>
              <w:overflowPunct/>
              <w:autoSpaceDE/>
              <w:adjustRightInd/>
              <w:spacing w:before="60" w:after="60"/>
              <w:jc w:val="center"/>
              <w:rPr>
                <w:sz w:val="22"/>
                <w:szCs w:val="22"/>
              </w:rPr>
            </w:pPr>
            <w:r>
              <w:rPr>
                <w:sz w:val="22"/>
                <w:szCs w:val="22"/>
              </w:rPr>
              <w:t>2</w:t>
            </w:r>
          </w:p>
        </w:tc>
        <w:tc>
          <w:tcPr>
            <w:tcW w:w="8651" w:type="dxa"/>
            <w:tcBorders>
              <w:top w:val="single" w:sz="4" w:space="0" w:color="000000"/>
              <w:left w:val="single" w:sz="4" w:space="0" w:color="000000"/>
              <w:bottom w:val="single" w:sz="4" w:space="0" w:color="000000"/>
              <w:right w:val="single" w:sz="4" w:space="0" w:color="000000"/>
            </w:tcBorders>
            <w:hideMark/>
          </w:tcPr>
          <w:p w:rsidR="009C2239" w:rsidRDefault="009C2239" w:rsidP="009C2239">
            <w:pPr>
              <w:pStyle w:val="text"/>
              <w:spacing w:before="60" w:after="60"/>
              <w:ind w:left="0"/>
              <w:rPr>
                <w:sz w:val="22"/>
                <w:szCs w:val="22"/>
              </w:rPr>
            </w:pPr>
            <w:r>
              <w:rPr>
                <w:sz w:val="22"/>
                <w:szCs w:val="22"/>
              </w:rPr>
              <w:t xml:space="preserve">Select </w:t>
            </w:r>
            <w:r w:rsidR="0075359C">
              <w:rPr>
                <w:sz w:val="22"/>
                <w:szCs w:val="22"/>
              </w:rPr>
              <w:t xml:space="preserve">option, </w:t>
            </w:r>
            <w:r w:rsidRPr="0075359C">
              <w:rPr>
                <w:b/>
                <w:sz w:val="22"/>
                <w:szCs w:val="22"/>
              </w:rPr>
              <w:t>[ORL Test at A]</w:t>
            </w:r>
            <w:r>
              <w:rPr>
                <w:sz w:val="22"/>
                <w:szCs w:val="22"/>
              </w:rPr>
              <w:t xml:space="preserve"> or </w:t>
            </w:r>
            <w:r w:rsidRPr="0075359C">
              <w:rPr>
                <w:b/>
                <w:sz w:val="22"/>
                <w:szCs w:val="22"/>
              </w:rPr>
              <w:t>[ORL Test at B]</w:t>
            </w:r>
            <w:r w:rsidR="0075359C">
              <w:rPr>
                <w:sz w:val="22"/>
                <w:szCs w:val="22"/>
              </w:rPr>
              <w:t xml:space="preserve"> for </w:t>
            </w:r>
            <w:r w:rsidR="0075359C" w:rsidRPr="0075359C">
              <w:rPr>
                <w:b/>
                <w:sz w:val="22"/>
                <w:szCs w:val="22"/>
              </w:rPr>
              <w:t>“Test Direction”</w:t>
            </w:r>
            <w:r w:rsidR="0075359C">
              <w:rPr>
                <w:sz w:val="22"/>
                <w:szCs w:val="22"/>
              </w:rPr>
              <w:t>.</w:t>
            </w:r>
          </w:p>
          <w:p w:rsidR="009C2239" w:rsidRDefault="009C2239" w:rsidP="00963882">
            <w:pPr>
              <w:pStyle w:val="text"/>
              <w:numPr>
                <w:ilvl w:val="0"/>
                <w:numId w:val="51"/>
              </w:numPr>
              <w:spacing w:before="60" w:after="60"/>
              <w:ind w:left="290" w:hanging="272"/>
              <w:textAlignment w:val="auto"/>
              <w:rPr>
                <w:sz w:val="22"/>
                <w:szCs w:val="22"/>
              </w:rPr>
            </w:pPr>
            <w:r>
              <w:rPr>
                <w:sz w:val="22"/>
                <w:szCs w:val="22"/>
              </w:rPr>
              <w:t xml:space="preserve">To measure ORL as seen from the ‘A’ end select </w:t>
            </w:r>
            <w:r w:rsidR="0075359C">
              <w:rPr>
                <w:sz w:val="22"/>
                <w:szCs w:val="22"/>
              </w:rPr>
              <w:t xml:space="preserve">option, </w:t>
            </w:r>
            <w:r>
              <w:rPr>
                <w:b/>
                <w:sz w:val="22"/>
                <w:szCs w:val="22"/>
              </w:rPr>
              <w:t>[ORL Test at B]</w:t>
            </w:r>
          </w:p>
          <w:p w:rsidR="009C2239" w:rsidRDefault="009C2239" w:rsidP="00963882">
            <w:pPr>
              <w:pStyle w:val="text"/>
              <w:numPr>
                <w:ilvl w:val="0"/>
                <w:numId w:val="51"/>
              </w:numPr>
              <w:spacing w:before="60" w:after="60"/>
              <w:ind w:left="290" w:hanging="272"/>
              <w:textAlignment w:val="auto"/>
              <w:rPr>
                <w:sz w:val="22"/>
                <w:szCs w:val="22"/>
              </w:rPr>
            </w:pPr>
            <w:r>
              <w:rPr>
                <w:sz w:val="22"/>
                <w:szCs w:val="22"/>
              </w:rPr>
              <w:t xml:space="preserve">To measure ORL as seen from the ‘B’ end select </w:t>
            </w:r>
            <w:r w:rsidR="0075359C">
              <w:rPr>
                <w:sz w:val="22"/>
                <w:szCs w:val="22"/>
              </w:rPr>
              <w:t xml:space="preserve">option, </w:t>
            </w:r>
            <w:r>
              <w:rPr>
                <w:b/>
                <w:sz w:val="22"/>
                <w:szCs w:val="22"/>
              </w:rPr>
              <w:t>[ORL Test at A]</w:t>
            </w:r>
          </w:p>
          <w:p w:rsidR="009C2239" w:rsidRDefault="009C2239" w:rsidP="009C2239">
            <w:pPr>
              <w:pStyle w:val="text"/>
              <w:spacing w:before="60" w:after="60"/>
              <w:ind w:left="0"/>
              <w:jc w:val="center"/>
              <w:rPr>
                <w:sz w:val="22"/>
                <w:szCs w:val="22"/>
              </w:rPr>
            </w:pPr>
            <w:r>
              <w:rPr>
                <w:noProof/>
                <w:lang w:eastAsia="zh-CN"/>
              </w:rPr>
              <w:drawing>
                <wp:inline distT="0" distB="0" distL="0" distR="0">
                  <wp:extent cx="3721100" cy="1524000"/>
                  <wp:effectExtent l="1905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7" cstate="print">
                            <a:extLst>
                              <a:ext uri="{28A0092B-C50C-407E-A947-70E740481C1C}">
                                <a14:useLocalDpi xmlns:a14="http://schemas.microsoft.com/office/drawing/2010/main"/>
                              </a:ext>
                            </a:extLst>
                          </a:blip>
                          <a:srcRect/>
                          <a:stretch>
                            <a:fillRect/>
                          </a:stretch>
                        </pic:blipFill>
                        <pic:spPr bwMode="auto">
                          <a:xfrm>
                            <a:off x="0" y="0"/>
                            <a:ext cx="3721100" cy="1524000"/>
                          </a:xfrm>
                          <a:prstGeom prst="rect">
                            <a:avLst/>
                          </a:prstGeom>
                          <a:noFill/>
                          <a:ln w="9525">
                            <a:noFill/>
                            <a:miter lim="800000"/>
                            <a:headEnd/>
                            <a:tailEnd/>
                          </a:ln>
                        </pic:spPr>
                      </pic:pic>
                    </a:graphicData>
                  </a:graphic>
                </wp:inline>
              </w:drawing>
            </w:r>
          </w:p>
          <w:p w:rsidR="009C2239" w:rsidRPr="00CC6702" w:rsidRDefault="009C2239" w:rsidP="009C2239">
            <w:pPr>
              <w:pStyle w:val="text"/>
              <w:spacing w:before="60" w:after="60"/>
              <w:ind w:left="0"/>
              <w:jc w:val="center"/>
              <w:rPr>
                <w:b/>
                <w:sz w:val="22"/>
                <w:szCs w:val="22"/>
              </w:rPr>
            </w:pPr>
          </w:p>
        </w:tc>
      </w:tr>
      <w:tr w:rsidR="009C2239" w:rsidTr="0083523B">
        <w:trPr>
          <w:cantSplit/>
        </w:trPr>
        <w:tc>
          <w:tcPr>
            <w:tcW w:w="966" w:type="dxa"/>
            <w:tcBorders>
              <w:top w:val="single" w:sz="4" w:space="0" w:color="000000"/>
              <w:left w:val="single" w:sz="4" w:space="0" w:color="000000"/>
              <w:bottom w:val="single" w:sz="4" w:space="0" w:color="000000"/>
              <w:right w:val="single" w:sz="4" w:space="0" w:color="000000"/>
            </w:tcBorders>
            <w:hideMark/>
          </w:tcPr>
          <w:p w:rsidR="009C2239" w:rsidRDefault="009C2239" w:rsidP="009C2239">
            <w:pPr>
              <w:overflowPunct/>
              <w:autoSpaceDE/>
              <w:adjustRightInd/>
              <w:spacing w:before="60" w:after="60"/>
              <w:jc w:val="center"/>
              <w:rPr>
                <w:sz w:val="22"/>
                <w:szCs w:val="22"/>
              </w:rPr>
            </w:pPr>
            <w:r>
              <w:rPr>
                <w:sz w:val="22"/>
                <w:szCs w:val="22"/>
              </w:rPr>
              <w:t>3</w:t>
            </w:r>
          </w:p>
        </w:tc>
        <w:tc>
          <w:tcPr>
            <w:tcW w:w="8651" w:type="dxa"/>
            <w:tcBorders>
              <w:top w:val="single" w:sz="4" w:space="0" w:color="000000"/>
              <w:left w:val="single" w:sz="4" w:space="0" w:color="000000"/>
              <w:bottom w:val="single" w:sz="4" w:space="0" w:color="000000"/>
              <w:right w:val="single" w:sz="4" w:space="0" w:color="000000"/>
            </w:tcBorders>
            <w:hideMark/>
          </w:tcPr>
          <w:p w:rsidR="009C2239" w:rsidRDefault="009C2239" w:rsidP="009C2239">
            <w:pPr>
              <w:pStyle w:val="text"/>
              <w:spacing w:before="60" w:after="60"/>
              <w:ind w:left="0"/>
              <w:rPr>
                <w:sz w:val="22"/>
                <w:szCs w:val="22"/>
              </w:rPr>
            </w:pPr>
            <w:r>
              <w:rPr>
                <w:sz w:val="22"/>
                <w:szCs w:val="22"/>
              </w:rPr>
              <w:t xml:space="preserve">If necessary, terminate the Far End in an ORL termination.  </w:t>
            </w:r>
          </w:p>
        </w:tc>
      </w:tr>
      <w:tr w:rsidR="009C2239" w:rsidTr="0083523B">
        <w:trPr>
          <w:cantSplit/>
        </w:trPr>
        <w:tc>
          <w:tcPr>
            <w:tcW w:w="966" w:type="dxa"/>
            <w:tcBorders>
              <w:top w:val="single" w:sz="4" w:space="0" w:color="000000"/>
              <w:left w:val="single" w:sz="4" w:space="0" w:color="000000"/>
              <w:bottom w:val="single" w:sz="4" w:space="0" w:color="000000"/>
              <w:right w:val="single" w:sz="4" w:space="0" w:color="000000"/>
            </w:tcBorders>
            <w:hideMark/>
          </w:tcPr>
          <w:p w:rsidR="009C2239" w:rsidRDefault="009C2239" w:rsidP="009C2239">
            <w:pPr>
              <w:overflowPunct/>
              <w:autoSpaceDE/>
              <w:adjustRightInd/>
              <w:spacing w:before="60" w:after="60"/>
              <w:jc w:val="center"/>
              <w:rPr>
                <w:sz w:val="22"/>
                <w:szCs w:val="22"/>
              </w:rPr>
            </w:pPr>
            <w:r>
              <w:rPr>
                <w:sz w:val="22"/>
                <w:szCs w:val="22"/>
              </w:rPr>
              <w:t>4</w:t>
            </w:r>
          </w:p>
        </w:tc>
        <w:tc>
          <w:tcPr>
            <w:tcW w:w="8651" w:type="dxa"/>
            <w:tcBorders>
              <w:top w:val="single" w:sz="4" w:space="0" w:color="000000"/>
              <w:left w:val="single" w:sz="4" w:space="0" w:color="000000"/>
              <w:bottom w:val="single" w:sz="4" w:space="0" w:color="000000"/>
              <w:right w:val="single" w:sz="4" w:space="0" w:color="000000"/>
            </w:tcBorders>
            <w:hideMark/>
          </w:tcPr>
          <w:p w:rsidR="009C2239" w:rsidRDefault="0075359C" w:rsidP="009C2239">
            <w:pPr>
              <w:pStyle w:val="text"/>
              <w:spacing w:before="60" w:after="60"/>
              <w:ind w:left="0"/>
              <w:rPr>
                <w:sz w:val="22"/>
                <w:szCs w:val="22"/>
              </w:rPr>
            </w:pPr>
            <w:r>
              <w:rPr>
                <w:sz w:val="22"/>
                <w:szCs w:val="22"/>
              </w:rPr>
              <w:t>On</w:t>
            </w:r>
            <w:r w:rsidR="009C2239">
              <w:rPr>
                <w:sz w:val="22"/>
                <w:szCs w:val="22"/>
              </w:rPr>
              <w:t xml:space="preserve"> the </w:t>
            </w:r>
            <w:r>
              <w:rPr>
                <w:sz w:val="22"/>
                <w:szCs w:val="22"/>
              </w:rPr>
              <w:t>w</w:t>
            </w:r>
            <w:r w:rsidR="009C2239">
              <w:rPr>
                <w:sz w:val="22"/>
                <w:szCs w:val="22"/>
              </w:rPr>
              <w:t xml:space="preserve">orksheet, click on </w:t>
            </w:r>
            <w:r>
              <w:rPr>
                <w:sz w:val="22"/>
                <w:szCs w:val="22"/>
              </w:rPr>
              <w:t xml:space="preserve">a yellow </w:t>
            </w:r>
            <w:r>
              <w:rPr>
                <w:b/>
                <w:sz w:val="22"/>
                <w:szCs w:val="22"/>
              </w:rPr>
              <w:t>“</w:t>
            </w:r>
            <w:r w:rsidR="009C2239" w:rsidRPr="0075359C">
              <w:rPr>
                <w:b/>
                <w:sz w:val="22"/>
                <w:szCs w:val="22"/>
              </w:rPr>
              <w:t>Ref</w:t>
            </w:r>
            <w:r>
              <w:rPr>
                <w:b/>
                <w:sz w:val="22"/>
                <w:szCs w:val="22"/>
              </w:rPr>
              <w:t>”, “</w:t>
            </w:r>
            <w:r w:rsidR="009C2239" w:rsidRPr="0075359C">
              <w:rPr>
                <w:b/>
                <w:sz w:val="22"/>
                <w:szCs w:val="22"/>
              </w:rPr>
              <w:t>Meas</w:t>
            </w:r>
            <w:r>
              <w:rPr>
                <w:b/>
                <w:sz w:val="22"/>
                <w:szCs w:val="22"/>
              </w:rPr>
              <w:t>”</w:t>
            </w:r>
            <w:r w:rsidR="009C2239">
              <w:rPr>
                <w:sz w:val="22"/>
                <w:szCs w:val="22"/>
              </w:rPr>
              <w:t xml:space="preserve"> or </w:t>
            </w:r>
            <w:r>
              <w:rPr>
                <w:sz w:val="22"/>
                <w:szCs w:val="22"/>
              </w:rPr>
              <w:t>“</w:t>
            </w:r>
            <w:r w:rsidR="009C2239" w:rsidRPr="0075359C">
              <w:rPr>
                <w:b/>
                <w:sz w:val="22"/>
                <w:szCs w:val="22"/>
              </w:rPr>
              <w:t>ORL</w:t>
            </w:r>
            <w:r>
              <w:rPr>
                <w:b/>
                <w:sz w:val="22"/>
                <w:szCs w:val="22"/>
              </w:rPr>
              <w:t>”</w:t>
            </w:r>
            <w:r w:rsidR="009C2239">
              <w:rPr>
                <w:sz w:val="22"/>
                <w:szCs w:val="22"/>
              </w:rPr>
              <w:t xml:space="preserve"> </w:t>
            </w:r>
            <w:r>
              <w:rPr>
                <w:sz w:val="22"/>
                <w:szCs w:val="22"/>
              </w:rPr>
              <w:t xml:space="preserve">cell </w:t>
            </w:r>
            <w:r w:rsidR="009C2239">
              <w:rPr>
                <w:sz w:val="22"/>
                <w:szCs w:val="22"/>
              </w:rPr>
              <w:t xml:space="preserve">for the relevant fibre number and wavelength.  </w:t>
            </w:r>
          </w:p>
          <w:p w:rsidR="009C2239" w:rsidRDefault="009C2239" w:rsidP="00963882">
            <w:pPr>
              <w:pStyle w:val="text"/>
              <w:numPr>
                <w:ilvl w:val="0"/>
                <w:numId w:val="52"/>
              </w:numPr>
              <w:spacing w:before="60" w:after="60"/>
              <w:ind w:left="290" w:hanging="290"/>
              <w:textAlignment w:val="auto"/>
              <w:rPr>
                <w:sz w:val="22"/>
                <w:szCs w:val="22"/>
              </w:rPr>
            </w:pPr>
            <w:r>
              <w:rPr>
                <w:sz w:val="22"/>
                <w:szCs w:val="22"/>
              </w:rPr>
              <w:t xml:space="preserve">The test data will be automatically </w:t>
            </w:r>
            <w:r w:rsidR="0075359C">
              <w:rPr>
                <w:sz w:val="22"/>
                <w:szCs w:val="22"/>
              </w:rPr>
              <w:t xml:space="preserve">entered </w:t>
            </w:r>
            <w:r w:rsidR="003343FE">
              <w:rPr>
                <w:sz w:val="22"/>
                <w:szCs w:val="22"/>
              </w:rPr>
              <w:t>in</w:t>
            </w:r>
            <w:r>
              <w:rPr>
                <w:sz w:val="22"/>
                <w:szCs w:val="22"/>
              </w:rPr>
              <w:t xml:space="preserve"> </w:t>
            </w:r>
            <w:r w:rsidR="0075359C">
              <w:rPr>
                <w:sz w:val="22"/>
                <w:szCs w:val="22"/>
              </w:rPr>
              <w:t>the worksheet.</w:t>
            </w:r>
            <w:r>
              <w:rPr>
                <w:sz w:val="22"/>
                <w:szCs w:val="22"/>
              </w:rPr>
              <w:t xml:space="preserve">  </w:t>
            </w:r>
          </w:p>
        </w:tc>
      </w:tr>
    </w:tbl>
    <w:p w:rsidR="0042117C" w:rsidRPr="007B056D" w:rsidRDefault="0042117C" w:rsidP="006A52B9">
      <w:pPr>
        <w:pStyle w:val="text"/>
        <w:spacing w:after="60"/>
        <w:ind w:left="567"/>
      </w:pPr>
    </w:p>
    <w:p w:rsidR="006A52B9" w:rsidRDefault="00087E1D" w:rsidP="00586DE9">
      <w:pPr>
        <w:pStyle w:val="Heading3"/>
        <w:keepNext/>
        <w:spacing w:before="240" w:after="120"/>
      </w:pPr>
      <w:bookmarkStart w:id="133" w:name="_Data_entry_by_1"/>
      <w:bookmarkStart w:id="134" w:name="_Toc477964512"/>
      <w:bookmarkEnd w:id="133"/>
      <w:r>
        <w:lastRenderedPageBreak/>
        <w:t>Data entry by download</w:t>
      </w:r>
      <w:r w:rsidR="00921831">
        <w:t>ing</w:t>
      </w:r>
      <w:r>
        <w:t xml:space="preserve"> from instrument</w:t>
      </w:r>
      <w:r w:rsidR="002E5648" w:rsidRPr="002E5648">
        <w:t xml:space="preserve"> </w:t>
      </w:r>
      <w:r w:rsidR="002E5648">
        <w:t>memory</w:t>
      </w:r>
      <w:bookmarkEnd w:id="134"/>
    </w:p>
    <w:p w:rsidR="00D26C24" w:rsidRPr="00D26C24" w:rsidRDefault="00D26C24" w:rsidP="00D26C24">
      <w:pPr>
        <w:rPr>
          <w:rStyle w:val="Hyperlink"/>
        </w:rPr>
      </w:pPr>
      <w:r>
        <w:rPr>
          <w:sz w:val="18"/>
        </w:rPr>
        <w:fldChar w:fldCharType="begin"/>
      </w:r>
      <w:r>
        <w:rPr>
          <w:sz w:val="18"/>
        </w:rPr>
        <w:instrText xml:space="preserve"> HYPERLINK  \l "_Download_data_in" </w:instrText>
      </w:r>
      <w:r>
        <w:rPr>
          <w:sz w:val="18"/>
        </w:rPr>
        <w:fldChar w:fldCharType="separate"/>
      </w:r>
      <w:r w:rsidRPr="00D26C24">
        <w:rPr>
          <w:rStyle w:val="Hyperlink"/>
          <w:sz w:val="18"/>
        </w:rPr>
        <w:t>(Click to go back to Live Mode Tour section)</w:t>
      </w:r>
    </w:p>
    <w:p w:rsidR="00D26C24" w:rsidRDefault="00D26C24" w:rsidP="00317667">
      <w:pPr>
        <w:pStyle w:val="text"/>
        <w:spacing w:after="60"/>
        <w:ind w:left="0"/>
      </w:pPr>
      <w:r>
        <w:rPr>
          <w:sz w:val="18"/>
        </w:rPr>
        <w:fldChar w:fldCharType="end"/>
      </w:r>
    </w:p>
    <w:p w:rsidR="00FA537F" w:rsidRDefault="00FA537F" w:rsidP="00317667">
      <w:pPr>
        <w:pStyle w:val="text"/>
        <w:spacing w:after="60"/>
        <w:ind w:left="0"/>
      </w:pPr>
      <w:r>
        <w:t xml:space="preserve">The instrument memory contents can be selectively dumped and mapped into the </w:t>
      </w:r>
      <w:r w:rsidR="00F70031" w:rsidRPr="00F70031">
        <w:rPr>
          <w:b/>
        </w:rPr>
        <w:t>“</w:t>
      </w:r>
      <w:r w:rsidRPr="00F70031">
        <w:rPr>
          <w:b/>
        </w:rPr>
        <w:t>Live Data</w:t>
      </w:r>
      <w:r w:rsidR="00F70031" w:rsidRPr="00F70031">
        <w:rPr>
          <w:b/>
        </w:rPr>
        <w:t>”</w:t>
      </w:r>
      <w:r>
        <w:t xml:space="preserve"> worksheet</w:t>
      </w:r>
      <w:r w:rsidR="00317667">
        <w:t xml:space="preserve"> directly via KITS</w:t>
      </w:r>
      <w:r w:rsidR="00317667">
        <w:rPr>
          <w:vertAlign w:val="superscript"/>
        </w:rPr>
        <w:t xml:space="preserve">TM </w:t>
      </w:r>
      <w:r w:rsidR="00317667">
        <w:t xml:space="preserve">command, </w:t>
      </w:r>
      <w:r w:rsidR="00317667" w:rsidRPr="00317667">
        <w:rPr>
          <w:b/>
          <w:i/>
        </w:rPr>
        <w:t>[Memory Download]</w:t>
      </w:r>
      <w:r w:rsidR="00317667">
        <w:t>.</w:t>
      </w:r>
      <w:r>
        <w:t xml:space="preserve">  </w:t>
      </w:r>
    </w:p>
    <w:p w:rsidR="00317667" w:rsidRDefault="00317667" w:rsidP="00FA537F">
      <w:pPr>
        <w:pStyle w:val="text"/>
        <w:spacing w:after="60"/>
        <w:ind w:left="567"/>
      </w:pPr>
    </w:p>
    <w:p w:rsidR="00FA537F" w:rsidRPr="00405094" w:rsidRDefault="00FA537F" w:rsidP="00963882">
      <w:pPr>
        <w:pStyle w:val="text"/>
        <w:numPr>
          <w:ilvl w:val="0"/>
          <w:numId w:val="52"/>
        </w:numPr>
        <w:spacing w:after="60"/>
        <w:ind w:left="426" w:hanging="384"/>
      </w:pPr>
      <w:r w:rsidRPr="00405094">
        <w:t>Memory download should not be perfor</w:t>
      </w:r>
      <w:r w:rsidR="007B24B4">
        <w:t>med with the instrument in AutoT</w:t>
      </w:r>
      <w:r w:rsidRPr="00405094">
        <w:t>est mode.</w:t>
      </w:r>
    </w:p>
    <w:p w:rsidR="00FA537F" w:rsidRPr="00405094" w:rsidRDefault="00D856F9" w:rsidP="00795E53">
      <w:pPr>
        <w:pStyle w:val="text"/>
        <w:numPr>
          <w:ilvl w:val="0"/>
          <w:numId w:val="13"/>
        </w:numPr>
        <w:spacing w:after="60"/>
        <w:ind w:left="426" w:hanging="384"/>
      </w:pPr>
      <w:r>
        <w:t xml:space="preserve">All wavelengths data in the instrument memory will be downloaded onto the </w:t>
      </w:r>
      <w:r w:rsidR="00921831">
        <w:t>“</w:t>
      </w:r>
      <w:r w:rsidR="00FA537F" w:rsidRPr="00921831">
        <w:rPr>
          <w:b/>
        </w:rPr>
        <w:t>Live Data</w:t>
      </w:r>
      <w:r w:rsidR="00921831">
        <w:rPr>
          <w:b/>
        </w:rPr>
        <w:t>”</w:t>
      </w:r>
      <w:r w:rsidR="00FA537F" w:rsidRPr="00405094">
        <w:t xml:space="preserve"> </w:t>
      </w:r>
      <w:r>
        <w:t xml:space="preserve">regardless of the wavelength </w:t>
      </w:r>
      <w:r w:rsidR="00FA537F" w:rsidRPr="00405094">
        <w:t xml:space="preserve">configuration </w:t>
      </w:r>
      <w:r>
        <w:t>co</w:t>
      </w:r>
      <w:r w:rsidR="008E0C27">
        <w:t xml:space="preserve">nfigured using </w:t>
      </w:r>
      <w:r w:rsidR="008E0C27" w:rsidRPr="008E0C27">
        <w:rPr>
          <w:b/>
          <w:i/>
        </w:rPr>
        <w:t>[Test Setup</w:t>
      </w:r>
      <w:r w:rsidR="008E0C27">
        <w:rPr>
          <w:b/>
          <w:i/>
        </w:rPr>
        <w:t>]</w:t>
      </w:r>
      <w:r w:rsidR="008E0C27">
        <w:t xml:space="preserve"> command</w:t>
      </w:r>
      <w:r w:rsidR="00FA537F" w:rsidRPr="00405094">
        <w:t xml:space="preserve">.  </w:t>
      </w:r>
    </w:p>
    <w:p w:rsidR="00FA537F" w:rsidRPr="00405094" w:rsidRDefault="00FA537F" w:rsidP="00795E53">
      <w:pPr>
        <w:pStyle w:val="text"/>
        <w:numPr>
          <w:ilvl w:val="0"/>
          <w:numId w:val="13"/>
        </w:numPr>
        <w:spacing w:after="60"/>
        <w:ind w:left="426" w:hanging="384"/>
      </w:pPr>
      <w:r w:rsidRPr="00405094">
        <w:t xml:space="preserve">If unsure of the instrument memory contents, perform a </w:t>
      </w:r>
      <w:r w:rsidR="00317667">
        <w:t>m</w:t>
      </w:r>
      <w:r w:rsidRPr="00405094">
        <w:t xml:space="preserve">emory </w:t>
      </w:r>
      <w:r w:rsidR="00317667">
        <w:t>d</w:t>
      </w:r>
      <w:r w:rsidRPr="00405094">
        <w:t xml:space="preserve">ump </w:t>
      </w:r>
      <w:r w:rsidR="008E0C27">
        <w:t xml:space="preserve">first </w:t>
      </w:r>
      <w:r w:rsidRPr="00405094">
        <w:t xml:space="preserve">using the </w:t>
      </w:r>
      <w:r w:rsidR="00317667">
        <w:rPr>
          <w:b/>
        </w:rPr>
        <w:t>“</w:t>
      </w:r>
      <w:r w:rsidRPr="00317667">
        <w:rPr>
          <w:b/>
        </w:rPr>
        <w:t>Meter Dump</w:t>
      </w:r>
      <w:r w:rsidR="00317667">
        <w:rPr>
          <w:b/>
        </w:rPr>
        <w:t>”</w:t>
      </w:r>
      <w:r w:rsidR="00317667">
        <w:t xml:space="preserve"> worksheet </w:t>
      </w:r>
      <w:r w:rsidR="00921831" w:rsidRPr="007B24B4">
        <w:t xml:space="preserve">(see </w:t>
      </w:r>
      <w:r w:rsidR="00E0145F" w:rsidRPr="00E0145F">
        <w:t>S</w:t>
      </w:r>
      <w:r w:rsidR="007B24B4" w:rsidRPr="00E0145F">
        <w:t>ection 14</w:t>
      </w:r>
      <w:r w:rsidR="007B24B4" w:rsidRPr="007B24B4">
        <w:t>)</w:t>
      </w:r>
      <w:r w:rsidR="00921831" w:rsidRPr="00921831">
        <w:rPr>
          <w:color w:val="FF0000"/>
        </w:rPr>
        <w:t xml:space="preserve"> </w:t>
      </w:r>
      <w:r w:rsidR="00317667">
        <w:t xml:space="preserve">or </w:t>
      </w:r>
      <w:r w:rsidR="00317667" w:rsidRPr="00317667">
        <w:rPr>
          <w:b/>
        </w:rPr>
        <w:t>“</w:t>
      </w:r>
      <w:r w:rsidRPr="00317667">
        <w:rPr>
          <w:b/>
        </w:rPr>
        <w:t>Save Csv</w:t>
      </w:r>
      <w:r w:rsidR="00317667" w:rsidRPr="00317667">
        <w:rPr>
          <w:b/>
        </w:rPr>
        <w:t>”</w:t>
      </w:r>
      <w:r w:rsidRPr="00405094">
        <w:t xml:space="preserve"> program</w:t>
      </w:r>
      <w:r w:rsidR="00921831">
        <w:t xml:space="preserve"> </w:t>
      </w:r>
      <w:r w:rsidR="00921831" w:rsidRPr="007B24B4">
        <w:t xml:space="preserve">(see </w:t>
      </w:r>
      <w:r w:rsidR="007B24B4" w:rsidRPr="00E0145F">
        <w:t>section 15).</w:t>
      </w:r>
      <w:r w:rsidRPr="007B24B4">
        <w:t xml:space="preserve">  </w:t>
      </w:r>
    </w:p>
    <w:p w:rsidR="00FA537F" w:rsidRDefault="00FA537F" w:rsidP="00FA537F">
      <w:pPr>
        <w:pStyle w:val="text"/>
        <w:spacing w:after="60"/>
        <w:ind w:left="567"/>
      </w:pPr>
    </w:p>
    <w:p w:rsidR="00FA537F" w:rsidRPr="00405094" w:rsidRDefault="00FA537F" w:rsidP="00C609D4">
      <w:pPr>
        <w:pStyle w:val="text"/>
        <w:spacing w:after="0"/>
        <w:ind w:left="0"/>
      </w:pPr>
      <w:r w:rsidRPr="00405094">
        <w:t xml:space="preserve">The example below </w:t>
      </w:r>
      <w:r w:rsidR="007129D2" w:rsidRPr="00405094">
        <w:t>assumes: -</w:t>
      </w:r>
    </w:p>
    <w:p w:rsidR="00FA537F" w:rsidRDefault="00C609D4" w:rsidP="00795E53">
      <w:pPr>
        <w:pStyle w:val="text"/>
        <w:numPr>
          <w:ilvl w:val="0"/>
          <w:numId w:val="14"/>
        </w:numPr>
        <w:spacing w:after="0"/>
        <w:ind w:left="426" w:hanging="356"/>
      </w:pPr>
      <w:r>
        <w:t>U</w:t>
      </w:r>
      <w:r w:rsidR="00FA537F" w:rsidRPr="00405094">
        <w:t>se of a source and a meter at each end (or a simple Loss Test Set at each end.)</w:t>
      </w:r>
    </w:p>
    <w:p w:rsidR="009966BF" w:rsidRPr="00405094" w:rsidRDefault="0078264D" w:rsidP="00795E53">
      <w:pPr>
        <w:pStyle w:val="text"/>
        <w:numPr>
          <w:ilvl w:val="0"/>
          <w:numId w:val="14"/>
        </w:numPr>
        <w:spacing w:after="0"/>
        <w:ind w:left="426" w:hanging="356"/>
      </w:pPr>
      <w:r>
        <w:t>Data in instrument</w:t>
      </w:r>
      <w:r w:rsidR="009966BF">
        <w:t xml:space="preserve"> mem</w:t>
      </w:r>
      <w:r>
        <w:t>ory was saved during either Auto</w:t>
      </w:r>
      <w:r w:rsidR="009966BF">
        <w:t xml:space="preserve">Test or Manual test mode. </w:t>
      </w:r>
    </w:p>
    <w:p w:rsidR="00FA537F" w:rsidRDefault="009966BF" w:rsidP="009966BF">
      <w:pPr>
        <w:pStyle w:val="text"/>
        <w:numPr>
          <w:ilvl w:val="0"/>
          <w:numId w:val="14"/>
        </w:numPr>
        <w:spacing w:after="60"/>
        <w:ind w:left="426" w:hanging="356"/>
      </w:pPr>
      <w:r>
        <w:t xml:space="preserve">Worksheet configuration (via Test Setup command): Reference End: </w:t>
      </w:r>
      <w:r w:rsidR="00FA537F" w:rsidRPr="00405094">
        <w:t xml:space="preserve">Remote: Test </w:t>
      </w:r>
      <w:r>
        <w:t xml:space="preserve">Direction: </w:t>
      </w:r>
      <w:r w:rsidR="00FA537F" w:rsidRPr="00405094">
        <w:t xml:space="preserve">A-&gt;B </w:t>
      </w:r>
      <w:r w:rsidR="00FA537F">
        <w:t xml:space="preserve">  </w:t>
      </w:r>
    </w:p>
    <w:p w:rsidR="009966BF" w:rsidRDefault="009966BF" w:rsidP="009966BF">
      <w:pPr>
        <w:pStyle w:val="text"/>
        <w:spacing w:after="60"/>
        <w:ind w:left="426"/>
      </w:pPr>
    </w:p>
    <w:tbl>
      <w:tblPr>
        <w:tblW w:w="960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6"/>
        <w:gridCol w:w="8637"/>
      </w:tblGrid>
      <w:tr w:rsidR="00FA537F" w:rsidRPr="0049631C" w:rsidTr="0083523B">
        <w:trPr>
          <w:cantSplit/>
          <w:tblHeader/>
        </w:trPr>
        <w:tc>
          <w:tcPr>
            <w:tcW w:w="966" w:type="dxa"/>
            <w:shd w:val="clear" w:color="auto" w:fill="C4BC96"/>
            <w:vAlign w:val="center"/>
          </w:tcPr>
          <w:p w:rsidR="00FA537F" w:rsidRPr="00405094" w:rsidRDefault="00FA537F" w:rsidP="00FA537F">
            <w:pPr>
              <w:spacing w:before="40" w:after="40"/>
              <w:jc w:val="center"/>
              <w:rPr>
                <w:b/>
                <w:sz w:val="22"/>
                <w:lang w:val="en-US"/>
              </w:rPr>
            </w:pPr>
            <w:r w:rsidRPr="00405094">
              <w:rPr>
                <w:b/>
                <w:sz w:val="22"/>
                <w:lang w:val="en-US"/>
              </w:rPr>
              <w:t>Step</w:t>
            </w:r>
          </w:p>
        </w:tc>
        <w:tc>
          <w:tcPr>
            <w:tcW w:w="8637" w:type="dxa"/>
            <w:shd w:val="clear" w:color="auto" w:fill="C4BC96"/>
            <w:vAlign w:val="center"/>
          </w:tcPr>
          <w:p w:rsidR="00FA537F" w:rsidRPr="00405094" w:rsidRDefault="00FA537F" w:rsidP="00FA537F">
            <w:pPr>
              <w:spacing w:before="40" w:after="40"/>
              <w:jc w:val="center"/>
              <w:rPr>
                <w:b/>
                <w:sz w:val="22"/>
                <w:lang w:val="en-US"/>
              </w:rPr>
            </w:pPr>
            <w:r w:rsidRPr="00405094">
              <w:rPr>
                <w:b/>
                <w:sz w:val="22"/>
                <w:lang w:val="en-US"/>
              </w:rPr>
              <w:t>Memory download Procedure</w:t>
            </w:r>
          </w:p>
        </w:tc>
      </w:tr>
      <w:tr w:rsidR="00FA537F" w:rsidRPr="0049631C" w:rsidTr="00D856F9">
        <w:trPr>
          <w:cantSplit/>
          <w:trHeight w:val="474"/>
        </w:trPr>
        <w:tc>
          <w:tcPr>
            <w:tcW w:w="966" w:type="dxa"/>
          </w:tcPr>
          <w:p w:rsidR="00FA537F" w:rsidRPr="004930A9" w:rsidRDefault="00FA537F" w:rsidP="00FA537F">
            <w:pPr>
              <w:overflowPunct/>
              <w:autoSpaceDE/>
              <w:autoSpaceDN/>
              <w:adjustRightInd/>
              <w:spacing w:before="60" w:after="60"/>
              <w:jc w:val="center"/>
              <w:textAlignment w:val="auto"/>
              <w:rPr>
                <w:sz w:val="22"/>
                <w:szCs w:val="22"/>
              </w:rPr>
            </w:pPr>
            <w:r>
              <w:rPr>
                <w:sz w:val="22"/>
                <w:szCs w:val="22"/>
              </w:rPr>
              <w:t>1</w:t>
            </w:r>
          </w:p>
        </w:tc>
        <w:tc>
          <w:tcPr>
            <w:tcW w:w="8637" w:type="dxa"/>
          </w:tcPr>
          <w:p w:rsidR="00FA537F" w:rsidRPr="004930A9" w:rsidRDefault="00D856F9" w:rsidP="00D856F9">
            <w:pPr>
              <w:pStyle w:val="text"/>
              <w:spacing w:before="60" w:after="60"/>
              <w:ind w:left="0"/>
              <w:rPr>
                <w:sz w:val="22"/>
                <w:szCs w:val="22"/>
              </w:rPr>
            </w:pPr>
            <w:r>
              <w:rPr>
                <w:sz w:val="22"/>
                <w:szCs w:val="22"/>
              </w:rPr>
              <w:t>Select command,</w:t>
            </w:r>
            <w:r w:rsidRPr="004930A9">
              <w:rPr>
                <w:sz w:val="22"/>
                <w:szCs w:val="22"/>
              </w:rPr>
              <w:t xml:space="preserve"> </w:t>
            </w:r>
            <w:r w:rsidRPr="006C0571">
              <w:rPr>
                <w:b/>
                <w:i/>
                <w:sz w:val="22"/>
                <w:szCs w:val="22"/>
              </w:rPr>
              <w:t>[Con</w:t>
            </w:r>
            <w:r>
              <w:rPr>
                <w:b/>
                <w:i/>
                <w:sz w:val="22"/>
                <w:szCs w:val="22"/>
              </w:rPr>
              <w:t>n</w:t>
            </w:r>
            <w:r w:rsidRPr="006C0571">
              <w:rPr>
                <w:b/>
                <w:i/>
                <w:sz w:val="22"/>
                <w:szCs w:val="22"/>
              </w:rPr>
              <w:t xml:space="preserve">ect] </w:t>
            </w:r>
            <w:r>
              <w:rPr>
                <w:sz w:val="22"/>
                <w:szCs w:val="22"/>
              </w:rPr>
              <w:t xml:space="preserve">followed by </w:t>
            </w:r>
            <w:r w:rsidRPr="004930A9">
              <w:rPr>
                <w:b/>
                <w:i/>
                <w:sz w:val="22"/>
                <w:szCs w:val="22"/>
              </w:rPr>
              <w:t>[Memory Download]</w:t>
            </w:r>
            <w:r>
              <w:rPr>
                <w:b/>
                <w:i/>
                <w:sz w:val="22"/>
                <w:szCs w:val="22"/>
              </w:rPr>
              <w:t>.</w:t>
            </w:r>
          </w:p>
        </w:tc>
      </w:tr>
      <w:tr w:rsidR="00D856F9" w:rsidRPr="0049631C" w:rsidTr="0083523B">
        <w:trPr>
          <w:cantSplit/>
          <w:trHeight w:val="740"/>
        </w:trPr>
        <w:tc>
          <w:tcPr>
            <w:tcW w:w="966" w:type="dxa"/>
          </w:tcPr>
          <w:p w:rsidR="00D856F9" w:rsidRDefault="00D856F9" w:rsidP="00FA537F">
            <w:pPr>
              <w:overflowPunct/>
              <w:autoSpaceDE/>
              <w:autoSpaceDN/>
              <w:adjustRightInd/>
              <w:spacing w:before="60" w:after="60"/>
              <w:jc w:val="center"/>
              <w:textAlignment w:val="auto"/>
              <w:rPr>
                <w:sz w:val="22"/>
                <w:szCs w:val="22"/>
              </w:rPr>
            </w:pPr>
            <w:r>
              <w:rPr>
                <w:sz w:val="22"/>
                <w:szCs w:val="22"/>
              </w:rPr>
              <w:t>2</w:t>
            </w:r>
          </w:p>
        </w:tc>
        <w:tc>
          <w:tcPr>
            <w:tcW w:w="8637" w:type="dxa"/>
          </w:tcPr>
          <w:p w:rsidR="00D856F9" w:rsidRDefault="00D856F9" w:rsidP="00D856F9">
            <w:pPr>
              <w:pStyle w:val="text"/>
              <w:spacing w:before="60" w:after="60"/>
              <w:ind w:left="0"/>
              <w:rPr>
                <w:sz w:val="22"/>
                <w:szCs w:val="22"/>
              </w:rPr>
            </w:pPr>
            <w:r>
              <w:rPr>
                <w:sz w:val="22"/>
                <w:szCs w:val="22"/>
              </w:rPr>
              <w:t>The “</w:t>
            </w:r>
            <w:r w:rsidRPr="0008097B">
              <w:rPr>
                <w:b/>
                <w:sz w:val="22"/>
                <w:szCs w:val="22"/>
              </w:rPr>
              <w:t>Test Result</w:t>
            </w:r>
            <w:r>
              <w:rPr>
                <w:b/>
                <w:sz w:val="22"/>
                <w:szCs w:val="22"/>
              </w:rPr>
              <w:t>”</w:t>
            </w:r>
            <w:r>
              <w:rPr>
                <w:sz w:val="22"/>
                <w:szCs w:val="22"/>
              </w:rPr>
              <w:t xml:space="preserve"> subsection of the </w:t>
            </w:r>
            <w:r w:rsidRPr="00F70031">
              <w:rPr>
                <w:b/>
                <w:sz w:val="22"/>
                <w:szCs w:val="22"/>
              </w:rPr>
              <w:t>“Live</w:t>
            </w:r>
            <w:r w:rsidRPr="0008097B">
              <w:rPr>
                <w:b/>
                <w:sz w:val="22"/>
                <w:szCs w:val="22"/>
              </w:rPr>
              <w:t xml:space="preserve"> Data</w:t>
            </w:r>
            <w:r>
              <w:rPr>
                <w:b/>
                <w:sz w:val="22"/>
                <w:szCs w:val="22"/>
              </w:rPr>
              <w:t>”</w:t>
            </w:r>
            <w:r>
              <w:rPr>
                <w:sz w:val="22"/>
                <w:szCs w:val="22"/>
              </w:rPr>
              <w:t xml:space="preserve"> worksheet will be automatically configured with the test wavelengths according to the content</w:t>
            </w:r>
            <w:r w:rsidR="009556FE">
              <w:rPr>
                <w:sz w:val="22"/>
                <w:szCs w:val="22"/>
              </w:rPr>
              <w:t>s</w:t>
            </w:r>
            <w:r>
              <w:rPr>
                <w:sz w:val="22"/>
                <w:szCs w:val="22"/>
              </w:rPr>
              <w:t xml:space="preserve"> in the instrument’s memory.  </w:t>
            </w:r>
          </w:p>
        </w:tc>
      </w:tr>
      <w:tr w:rsidR="00FA537F" w:rsidRPr="0049631C" w:rsidTr="00E90871">
        <w:trPr>
          <w:cantSplit/>
          <w:trHeight w:val="3787"/>
        </w:trPr>
        <w:tc>
          <w:tcPr>
            <w:tcW w:w="966" w:type="dxa"/>
          </w:tcPr>
          <w:p w:rsidR="00FA537F" w:rsidRPr="004930A9" w:rsidRDefault="00FA537F" w:rsidP="00FA537F">
            <w:pPr>
              <w:overflowPunct/>
              <w:autoSpaceDE/>
              <w:autoSpaceDN/>
              <w:adjustRightInd/>
              <w:spacing w:before="60" w:after="60"/>
              <w:jc w:val="center"/>
              <w:textAlignment w:val="auto"/>
              <w:rPr>
                <w:sz w:val="22"/>
                <w:szCs w:val="22"/>
              </w:rPr>
            </w:pPr>
            <w:r>
              <w:rPr>
                <w:sz w:val="22"/>
                <w:szCs w:val="22"/>
              </w:rPr>
              <w:t>3</w:t>
            </w:r>
          </w:p>
        </w:tc>
        <w:tc>
          <w:tcPr>
            <w:tcW w:w="8637" w:type="dxa"/>
          </w:tcPr>
          <w:p w:rsidR="00FA537F" w:rsidRPr="004930A9" w:rsidRDefault="00FA537F" w:rsidP="00FA537F">
            <w:pPr>
              <w:spacing w:before="60" w:after="60"/>
              <w:rPr>
                <w:sz w:val="22"/>
                <w:szCs w:val="22"/>
              </w:rPr>
            </w:pPr>
            <w:r w:rsidRPr="004930A9">
              <w:rPr>
                <w:sz w:val="22"/>
                <w:szCs w:val="22"/>
              </w:rPr>
              <w:t xml:space="preserve">The </w:t>
            </w:r>
            <w:r w:rsidR="00921831">
              <w:rPr>
                <w:b/>
                <w:sz w:val="22"/>
                <w:szCs w:val="22"/>
              </w:rPr>
              <w:t>“</w:t>
            </w:r>
            <w:r w:rsidRPr="00921831">
              <w:rPr>
                <w:b/>
                <w:sz w:val="22"/>
                <w:szCs w:val="22"/>
              </w:rPr>
              <w:t>Memory Download</w:t>
            </w:r>
            <w:r w:rsidR="00921831">
              <w:rPr>
                <w:b/>
                <w:sz w:val="22"/>
                <w:szCs w:val="22"/>
              </w:rPr>
              <w:t>”</w:t>
            </w:r>
            <w:r w:rsidRPr="004930A9">
              <w:rPr>
                <w:sz w:val="22"/>
                <w:szCs w:val="22"/>
              </w:rPr>
              <w:t xml:space="preserve"> pop-up will open</w:t>
            </w:r>
            <w:r w:rsidR="00860F0E">
              <w:rPr>
                <w:sz w:val="22"/>
                <w:szCs w:val="22"/>
              </w:rPr>
              <w:t xml:space="preserve"> &amp; shows info of the </w:t>
            </w:r>
            <w:r w:rsidR="00FD4ECB">
              <w:rPr>
                <w:sz w:val="22"/>
                <w:szCs w:val="22"/>
              </w:rPr>
              <w:t xml:space="preserve">data </w:t>
            </w:r>
            <w:r w:rsidR="00860F0E">
              <w:rPr>
                <w:sz w:val="22"/>
                <w:szCs w:val="22"/>
              </w:rPr>
              <w:t>content</w:t>
            </w:r>
            <w:r w:rsidR="009556FE">
              <w:rPr>
                <w:sz w:val="22"/>
                <w:szCs w:val="22"/>
              </w:rPr>
              <w:t>s</w:t>
            </w:r>
            <w:r w:rsidR="00860F0E">
              <w:rPr>
                <w:sz w:val="22"/>
                <w:szCs w:val="22"/>
              </w:rPr>
              <w:t xml:space="preserve"> in instrument memory.</w:t>
            </w:r>
          </w:p>
          <w:p w:rsidR="00FA537F" w:rsidRPr="004930A9" w:rsidRDefault="00FA537F" w:rsidP="00795E53">
            <w:pPr>
              <w:numPr>
                <w:ilvl w:val="0"/>
                <w:numId w:val="15"/>
              </w:numPr>
              <w:overflowPunct/>
              <w:autoSpaceDE/>
              <w:autoSpaceDN/>
              <w:adjustRightInd/>
              <w:spacing w:after="60"/>
              <w:ind w:left="405" w:hanging="387"/>
              <w:textAlignment w:val="auto"/>
              <w:rPr>
                <w:sz w:val="22"/>
                <w:szCs w:val="22"/>
              </w:rPr>
            </w:pPr>
            <w:r w:rsidRPr="004930A9">
              <w:rPr>
                <w:sz w:val="22"/>
                <w:szCs w:val="22"/>
              </w:rPr>
              <w:t>If no pop-up: the meter is not connected.</w:t>
            </w:r>
          </w:p>
          <w:p w:rsidR="00FA537F" w:rsidRPr="004930A9" w:rsidRDefault="00FA537F" w:rsidP="00E90871">
            <w:pPr>
              <w:spacing w:before="60" w:after="60"/>
              <w:jc w:val="center"/>
              <w:rPr>
                <w:sz w:val="22"/>
                <w:szCs w:val="22"/>
              </w:rPr>
            </w:pPr>
            <w:r>
              <w:rPr>
                <w:noProof/>
                <w:sz w:val="22"/>
                <w:szCs w:val="22"/>
                <w:lang w:eastAsia="zh-CN"/>
              </w:rPr>
              <w:drawing>
                <wp:inline distT="0" distB="0" distL="0" distR="0">
                  <wp:extent cx="1752600" cy="1720850"/>
                  <wp:effectExtent l="0" t="0" r="0" b="0"/>
                  <wp:docPr id="8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8" cstate="print">
                            <a:extLst>
                              <a:ext uri="{28A0092B-C50C-407E-A947-70E740481C1C}">
                                <a14:useLocalDpi xmlns:a14="http://schemas.microsoft.com/office/drawing/2010/main"/>
                              </a:ext>
                            </a:extLst>
                          </a:blip>
                          <a:srcRect/>
                          <a:stretch>
                            <a:fillRect/>
                          </a:stretch>
                        </pic:blipFill>
                        <pic:spPr bwMode="auto">
                          <a:xfrm>
                            <a:off x="0" y="0"/>
                            <a:ext cx="1752600" cy="1720850"/>
                          </a:xfrm>
                          <a:prstGeom prst="rect">
                            <a:avLst/>
                          </a:prstGeom>
                          <a:noFill/>
                          <a:ln w="9525">
                            <a:noFill/>
                            <a:miter lim="800000"/>
                            <a:headEnd/>
                            <a:tailEnd/>
                          </a:ln>
                        </pic:spPr>
                      </pic:pic>
                    </a:graphicData>
                  </a:graphic>
                </wp:inline>
              </w:drawing>
            </w:r>
          </w:p>
        </w:tc>
      </w:tr>
      <w:tr w:rsidR="00FA537F" w:rsidRPr="0049631C" w:rsidTr="00E916D7">
        <w:trPr>
          <w:cantSplit/>
          <w:trHeight w:val="5746"/>
        </w:trPr>
        <w:tc>
          <w:tcPr>
            <w:tcW w:w="966" w:type="dxa"/>
          </w:tcPr>
          <w:p w:rsidR="00FA537F" w:rsidRPr="004930A9" w:rsidRDefault="00FA537F" w:rsidP="00FA537F">
            <w:pPr>
              <w:overflowPunct/>
              <w:autoSpaceDE/>
              <w:autoSpaceDN/>
              <w:adjustRightInd/>
              <w:spacing w:before="60" w:after="60"/>
              <w:jc w:val="center"/>
              <w:textAlignment w:val="auto"/>
              <w:rPr>
                <w:sz w:val="22"/>
                <w:szCs w:val="22"/>
              </w:rPr>
            </w:pPr>
            <w:r>
              <w:rPr>
                <w:sz w:val="22"/>
                <w:szCs w:val="22"/>
              </w:rPr>
              <w:lastRenderedPageBreak/>
              <w:t>4</w:t>
            </w:r>
          </w:p>
        </w:tc>
        <w:tc>
          <w:tcPr>
            <w:tcW w:w="8637" w:type="dxa"/>
          </w:tcPr>
          <w:p w:rsidR="00FA537F" w:rsidRPr="004930A9" w:rsidRDefault="007129D2" w:rsidP="00FA537F">
            <w:pPr>
              <w:spacing w:before="60" w:after="60"/>
              <w:rPr>
                <w:sz w:val="22"/>
                <w:szCs w:val="22"/>
              </w:rPr>
            </w:pPr>
            <w:r w:rsidRPr="004930A9">
              <w:rPr>
                <w:sz w:val="22"/>
                <w:szCs w:val="22"/>
              </w:rPr>
              <w:t>Select: -</w:t>
            </w:r>
          </w:p>
          <w:p w:rsidR="00FA537F" w:rsidRPr="004930A9" w:rsidRDefault="00FA537F" w:rsidP="00795E53">
            <w:pPr>
              <w:numPr>
                <w:ilvl w:val="0"/>
                <w:numId w:val="15"/>
              </w:numPr>
              <w:overflowPunct/>
              <w:autoSpaceDE/>
              <w:autoSpaceDN/>
              <w:adjustRightInd/>
              <w:spacing w:after="60"/>
              <w:ind w:left="714" w:hanging="357"/>
              <w:textAlignment w:val="auto"/>
              <w:rPr>
                <w:sz w:val="22"/>
                <w:szCs w:val="22"/>
              </w:rPr>
            </w:pPr>
            <w:r w:rsidRPr="004930A9">
              <w:rPr>
                <w:sz w:val="22"/>
                <w:szCs w:val="22"/>
              </w:rPr>
              <w:t>Meter memory location to start downloading data from</w:t>
            </w:r>
            <w:r w:rsidR="00E0145F">
              <w:rPr>
                <w:sz w:val="22"/>
                <w:szCs w:val="22"/>
              </w:rPr>
              <w:t>:</w:t>
            </w:r>
            <w:r w:rsidRPr="004930A9">
              <w:rPr>
                <w:sz w:val="22"/>
                <w:szCs w:val="22"/>
              </w:rPr>
              <w:t xml:space="preserve"> </w:t>
            </w:r>
            <w:r w:rsidR="00C609D4">
              <w:rPr>
                <w:b/>
                <w:sz w:val="22"/>
                <w:szCs w:val="22"/>
              </w:rPr>
              <w:t>“</w:t>
            </w:r>
            <w:r w:rsidRPr="00C609D4">
              <w:rPr>
                <w:b/>
                <w:sz w:val="22"/>
                <w:szCs w:val="22"/>
              </w:rPr>
              <w:t>Start Memory</w:t>
            </w:r>
            <w:r w:rsidR="00C609D4">
              <w:rPr>
                <w:b/>
                <w:sz w:val="22"/>
                <w:szCs w:val="22"/>
              </w:rPr>
              <w:t>”</w:t>
            </w:r>
          </w:p>
          <w:p w:rsidR="00FA537F" w:rsidRPr="004930A9" w:rsidRDefault="00FA537F" w:rsidP="00795E53">
            <w:pPr>
              <w:numPr>
                <w:ilvl w:val="0"/>
                <w:numId w:val="15"/>
              </w:numPr>
              <w:overflowPunct/>
              <w:autoSpaceDE/>
              <w:autoSpaceDN/>
              <w:adjustRightInd/>
              <w:spacing w:after="60"/>
              <w:ind w:left="714" w:hanging="357"/>
              <w:textAlignment w:val="auto"/>
              <w:rPr>
                <w:sz w:val="22"/>
                <w:szCs w:val="22"/>
              </w:rPr>
            </w:pPr>
            <w:r w:rsidRPr="004930A9">
              <w:rPr>
                <w:sz w:val="22"/>
                <w:szCs w:val="22"/>
              </w:rPr>
              <w:t>Wavelengths to be downloaded</w:t>
            </w:r>
            <w:r w:rsidR="00E0145F">
              <w:rPr>
                <w:sz w:val="22"/>
                <w:szCs w:val="22"/>
              </w:rPr>
              <w:t>:</w:t>
            </w:r>
            <w:r w:rsidRPr="004930A9">
              <w:rPr>
                <w:sz w:val="22"/>
                <w:szCs w:val="22"/>
              </w:rPr>
              <w:t xml:space="preserve"> </w:t>
            </w:r>
            <w:r w:rsidR="00C609D4">
              <w:rPr>
                <w:b/>
                <w:sz w:val="22"/>
                <w:szCs w:val="22"/>
              </w:rPr>
              <w:t>“</w:t>
            </w:r>
            <w:r w:rsidRPr="00C609D4">
              <w:rPr>
                <w:b/>
                <w:sz w:val="22"/>
                <w:szCs w:val="22"/>
              </w:rPr>
              <w:t>Select wavelengths to download</w:t>
            </w:r>
            <w:r w:rsidR="00C609D4">
              <w:rPr>
                <w:b/>
                <w:sz w:val="22"/>
                <w:szCs w:val="22"/>
              </w:rPr>
              <w:t>”</w:t>
            </w:r>
          </w:p>
          <w:p w:rsidR="00FA537F" w:rsidRPr="008F4875" w:rsidRDefault="00FA537F" w:rsidP="00795E53">
            <w:pPr>
              <w:numPr>
                <w:ilvl w:val="0"/>
                <w:numId w:val="15"/>
              </w:numPr>
              <w:overflowPunct/>
              <w:autoSpaceDE/>
              <w:autoSpaceDN/>
              <w:adjustRightInd/>
              <w:spacing w:after="60"/>
              <w:ind w:left="714" w:hanging="357"/>
              <w:textAlignment w:val="auto"/>
              <w:rPr>
                <w:sz w:val="22"/>
                <w:szCs w:val="22"/>
              </w:rPr>
            </w:pPr>
            <w:r w:rsidRPr="004930A9">
              <w:rPr>
                <w:sz w:val="22"/>
                <w:szCs w:val="22"/>
              </w:rPr>
              <w:t>Number of memory locati</w:t>
            </w:r>
            <w:r w:rsidR="00E0145F">
              <w:rPr>
                <w:sz w:val="22"/>
                <w:szCs w:val="22"/>
              </w:rPr>
              <w:t>ons / results to be downloaded:</w:t>
            </w:r>
            <w:r w:rsidRPr="004930A9">
              <w:rPr>
                <w:sz w:val="22"/>
                <w:szCs w:val="22"/>
              </w:rPr>
              <w:t xml:space="preserve"> </w:t>
            </w:r>
            <w:r w:rsidR="00C609D4">
              <w:rPr>
                <w:sz w:val="22"/>
                <w:szCs w:val="22"/>
              </w:rPr>
              <w:t>“</w:t>
            </w:r>
            <w:r w:rsidRPr="00C609D4">
              <w:rPr>
                <w:b/>
                <w:sz w:val="22"/>
                <w:szCs w:val="22"/>
              </w:rPr>
              <w:t>No. Of Fibers</w:t>
            </w:r>
            <w:r w:rsidR="00C609D4">
              <w:rPr>
                <w:b/>
                <w:sz w:val="22"/>
                <w:szCs w:val="22"/>
              </w:rPr>
              <w:t>”</w:t>
            </w:r>
          </w:p>
          <w:p w:rsidR="008F4875" w:rsidRPr="0076106C" w:rsidRDefault="008F4875" w:rsidP="008F4875">
            <w:pPr>
              <w:overflowPunct/>
              <w:autoSpaceDE/>
              <w:autoSpaceDN/>
              <w:adjustRightInd/>
              <w:spacing w:after="60"/>
              <w:ind w:left="714"/>
              <w:textAlignment w:val="auto"/>
              <w:rPr>
                <w:sz w:val="22"/>
                <w:szCs w:val="22"/>
              </w:rPr>
            </w:pPr>
            <w:r w:rsidRPr="0076106C">
              <w:rPr>
                <w:b/>
                <w:sz w:val="22"/>
                <w:szCs w:val="22"/>
              </w:rPr>
              <w:t>(</w:t>
            </w:r>
            <w:r w:rsidR="003B61EF" w:rsidRPr="0076106C">
              <w:rPr>
                <w:sz w:val="22"/>
                <w:szCs w:val="22"/>
              </w:rPr>
              <w:t>U</w:t>
            </w:r>
            <w:r w:rsidRPr="0076106C">
              <w:rPr>
                <w:sz w:val="22"/>
                <w:szCs w:val="22"/>
              </w:rPr>
              <w:t>ser may need to</w:t>
            </w:r>
            <w:r w:rsidRPr="0076106C">
              <w:rPr>
                <w:b/>
                <w:sz w:val="22"/>
                <w:szCs w:val="22"/>
              </w:rPr>
              <w:t xml:space="preserve"> </w:t>
            </w:r>
            <w:r w:rsidR="003B61EF" w:rsidRPr="0076106C">
              <w:rPr>
                <w:sz w:val="22"/>
                <w:szCs w:val="22"/>
              </w:rPr>
              <w:t>enter the appropriate number in this field in order to load all</w:t>
            </w:r>
            <w:r w:rsidR="00010ED3">
              <w:rPr>
                <w:sz w:val="22"/>
                <w:szCs w:val="22"/>
              </w:rPr>
              <w:t xml:space="preserve"> or part of the</w:t>
            </w:r>
            <w:r w:rsidR="003B61EF" w:rsidRPr="0076106C">
              <w:rPr>
                <w:sz w:val="22"/>
                <w:szCs w:val="22"/>
              </w:rPr>
              <w:t xml:space="preserve"> data from instrument memory to the worksheet)</w:t>
            </w:r>
          </w:p>
          <w:p w:rsidR="00FA537F" w:rsidRPr="00C609D4" w:rsidRDefault="00FA537F" w:rsidP="00795E53">
            <w:pPr>
              <w:numPr>
                <w:ilvl w:val="0"/>
                <w:numId w:val="15"/>
              </w:numPr>
              <w:overflowPunct/>
              <w:autoSpaceDE/>
              <w:autoSpaceDN/>
              <w:adjustRightInd/>
              <w:spacing w:after="60"/>
              <w:ind w:left="714" w:hanging="357"/>
              <w:textAlignment w:val="auto"/>
              <w:rPr>
                <w:b/>
                <w:sz w:val="22"/>
                <w:szCs w:val="22"/>
              </w:rPr>
            </w:pPr>
            <w:r w:rsidRPr="004930A9">
              <w:rPr>
                <w:sz w:val="22"/>
                <w:szCs w:val="22"/>
              </w:rPr>
              <w:t xml:space="preserve">Fibre number in </w:t>
            </w:r>
            <w:r w:rsidR="00002D3A">
              <w:rPr>
                <w:lang w:val="en-US"/>
              </w:rPr>
              <w:t>Live Data worksheet</w:t>
            </w:r>
            <w:r w:rsidRPr="00267230">
              <w:rPr>
                <w:lang w:val="en-US"/>
              </w:rPr>
              <w:t xml:space="preserve"> </w:t>
            </w:r>
            <w:r w:rsidR="00E0145F">
              <w:rPr>
                <w:sz w:val="22"/>
                <w:szCs w:val="22"/>
              </w:rPr>
              <w:t>to begin the download at:</w:t>
            </w:r>
            <w:r w:rsidRPr="004930A9">
              <w:rPr>
                <w:sz w:val="22"/>
                <w:szCs w:val="22"/>
              </w:rPr>
              <w:t xml:space="preserve"> </w:t>
            </w:r>
            <w:r w:rsidR="00C609D4">
              <w:rPr>
                <w:b/>
                <w:sz w:val="22"/>
                <w:szCs w:val="22"/>
              </w:rPr>
              <w:t>“</w:t>
            </w:r>
            <w:r w:rsidRPr="00C609D4">
              <w:rPr>
                <w:b/>
                <w:sz w:val="22"/>
                <w:szCs w:val="22"/>
              </w:rPr>
              <w:t>Start at Fiber No. (“A” End)</w:t>
            </w:r>
            <w:r w:rsidR="00C609D4">
              <w:rPr>
                <w:b/>
                <w:sz w:val="22"/>
                <w:szCs w:val="22"/>
              </w:rPr>
              <w:t>”</w:t>
            </w:r>
          </w:p>
          <w:p w:rsidR="00FA537F" w:rsidRPr="004930A9" w:rsidRDefault="00FA537F" w:rsidP="00FA537F">
            <w:pPr>
              <w:spacing w:before="60" w:after="60"/>
              <w:rPr>
                <w:sz w:val="22"/>
                <w:szCs w:val="22"/>
              </w:rPr>
            </w:pPr>
            <w:r w:rsidRPr="004930A9">
              <w:rPr>
                <w:sz w:val="22"/>
                <w:szCs w:val="22"/>
              </w:rPr>
              <w:t>For example; download from Memory location 2, data for 6 fibres starting at fibre 4</w:t>
            </w:r>
            <w:r w:rsidR="00C609D4">
              <w:rPr>
                <w:sz w:val="22"/>
                <w:szCs w:val="22"/>
              </w:rPr>
              <w:t>, see figure below;</w:t>
            </w:r>
            <w:r w:rsidRPr="004930A9">
              <w:rPr>
                <w:sz w:val="22"/>
                <w:szCs w:val="22"/>
              </w:rPr>
              <w:t xml:space="preserve">  </w:t>
            </w:r>
          </w:p>
          <w:p w:rsidR="00FA537F" w:rsidRPr="004930A9" w:rsidRDefault="00FA537F" w:rsidP="00C609D4">
            <w:pPr>
              <w:spacing w:before="60" w:after="60"/>
              <w:jc w:val="center"/>
              <w:rPr>
                <w:sz w:val="22"/>
                <w:szCs w:val="22"/>
              </w:rPr>
            </w:pPr>
            <w:r>
              <w:rPr>
                <w:noProof/>
                <w:sz w:val="22"/>
                <w:szCs w:val="22"/>
                <w:lang w:eastAsia="zh-CN"/>
              </w:rPr>
              <w:drawing>
                <wp:inline distT="0" distB="0" distL="0" distR="0">
                  <wp:extent cx="1518249" cy="1520219"/>
                  <wp:effectExtent l="0" t="0" r="6350" b="3810"/>
                  <wp:docPr id="8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69" cstate="print">
                            <a:extLst>
                              <a:ext uri="{28A0092B-C50C-407E-A947-70E740481C1C}">
                                <a14:useLocalDpi xmlns:a14="http://schemas.microsoft.com/office/drawing/2010/main"/>
                              </a:ext>
                            </a:extLst>
                          </a:blip>
                          <a:srcRect/>
                          <a:stretch/>
                        </pic:blipFill>
                        <pic:spPr bwMode="auto">
                          <a:xfrm>
                            <a:off x="0" y="0"/>
                            <a:ext cx="1527324" cy="152930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A537F" w:rsidRPr="0049631C" w:rsidTr="00D26C24">
        <w:trPr>
          <w:cantSplit/>
          <w:trHeight w:val="2554"/>
        </w:trPr>
        <w:tc>
          <w:tcPr>
            <w:tcW w:w="966" w:type="dxa"/>
          </w:tcPr>
          <w:p w:rsidR="00FA537F" w:rsidRPr="00EE3B11" w:rsidRDefault="00FA537F" w:rsidP="00FA537F">
            <w:pPr>
              <w:overflowPunct/>
              <w:autoSpaceDE/>
              <w:autoSpaceDN/>
              <w:adjustRightInd/>
              <w:spacing w:before="60" w:after="60"/>
              <w:jc w:val="center"/>
              <w:textAlignment w:val="auto"/>
              <w:rPr>
                <w:sz w:val="22"/>
                <w:szCs w:val="22"/>
              </w:rPr>
            </w:pPr>
            <w:r w:rsidRPr="00EE3B11">
              <w:rPr>
                <w:sz w:val="22"/>
                <w:szCs w:val="22"/>
              </w:rPr>
              <w:t>5</w:t>
            </w:r>
          </w:p>
        </w:tc>
        <w:tc>
          <w:tcPr>
            <w:tcW w:w="8637" w:type="dxa"/>
          </w:tcPr>
          <w:p w:rsidR="00FA537F" w:rsidRPr="00EE3B11" w:rsidRDefault="00FA537F" w:rsidP="00FA537F">
            <w:pPr>
              <w:spacing w:before="60" w:after="60"/>
              <w:rPr>
                <w:sz w:val="22"/>
                <w:szCs w:val="22"/>
              </w:rPr>
            </w:pPr>
            <w:r w:rsidRPr="00EE3B11">
              <w:rPr>
                <w:sz w:val="22"/>
                <w:szCs w:val="22"/>
              </w:rPr>
              <w:t xml:space="preserve">Click </w:t>
            </w:r>
            <w:r w:rsidRPr="00EE3B11">
              <w:rPr>
                <w:b/>
                <w:i/>
                <w:sz w:val="22"/>
                <w:szCs w:val="22"/>
              </w:rPr>
              <w:t>[OK]</w:t>
            </w:r>
            <w:r w:rsidRPr="00EE3B11">
              <w:rPr>
                <w:sz w:val="22"/>
                <w:szCs w:val="22"/>
              </w:rPr>
              <w:t xml:space="preserve"> to begin </w:t>
            </w:r>
            <w:r w:rsidR="00C609D4">
              <w:rPr>
                <w:sz w:val="22"/>
                <w:szCs w:val="22"/>
              </w:rPr>
              <w:t>m</w:t>
            </w:r>
            <w:r w:rsidRPr="00EE3B11">
              <w:rPr>
                <w:sz w:val="22"/>
                <w:szCs w:val="22"/>
              </w:rPr>
              <w:t xml:space="preserve">emory </w:t>
            </w:r>
            <w:r w:rsidR="00C609D4">
              <w:rPr>
                <w:sz w:val="22"/>
                <w:szCs w:val="22"/>
              </w:rPr>
              <w:t>d</w:t>
            </w:r>
            <w:r w:rsidRPr="00EE3B11">
              <w:rPr>
                <w:sz w:val="22"/>
                <w:szCs w:val="22"/>
              </w:rPr>
              <w:t>ownload.</w:t>
            </w:r>
          </w:p>
          <w:p w:rsidR="00FA537F" w:rsidRPr="00EE3B11" w:rsidRDefault="00FA537F" w:rsidP="00FA537F">
            <w:pPr>
              <w:spacing w:after="60"/>
              <w:rPr>
                <w:sz w:val="22"/>
                <w:szCs w:val="22"/>
              </w:rPr>
            </w:pPr>
            <w:r w:rsidRPr="00EE3B11">
              <w:rPr>
                <w:sz w:val="22"/>
                <w:szCs w:val="22"/>
              </w:rPr>
              <w:t xml:space="preserve">A ‘KITS please wait’ dialogue box will open during download, closing automatically when download </w:t>
            </w:r>
            <w:r w:rsidR="00010ED3">
              <w:rPr>
                <w:sz w:val="22"/>
                <w:szCs w:val="22"/>
              </w:rPr>
              <w:t xml:space="preserve">is </w:t>
            </w:r>
            <w:r w:rsidRPr="00EE3B11">
              <w:rPr>
                <w:sz w:val="22"/>
                <w:szCs w:val="22"/>
              </w:rPr>
              <w:t>complete</w:t>
            </w:r>
            <w:r w:rsidR="00586DE9">
              <w:rPr>
                <w:sz w:val="22"/>
                <w:szCs w:val="22"/>
              </w:rPr>
              <w:t>d</w:t>
            </w:r>
            <w:r w:rsidRPr="00EE3B11">
              <w:rPr>
                <w:sz w:val="22"/>
                <w:szCs w:val="22"/>
              </w:rPr>
              <w:t xml:space="preserve">.  </w:t>
            </w:r>
          </w:p>
          <w:p w:rsidR="00FA537F" w:rsidRPr="009D6296" w:rsidRDefault="00A2758B" w:rsidP="00C609D4">
            <w:pPr>
              <w:spacing w:before="60" w:after="60"/>
              <w:jc w:val="center"/>
              <w:rPr>
                <w:sz w:val="22"/>
                <w:szCs w:val="22"/>
              </w:rPr>
            </w:pPr>
            <w:r>
              <w:rPr>
                <w:noProof/>
                <w:lang w:eastAsia="zh-CN"/>
              </w:rPr>
              <w:drawing>
                <wp:inline distT="0" distB="0" distL="0" distR="0">
                  <wp:extent cx="2105025" cy="914400"/>
                  <wp:effectExtent l="0" t="0" r="9525" b="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a:extLst>
                              <a:ext uri="{28A0092B-C50C-407E-A947-70E740481C1C}">
                                <a14:useLocalDpi xmlns:a14="http://schemas.microsoft.com/office/drawing/2010/main"/>
                              </a:ext>
                            </a:extLst>
                          </a:blip>
                          <a:srcRect/>
                          <a:stretch>
                            <a:fillRect/>
                          </a:stretch>
                        </pic:blipFill>
                        <pic:spPr bwMode="auto">
                          <a:xfrm>
                            <a:off x="0" y="0"/>
                            <a:ext cx="2105025" cy="914400"/>
                          </a:xfrm>
                          <a:prstGeom prst="rect">
                            <a:avLst/>
                          </a:prstGeom>
                          <a:noFill/>
                          <a:ln>
                            <a:noFill/>
                          </a:ln>
                        </pic:spPr>
                      </pic:pic>
                    </a:graphicData>
                  </a:graphic>
                </wp:inline>
              </w:drawing>
            </w:r>
          </w:p>
        </w:tc>
      </w:tr>
    </w:tbl>
    <w:p w:rsidR="003343FE" w:rsidRDefault="003343FE" w:rsidP="003343FE">
      <w:pPr>
        <w:pStyle w:val="Heading3"/>
        <w:numPr>
          <w:ilvl w:val="0"/>
          <w:numId w:val="0"/>
        </w:numPr>
        <w:spacing w:after="120"/>
      </w:pPr>
    </w:p>
    <w:p w:rsidR="00921831" w:rsidRDefault="00921831" w:rsidP="003343FE">
      <w:pPr>
        <w:pStyle w:val="Heading3"/>
        <w:spacing w:after="60"/>
      </w:pPr>
      <w:bookmarkStart w:id="135" w:name="_Data_entry_by"/>
      <w:bookmarkStart w:id="136" w:name="_Toc477964513"/>
      <w:bookmarkEnd w:id="135"/>
      <w:r>
        <w:t xml:space="preserve">Data entry by </w:t>
      </w:r>
      <w:r w:rsidR="002E5648">
        <w:t>downloading</w:t>
      </w:r>
      <w:r>
        <w:t xml:space="preserve"> from CSV files</w:t>
      </w:r>
      <w:bookmarkEnd w:id="136"/>
    </w:p>
    <w:p w:rsidR="00D26C24" w:rsidRPr="00D26C24" w:rsidRDefault="00D26C24" w:rsidP="00D26C24">
      <w:pPr>
        <w:rPr>
          <w:rStyle w:val="Hyperlink"/>
        </w:rPr>
      </w:pPr>
      <w:r>
        <w:rPr>
          <w:sz w:val="18"/>
        </w:rPr>
        <w:fldChar w:fldCharType="begin"/>
      </w:r>
      <w:r>
        <w:rPr>
          <w:sz w:val="18"/>
        </w:rPr>
        <w:instrText xml:space="preserve"> HYPERLINK  \l "_Loading_data_saved" </w:instrText>
      </w:r>
      <w:r>
        <w:rPr>
          <w:sz w:val="18"/>
        </w:rPr>
        <w:fldChar w:fldCharType="separate"/>
      </w:r>
      <w:r w:rsidRPr="00D26C24">
        <w:rPr>
          <w:rStyle w:val="Hyperlink"/>
          <w:sz w:val="18"/>
        </w:rPr>
        <w:t>(Click to go back to Live Mode Tour section)</w:t>
      </w:r>
    </w:p>
    <w:p w:rsidR="00D26C24" w:rsidRDefault="00D26C24" w:rsidP="00F70031">
      <w:r>
        <w:rPr>
          <w:sz w:val="18"/>
        </w:rPr>
        <w:fldChar w:fldCharType="end"/>
      </w:r>
    </w:p>
    <w:p w:rsidR="00F70031" w:rsidRDefault="00F70031" w:rsidP="00F70031">
      <w:r>
        <w:t>The data content</w:t>
      </w:r>
      <w:r w:rsidR="009556FE">
        <w:t>s</w:t>
      </w:r>
      <w:r>
        <w:t xml:space="preserve"> saved in a CSV (Comma Separated Values) file can be selectively dumped and mapped into </w:t>
      </w:r>
      <w:r w:rsidRPr="00F70031">
        <w:rPr>
          <w:b/>
        </w:rPr>
        <w:t>“Live Data”</w:t>
      </w:r>
      <w:r>
        <w:t xml:space="preserve"> worksheet directly via KITS</w:t>
      </w:r>
      <w:r>
        <w:rPr>
          <w:vertAlign w:val="superscript"/>
        </w:rPr>
        <w:t xml:space="preserve">TM </w:t>
      </w:r>
      <w:r>
        <w:t xml:space="preserve">command, </w:t>
      </w:r>
      <w:r w:rsidRPr="00317667">
        <w:rPr>
          <w:b/>
          <w:i/>
        </w:rPr>
        <w:t>[</w:t>
      </w:r>
      <w:r>
        <w:rPr>
          <w:b/>
          <w:i/>
        </w:rPr>
        <w:t>Load .csv File</w:t>
      </w:r>
      <w:r w:rsidRPr="00317667">
        <w:rPr>
          <w:b/>
          <w:i/>
        </w:rPr>
        <w:t>]</w:t>
      </w:r>
      <w:r>
        <w:t xml:space="preserve">.  </w:t>
      </w:r>
    </w:p>
    <w:p w:rsidR="00F70031" w:rsidRDefault="00F70031" w:rsidP="00F70031"/>
    <w:tbl>
      <w:tblPr>
        <w:tblW w:w="958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6"/>
        <w:gridCol w:w="8623"/>
      </w:tblGrid>
      <w:tr w:rsidR="00F70031" w:rsidRPr="0049631C" w:rsidTr="0083523B">
        <w:trPr>
          <w:cantSplit/>
          <w:tblHeader/>
        </w:trPr>
        <w:tc>
          <w:tcPr>
            <w:tcW w:w="966" w:type="dxa"/>
            <w:shd w:val="clear" w:color="auto" w:fill="C4BC96"/>
            <w:vAlign w:val="center"/>
          </w:tcPr>
          <w:p w:rsidR="00F70031" w:rsidRPr="004E7745" w:rsidRDefault="00F70031" w:rsidP="00D644CA">
            <w:pPr>
              <w:spacing w:before="40" w:after="40"/>
              <w:jc w:val="center"/>
              <w:rPr>
                <w:b/>
                <w:sz w:val="22"/>
                <w:szCs w:val="22"/>
                <w:lang w:val="en-US"/>
              </w:rPr>
            </w:pPr>
            <w:r w:rsidRPr="004E7745">
              <w:rPr>
                <w:b/>
                <w:sz w:val="22"/>
                <w:szCs w:val="22"/>
                <w:lang w:val="en-US"/>
              </w:rPr>
              <w:t>Step</w:t>
            </w:r>
          </w:p>
        </w:tc>
        <w:tc>
          <w:tcPr>
            <w:tcW w:w="8623" w:type="dxa"/>
            <w:shd w:val="clear" w:color="auto" w:fill="C4BC96"/>
            <w:vAlign w:val="center"/>
          </w:tcPr>
          <w:p w:rsidR="00F70031" w:rsidRPr="00CC3071" w:rsidRDefault="00BE7079" w:rsidP="00BE7079">
            <w:pPr>
              <w:spacing w:before="40" w:after="40"/>
              <w:jc w:val="center"/>
              <w:rPr>
                <w:b/>
                <w:sz w:val="22"/>
                <w:szCs w:val="22"/>
                <w:lang w:val="en-US"/>
              </w:rPr>
            </w:pPr>
            <w:r w:rsidRPr="00CC3071">
              <w:rPr>
                <w:b/>
                <w:sz w:val="22"/>
                <w:szCs w:val="22"/>
                <w:lang w:val="en-US"/>
              </w:rPr>
              <w:t>CSV File D</w:t>
            </w:r>
            <w:r w:rsidR="00F70031" w:rsidRPr="00CC3071">
              <w:rPr>
                <w:b/>
                <w:sz w:val="22"/>
                <w:szCs w:val="22"/>
                <w:lang w:val="en-US"/>
              </w:rPr>
              <w:t>ownload Procedure</w:t>
            </w:r>
          </w:p>
        </w:tc>
      </w:tr>
      <w:tr w:rsidR="00F70031" w:rsidRPr="0049631C" w:rsidTr="00586DE9">
        <w:trPr>
          <w:cantSplit/>
          <w:trHeight w:val="532"/>
        </w:trPr>
        <w:tc>
          <w:tcPr>
            <w:tcW w:w="966" w:type="dxa"/>
          </w:tcPr>
          <w:p w:rsidR="00F70031" w:rsidRPr="00181432" w:rsidRDefault="00F70031" w:rsidP="00D644CA">
            <w:pPr>
              <w:overflowPunct/>
              <w:autoSpaceDE/>
              <w:autoSpaceDN/>
              <w:adjustRightInd/>
              <w:spacing w:before="60" w:after="60"/>
              <w:jc w:val="center"/>
              <w:textAlignment w:val="auto"/>
              <w:rPr>
                <w:sz w:val="22"/>
                <w:szCs w:val="22"/>
              </w:rPr>
            </w:pPr>
            <w:r w:rsidRPr="00181432">
              <w:rPr>
                <w:sz w:val="22"/>
                <w:szCs w:val="22"/>
              </w:rPr>
              <w:t>1</w:t>
            </w:r>
          </w:p>
        </w:tc>
        <w:tc>
          <w:tcPr>
            <w:tcW w:w="8623" w:type="dxa"/>
          </w:tcPr>
          <w:p w:rsidR="00F70031" w:rsidRPr="00181432" w:rsidRDefault="0083523B" w:rsidP="00D856F9">
            <w:pPr>
              <w:pStyle w:val="text"/>
              <w:spacing w:before="60" w:after="60"/>
              <w:ind w:left="0"/>
              <w:rPr>
                <w:sz w:val="22"/>
                <w:szCs w:val="22"/>
              </w:rPr>
            </w:pPr>
            <w:r w:rsidRPr="00181432">
              <w:rPr>
                <w:sz w:val="22"/>
                <w:szCs w:val="22"/>
              </w:rPr>
              <w:t xml:space="preserve">Configure the </w:t>
            </w:r>
            <w:r w:rsidR="00FE0E97" w:rsidRPr="00181432">
              <w:rPr>
                <w:sz w:val="22"/>
                <w:szCs w:val="22"/>
              </w:rPr>
              <w:t>“</w:t>
            </w:r>
            <w:r w:rsidRPr="00181432">
              <w:rPr>
                <w:b/>
                <w:sz w:val="22"/>
                <w:szCs w:val="22"/>
              </w:rPr>
              <w:t>Live Data</w:t>
            </w:r>
            <w:r w:rsidR="00FE0E97" w:rsidRPr="00181432">
              <w:rPr>
                <w:b/>
                <w:sz w:val="22"/>
                <w:szCs w:val="22"/>
              </w:rPr>
              <w:t>”</w:t>
            </w:r>
            <w:r w:rsidRPr="00181432">
              <w:rPr>
                <w:sz w:val="22"/>
                <w:szCs w:val="22"/>
              </w:rPr>
              <w:t xml:space="preserve"> worksheet </w:t>
            </w:r>
            <w:r w:rsidR="00FE0E97" w:rsidRPr="00181432">
              <w:rPr>
                <w:sz w:val="22"/>
                <w:szCs w:val="22"/>
              </w:rPr>
              <w:t xml:space="preserve">as per </w:t>
            </w:r>
            <w:r w:rsidR="00E0145F" w:rsidRPr="00181432">
              <w:rPr>
                <w:sz w:val="22"/>
                <w:szCs w:val="22"/>
              </w:rPr>
              <w:t>S</w:t>
            </w:r>
            <w:r w:rsidR="00FE0E97" w:rsidRPr="00181432">
              <w:rPr>
                <w:sz w:val="22"/>
                <w:szCs w:val="22"/>
              </w:rPr>
              <w:t>ection 10.1 (Steps 4~7).</w:t>
            </w:r>
          </w:p>
        </w:tc>
      </w:tr>
      <w:tr w:rsidR="00F70031" w:rsidRPr="0049631C" w:rsidTr="00E916D7">
        <w:trPr>
          <w:cantSplit/>
          <w:trHeight w:val="2202"/>
        </w:trPr>
        <w:tc>
          <w:tcPr>
            <w:tcW w:w="966" w:type="dxa"/>
          </w:tcPr>
          <w:p w:rsidR="00F70031" w:rsidRPr="00181432" w:rsidRDefault="00F70031" w:rsidP="00D644CA">
            <w:pPr>
              <w:overflowPunct/>
              <w:autoSpaceDE/>
              <w:autoSpaceDN/>
              <w:adjustRightInd/>
              <w:spacing w:before="60" w:after="60"/>
              <w:jc w:val="center"/>
              <w:textAlignment w:val="auto"/>
              <w:rPr>
                <w:sz w:val="22"/>
                <w:szCs w:val="22"/>
              </w:rPr>
            </w:pPr>
            <w:r w:rsidRPr="00181432">
              <w:rPr>
                <w:sz w:val="22"/>
                <w:szCs w:val="22"/>
              </w:rPr>
              <w:t>2</w:t>
            </w:r>
          </w:p>
        </w:tc>
        <w:tc>
          <w:tcPr>
            <w:tcW w:w="8623" w:type="dxa"/>
          </w:tcPr>
          <w:p w:rsidR="00D856F9" w:rsidRPr="00181432" w:rsidRDefault="00F70031" w:rsidP="00D644CA">
            <w:pPr>
              <w:spacing w:before="60" w:after="60"/>
              <w:rPr>
                <w:b/>
                <w:sz w:val="22"/>
                <w:szCs w:val="22"/>
              </w:rPr>
            </w:pPr>
            <w:r w:rsidRPr="00181432">
              <w:rPr>
                <w:sz w:val="22"/>
                <w:szCs w:val="22"/>
              </w:rPr>
              <w:t xml:space="preserve">Select command, </w:t>
            </w:r>
            <w:r w:rsidRPr="00181432">
              <w:rPr>
                <w:b/>
                <w:i/>
                <w:sz w:val="22"/>
                <w:szCs w:val="22"/>
              </w:rPr>
              <w:t>[Load .csv File].</w:t>
            </w:r>
            <w:r w:rsidR="00D856F9" w:rsidRPr="00181432">
              <w:rPr>
                <w:b/>
                <w:sz w:val="22"/>
                <w:szCs w:val="22"/>
              </w:rPr>
              <w:t xml:space="preserve"> </w:t>
            </w:r>
          </w:p>
          <w:p w:rsidR="00D856F9" w:rsidRPr="00181432" w:rsidRDefault="00D856F9" w:rsidP="00D856F9">
            <w:pPr>
              <w:spacing w:before="60" w:after="60"/>
              <w:rPr>
                <w:sz w:val="22"/>
                <w:szCs w:val="22"/>
              </w:rPr>
            </w:pPr>
            <w:r w:rsidRPr="00181432">
              <w:rPr>
                <w:b/>
                <w:sz w:val="22"/>
                <w:szCs w:val="22"/>
              </w:rPr>
              <w:t>Note:</w:t>
            </w:r>
            <w:r w:rsidRPr="00181432">
              <w:rPr>
                <w:sz w:val="22"/>
                <w:szCs w:val="22"/>
              </w:rPr>
              <w:t xml:space="preserve"> If the CSV file </w:t>
            </w:r>
            <w:r w:rsidR="0077203C" w:rsidRPr="00181432">
              <w:rPr>
                <w:sz w:val="22"/>
                <w:szCs w:val="22"/>
              </w:rPr>
              <w:t xml:space="preserve">contains data </w:t>
            </w:r>
            <w:r w:rsidRPr="00181432">
              <w:rPr>
                <w:sz w:val="22"/>
                <w:szCs w:val="22"/>
              </w:rPr>
              <w:t>exported from a meter memory using;</w:t>
            </w:r>
          </w:p>
          <w:p w:rsidR="00143C57" w:rsidRPr="00181432" w:rsidRDefault="00143C57" w:rsidP="00143C57">
            <w:pPr>
              <w:spacing w:before="60" w:after="60"/>
              <w:rPr>
                <w:sz w:val="22"/>
                <w:szCs w:val="22"/>
              </w:rPr>
            </w:pPr>
            <w:r w:rsidRPr="00586DE9">
              <w:rPr>
                <w:sz w:val="22"/>
                <w:szCs w:val="22"/>
              </w:rPr>
              <w:t xml:space="preserve">- </w:t>
            </w:r>
            <w:r w:rsidR="00D856F9" w:rsidRPr="00586DE9">
              <w:rPr>
                <w:sz w:val="22"/>
                <w:szCs w:val="22"/>
              </w:rPr>
              <w:t>KITS</w:t>
            </w:r>
            <w:r w:rsidR="00D856F9" w:rsidRPr="00586DE9">
              <w:rPr>
                <w:sz w:val="22"/>
                <w:szCs w:val="22"/>
                <w:vertAlign w:val="superscript"/>
              </w:rPr>
              <w:t>TM</w:t>
            </w:r>
            <w:r w:rsidR="00D856F9" w:rsidRPr="00181432">
              <w:rPr>
                <w:sz w:val="22"/>
                <w:szCs w:val="22"/>
              </w:rPr>
              <w:t xml:space="preserve"> function, </w:t>
            </w:r>
            <w:r w:rsidR="00D856F9" w:rsidRPr="00181432">
              <w:rPr>
                <w:b/>
                <w:sz w:val="22"/>
                <w:szCs w:val="22"/>
              </w:rPr>
              <w:t>Save Csv</w:t>
            </w:r>
            <w:r w:rsidRPr="00181432">
              <w:rPr>
                <w:b/>
                <w:sz w:val="22"/>
                <w:szCs w:val="22"/>
              </w:rPr>
              <w:t xml:space="preserve"> </w:t>
            </w:r>
            <w:r w:rsidRPr="00181432">
              <w:rPr>
                <w:sz w:val="22"/>
                <w:szCs w:val="22"/>
              </w:rPr>
              <w:t>or</w:t>
            </w:r>
          </w:p>
          <w:p w:rsidR="00143C57" w:rsidRPr="00181432" w:rsidRDefault="00143C57" w:rsidP="00D856F9">
            <w:pPr>
              <w:spacing w:before="60" w:after="60"/>
              <w:rPr>
                <w:sz w:val="22"/>
                <w:szCs w:val="22"/>
              </w:rPr>
            </w:pPr>
            <w:r w:rsidRPr="00586DE9">
              <w:rPr>
                <w:sz w:val="22"/>
                <w:szCs w:val="22"/>
              </w:rPr>
              <w:t>- KITS</w:t>
            </w:r>
            <w:r w:rsidRPr="00586DE9">
              <w:rPr>
                <w:sz w:val="22"/>
                <w:szCs w:val="22"/>
                <w:vertAlign w:val="superscript"/>
              </w:rPr>
              <w:t>TM</w:t>
            </w:r>
            <w:r w:rsidRPr="00181432">
              <w:rPr>
                <w:b/>
                <w:sz w:val="22"/>
                <w:szCs w:val="22"/>
              </w:rPr>
              <w:t xml:space="preserve"> </w:t>
            </w:r>
            <w:r w:rsidRPr="00181432">
              <w:rPr>
                <w:sz w:val="22"/>
                <w:szCs w:val="22"/>
              </w:rPr>
              <w:t>Command,</w:t>
            </w:r>
            <w:r w:rsidRPr="00181432">
              <w:rPr>
                <w:b/>
                <w:sz w:val="22"/>
                <w:szCs w:val="22"/>
              </w:rPr>
              <w:t xml:space="preserve"> </w:t>
            </w:r>
            <w:r w:rsidRPr="00181432">
              <w:rPr>
                <w:b/>
                <w:i/>
                <w:sz w:val="22"/>
                <w:szCs w:val="22"/>
              </w:rPr>
              <w:t xml:space="preserve">[Save as .csv] </w:t>
            </w:r>
            <w:r w:rsidRPr="00181432">
              <w:rPr>
                <w:sz w:val="22"/>
                <w:szCs w:val="22"/>
              </w:rPr>
              <w:t>on</w:t>
            </w:r>
            <w:r w:rsidRPr="00181432">
              <w:rPr>
                <w:b/>
                <w:i/>
                <w:sz w:val="22"/>
                <w:szCs w:val="22"/>
              </w:rPr>
              <w:t xml:space="preserve"> “Final Report” </w:t>
            </w:r>
            <w:r w:rsidRPr="00181432">
              <w:rPr>
                <w:sz w:val="22"/>
                <w:szCs w:val="22"/>
              </w:rPr>
              <w:t>worksheet</w:t>
            </w:r>
            <w:r w:rsidR="0078264D" w:rsidRPr="00181432">
              <w:rPr>
                <w:sz w:val="22"/>
                <w:szCs w:val="22"/>
              </w:rPr>
              <w:t xml:space="preserve"> or</w:t>
            </w:r>
          </w:p>
          <w:p w:rsidR="0078264D" w:rsidRPr="00181432" w:rsidRDefault="0078264D" w:rsidP="00847706">
            <w:pPr>
              <w:spacing w:before="60" w:after="60"/>
              <w:rPr>
                <w:sz w:val="22"/>
                <w:szCs w:val="22"/>
              </w:rPr>
            </w:pPr>
            <w:r w:rsidRPr="00181432">
              <w:rPr>
                <w:sz w:val="22"/>
                <w:szCs w:val="22"/>
              </w:rPr>
              <w:t>- Memory dump (data saved in USB memory stick from KI2600 series)</w:t>
            </w:r>
          </w:p>
          <w:p w:rsidR="00143C57" w:rsidRPr="00E916D7" w:rsidRDefault="00143C57" w:rsidP="00D856F9">
            <w:pPr>
              <w:spacing w:before="60" w:after="60"/>
              <w:rPr>
                <w:b/>
                <w:sz w:val="10"/>
                <w:szCs w:val="22"/>
              </w:rPr>
            </w:pPr>
          </w:p>
          <w:p w:rsidR="00F70031" w:rsidRPr="00181432" w:rsidRDefault="00181432">
            <w:pPr>
              <w:spacing w:before="60" w:after="60"/>
              <w:rPr>
                <w:sz w:val="22"/>
                <w:szCs w:val="22"/>
              </w:rPr>
            </w:pPr>
            <w:r w:rsidRPr="00181432">
              <w:rPr>
                <w:sz w:val="22"/>
                <w:szCs w:val="22"/>
              </w:rPr>
              <w:t xml:space="preserve">Note: </w:t>
            </w:r>
            <w:r w:rsidR="00D856F9" w:rsidRPr="00181432">
              <w:rPr>
                <w:sz w:val="22"/>
                <w:szCs w:val="22"/>
              </w:rPr>
              <w:t>the “</w:t>
            </w:r>
            <w:r w:rsidR="00D856F9" w:rsidRPr="00181432">
              <w:rPr>
                <w:b/>
                <w:sz w:val="22"/>
                <w:szCs w:val="22"/>
              </w:rPr>
              <w:t>Live Data”</w:t>
            </w:r>
            <w:r w:rsidR="00D856F9" w:rsidRPr="00181432">
              <w:rPr>
                <w:sz w:val="22"/>
                <w:szCs w:val="22"/>
              </w:rPr>
              <w:t xml:space="preserve"> worksheet </w:t>
            </w:r>
            <w:r w:rsidR="00BE6D3B" w:rsidRPr="00181432">
              <w:rPr>
                <w:sz w:val="22"/>
                <w:szCs w:val="22"/>
              </w:rPr>
              <w:t>provides a user selectable option to</w:t>
            </w:r>
            <w:r w:rsidR="00D856F9" w:rsidRPr="00181432">
              <w:rPr>
                <w:sz w:val="22"/>
                <w:szCs w:val="22"/>
              </w:rPr>
              <w:t xml:space="preserve"> automatically configure</w:t>
            </w:r>
            <w:r w:rsidR="00BE6D3B" w:rsidRPr="00181432">
              <w:rPr>
                <w:sz w:val="22"/>
                <w:szCs w:val="22"/>
              </w:rPr>
              <w:t xml:space="preserve"> the worksheet</w:t>
            </w:r>
            <w:r w:rsidR="00D856F9" w:rsidRPr="00181432">
              <w:rPr>
                <w:sz w:val="22"/>
                <w:szCs w:val="22"/>
              </w:rPr>
              <w:t xml:space="preserve"> with the wavelength</w:t>
            </w:r>
            <w:r w:rsidR="00143C57" w:rsidRPr="00181432">
              <w:rPr>
                <w:sz w:val="22"/>
                <w:szCs w:val="22"/>
              </w:rPr>
              <w:t>s</w:t>
            </w:r>
            <w:r w:rsidR="00D856F9" w:rsidRPr="00181432">
              <w:rPr>
                <w:sz w:val="22"/>
                <w:szCs w:val="22"/>
              </w:rPr>
              <w:t xml:space="preserve"> </w:t>
            </w:r>
            <w:r w:rsidR="00BE6D3B" w:rsidRPr="00181432">
              <w:rPr>
                <w:sz w:val="22"/>
                <w:szCs w:val="22"/>
              </w:rPr>
              <w:t xml:space="preserve">and test direction </w:t>
            </w:r>
            <w:r w:rsidR="00D856F9" w:rsidRPr="00181432">
              <w:rPr>
                <w:sz w:val="22"/>
                <w:szCs w:val="22"/>
              </w:rPr>
              <w:t>match</w:t>
            </w:r>
            <w:r w:rsidR="00BE6D3B" w:rsidRPr="00181432">
              <w:rPr>
                <w:sz w:val="22"/>
                <w:szCs w:val="22"/>
              </w:rPr>
              <w:t>ing</w:t>
            </w:r>
            <w:r w:rsidR="00D856F9" w:rsidRPr="00181432">
              <w:rPr>
                <w:sz w:val="22"/>
                <w:szCs w:val="22"/>
              </w:rPr>
              <w:t xml:space="preserve"> the CSV file.</w:t>
            </w:r>
          </w:p>
        </w:tc>
      </w:tr>
      <w:tr w:rsidR="00F70031" w:rsidRPr="0049631C" w:rsidTr="001642F7">
        <w:trPr>
          <w:cantSplit/>
          <w:trHeight w:val="3464"/>
        </w:trPr>
        <w:tc>
          <w:tcPr>
            <w:tcW w:w="966" w:type="dxa"/>
          </w:tcPr>
          <w:p w:rsidR="00F70031" w:rsidRPr="00181432" w:rsidRDefault="00F70031" w:rsidP="00D644CA">
            <w:pPr>
              <w:overflowPunct/>
              <w:autoSpaceDE/>
              <w:autoSpaceDN/>
              <w:adjustRightInd/>
              <w:spacing w:before="60" w:after="60"/>
              <w:jc w:val="center"/>
              <w:textAlignment w:val="auto"/>
              <w:rPr>
                <w:sz w:val="22"/>
                <w:szCs w:val="22"/>
              </w:rPr>
            </w:pPr>
            <w:r w:rsidRPr="00181432">
              <w:rPr>
                <w:sz w:val="22"/>
                <w:szCs w:val="22"/>
              </w:rPr>
              <w:lastRenderedPageBreak/>
              <w:t>3</w:t>
            </w:r>
          </w:p>
        </w:tc>
        <w:tc>
          <w:tcPr>
            <w:tcW w:w="8623" w:type="dxa"/>
          </w:tcPr>
          <w:p w:rsidR="00F70031" w:rsidRPr="00181432" w:rsidRDefault="00F70031" w:rsidP="00BE7079">
            <w:pPr>
              <w:spacing w:before="60" w:after="60"/>
              <w:rPr>
                <w:sz w:val="22"/>
                <w:szCs w:val="22"/>
              </w:rPr>
            </w:pPr>
            <w:r w:rsidRPr="00181432">
              <w:rPr>
                <w:sz w:val="22"/>
                <w:szCs w:val="22"/>
              </w:rPr>
              <w:t xml:space="preserve">In the </w:t>
            </w:r>
            <w:r w:rsidRPr="00181432">
              <w:rPr>
                <w:b/>
                <w:sz w:val="22"/>
                <w:szCs w:val="22"/>
              </w:rPr>
              <w:t>“Open”</w:t>
            </w:r>
            <w:r w:rsidRPr="00181432">
              <w:rPr>
                <w:sz w:val="22"/>
                <w:szCs w:val="22"/>
              </w:rPr>
              <w:t xml:space="preserve"> pop-up, </w:t>
            </w:r>
            <w:r w:rsidR="00BE7079" w:rsidRPr="00181432">
              <w:rPr>
                <w:sz w:val="22"/>
                <w:szCs w:val="22"/>
              </w:rPr>
              <w:t>select the saved CSV files to initiate the downloading process.</w:t>
            </w:r>
          </w:p>
          <w:p w:rsidR="001642F7" w:rsidRPr="00181432" w:rsidRDefault="001642F7" w:rsidP="00BE7079">
            <w:pPr>
              <w:spacing w:before="60" w:after="60"/>
              <w:rPr>
                <w:sz w:val="22"/>
                <w:szCs w:val="22"/>
              </w:rPr>
            </w:pPr>
          </w:p>
          <w:p w:rsidR="00181432" w:rsidRPr="00586DE9" w:rsidRDefault="00181432" w:rsidP="00181432">
            <w:pPr>
              <w:rPr>
                <w:sz w:val="22"/>
                <w:szCs w:val="22"/>
              </w:rPr>
            </w:pPr>
            <w:r w:rsidRPr="00586DE9">
              <w:rPr>
                <w:b/>
                <w:sz w:val="22"/>
                <w:szCs w:val="22"/>
              </w:rPr>
              <w:t>Note:</w:t>
            </w:r>
            <w:r w:rsidRPr="00586DE9">
              <w:rPr>
                <w:sz w:val="22"/>
                <w:szCs w:val="22"/>
              </w:rPr>
              <w:t xml:space="preserve"> As part of KITS Secure Data feature, CSV file which has been edited/resaved is not downloadable on the worksheet in Secure Data Mode. On the prompt, if the user presses OK to continue, KITS</w:t>
            </w:r>
            <w:r w:rsidRPr="00586DE9">
              <w:rPr>
                <w:sz w:val="22"/>
                <w:szCs w:val="22"/>
                <w:vertAlign w:val="superscript"/>
              </w:rPr>
              <w:t>TM</w:t>
            </w:r>
            <w:r w:rsidRPr="00586DE9">
              <w:rPr>
                <w:sz w:val="22"/>
                <w:szCs w:val="22"/>
              </w:rPr>
              <w:t xml:space="preserve"> will set the worksheet as “Data is NOT Secure” and load the data. </w:t>
            </w:r>
          </w:p>
          <w:p w:rsidR="00847706" w:rsidRPr="00181432" w:rsidRDefault="00847706" w:rsidP="00BE7079">
            <w:pPr>
              <w:spacing w:before="60" w:after="60"/>
              <w:rPr>
                <w:sz w:val="22"/>
                <w:szCs w:val="22"/>
              </w:rPr>
            </w:pPr>
          </w:p>
          <w:p w:rsidR="003C5691" w:rsidRDefault="00286780" w:rsidP="00847706">
            <w:pPr>
              <w:rPr>
                <w:i/>
                <w:sz w:val="22"/>
                <w:szCs w:val="22"/>
              </w:rPr>
            </w:pPr>
            <w:r w:rsidRPr="00586DE9">
              <w:rPr>
                <w:i/>
                <w:sz w:val="22"/>
                <w:szCs w:val="22"/>
              </w:rPr>
              <w:t>For testing purposes, a</w:t>
            </w:r>
            <w:r w:rsidR="001A6541" w:rsidRPr="00586DE9">
              <w:rPr>
                <w:i/>
                <w:sz w:val="22"/>
                <w:szCs w:val="22"/>
              </w:rPr>
              <w:t xml:space="preserve"> collection of sample </w:t>
            </w:r>
            <w:r w:rsidR="001A6541" w:rsidRPr="00586DE9">
              <w:rPr>
                <w:i/>
                <w:sz w:val="22"/>
                <w:szCs w:val="22"/>
                <w:lang w:val="en-US"/>
              </w:rPr>
              <w:t xml:space="preserve">KITS™ </w:t>
            </w:r>
            <w:r w:rsidR="001A6541" w:rsidRPr="00586DE9">
              <w:rPr>
                <w:i/>
                <w:sz w:val="22"/>
                <w:szCs w:val="22"/>
              </w:rPr>
              <w:t xml:space="preserve">CSV files </w:t>
            </w:r>
            <w:r w:rsidR="007A733A" w:rsidRPr="00586DE9">
              <w:rPr>
                <w:i/>
                <w:sz w:val="22"/>
                <w:szCs w:val="22"/>
              </w:rPr>
              <w:t>are</w:t>
            </w:r>
            <w:r w:rsidR="001A6541" w:rsidRPr="00586DE9">
              <w:rPr>
                <w:i/>
                <w:sz w:val="22"/>
                <w:szCs w:val="22"/>
              </w:rPr>
              <w:t xml:space="preserve"> included with </w:t>
            </w:r>
            <w:r w:rsidR="001A6541" w:rsidRPr="00586DE9">
              <w:rPr>
                <w:i/>
                <w:sz w:val="22"/>
                <w:szCs w:val="22"/>
                <w:lang w:val="en-US"/>
              </w:rPr>
              <w:t xml:space="preserve">KITS™ </w:t>
            </w:r>
            <w:r w:rsidR="001A6541" w:rsidRPr="00586DE9">
              <w:rPr>
                <w:i/>
                <w:sz w:val="22"/>
                <w:szCs w:val="22"/>
              </w:rPr>
              <w:t>installation.</w:t>
            </w:r>
          </w:p>
          <w:p w:rsidR="00181432" w:rsidRPr="00586DE9" w:rsidRDefault="00181432" w:rsidP="00847706">
            <w:pPr>
              <w:rPr>
                <w:i/>
                <w:sz w:val="22"/>
                <w:szCs w:val="22"/>
              </w:rPr>
            </w:pPr>
          </w:p>
          <w:p w:rsidR="001A6541" w:rsidRDefault="001A6541" w:rsidP="003C5691">
            <w:pPr>
              <w:rPr>
                <w:i/>
                <w:sz w:val="22"/>
                <w:szCs w:val="22"/>
              </w:rPr>
            </w:pPr>
            <w:r w:rsidRPr="00586DE9">
              <w:rPr>
                <w:i/>
                <w:sz w:val="22"/>
                <w:szCs w:val="22"/>
              </w:rPr>
              <w:t xml:space="preserve">User may </w:t>
            </w:r>
            <w:r w:rsidR="00181432">
              <w:rPr>
                <w:i/>
                <w:sz w:val="22"/>
                <w:szCs w:val="22"/>
              </w:rPr>
              <w:t>view</w:t>
            </w:r>
            <w:r w:rsidR="00181432" w:rsidRPr="00586DE9">
              <w:rPr>
                <w:i/>
                <w:sz w:val="22"/>
                <w:szCs w:val="22"/>
              </w:rPr>
              <w:t xml:space="preserve"> </w:t>
            </w:r>
            <w:r w:rsidRPr="00586DE9">
              <w:rPr>
                <w:i/>
                <w:sz w:val="22"/>
                <w:szCs w:val="22"/>
              </w:rPr>
              <w:t xml:space="preserve">these files from the directory, </w:t>
            </w:r>
            <w:r w:rsidRPr="00586DE9">
              <w:rPr>
                <w:b/>
                <w:i/>
                <w:sz w:val="22"/>
                <w:szCs w:val="22"/>
              </w:rPr>
              <w:t>C:\ProgramData\Kingfisher\KITS Sample Files</w:t>
            </w:r>
            <w:r w:rsidRPr="00586DE9">
              <w:rPr>
                <w:i/>
                <w:sz w:val="22"/>
                <w:szCs w:val="22"/>
              </w:rPr>
              <w:t>.</w:t>
            </w:r>
          </w:p>
          <w:p w:rsidR="00181432" w:rsidRDefault="00181432" w:rsidP="003C5691">
            <w:pPr>
              <w:rPr>
                <w:i/>
                <w:sz w:val="22"/>
                <w:szCs w:val="22"/>
              </w:rPr>
            </w:pPr>
          </w:p>
          <w:p w:rsidR="007A733A" w:rsidRPr="00586DE9" w:rsidRDefault="001A6541" w:rsidP="003C5691">
            <w:pPr>
              <w:rPr>
                <w:i/>
                <w:sz w:val="22"/>
                <w:szCs w:val="22"/>
              </w:rPr>
            </w:pPr>
            <w:r w:rsidRPr="00586DE9">
              <w:rPr>
                <w:i/>
                <w:sz w:val="22"/>
                <w:szCs w:val="22"/>
              </w:rPr>
              <w:t xml:space="preserve">There are 4 categories of CSV files </w:t>
            </w:r>
            <w:r w:rsidR="00181432">
              <w:rPr>
                <w:i/>
                <w:sz w:val="22"/>
                <w:szCs w:val="22"/>
              </w:rPr>
              <w:t>i</w:t>
            </w:r>
            <w:r w:rsidR="007A733A" w:rsidRPr="00586DE9">
              <w:rPr>
                <w:i/>
                <w:sz w:val="22"/>
                <w:szCs w:val="22"/>
              </w:rPr>
              <w:t>n the subdirectories:</w:t>
            </w:r>
          </w:p>
          <w:p w:rsidR="007A733A" w:rsidRPr="00586DE9" w:rsidRDefault="007A733A" w:rsidP="007A733A">
            <w:pPr>
              <w:rPr>
                <w:i/>
                <w:sz w:val="22"/>
                <w:szCs w:val="22"/>
              </w:rPr>
            </w:pPr>
            <w:r w:rsidRPr="00586DE9">
              <w:rPr>
                <w:i/>
                <w:sz w:val="22"/>
                <w:szCs w:val="22"/>
              </w:rPr>
              <w:t>- Files exported from KITS (live data read from meter)</w:t>
            </w:r>
          </w:p>
          <w:p w:rsidR="007A733A" w:rsidRPr="00586DE9" w:rsidRDefault="007A733A" w:rsidP="007A733A">
            <w:pPr>
              <w:rPr>
                <w:i/>
                <w:sz w:val="22"/>
                <w:szCs w:val="22"/>
              </w:rPr>
            </w:pPr>
            <w:r w:rsidRPr="00586DE9">
              <w:rPr>
                <w:i/>
                <w:sz w:val="22"/>
                <w:szCs w:val="22"/>
              </w:rPr>
              <w:t>- Files exported from KITS</w:t>
            </w:r>
            <w:r w:rsidR="006C1F37">
              <w:rPr>
                <w:i/>
                <w:sz w:val="22"/>
                <w:szCs w:val="22"/>
              </w:rPr>
              <w:t xml:space="preserve"> </w:t>
            </w:r>
            <w:r w:rsidRPr="00586DE9">
              <w:rPr>
                <w:i/>
                <w:sz w:val="22"/>
                <w:szCs w:val="22"/>
              </w:rPr>
              <w:t>(data read from memory of meter)</w:t>
            </w:r>
          </w:p>
          <w:p w:rsidR="007A733A" w:rsidRPr="00586DE9" w:rsidRDefault="007A733A" w:rsidP="007A733A">
            <w:pPr>
              <w:rPr>
                <w:i/>
                <w:sz w:val="22"/>
                <w:szCs w:val="22"/>
              </w:rPr>
            </w:pPr>
            <w:r w:rsidRPr="00586DE9">
              <w:rPr>
                <w:i/>
                <w:sz w:val="22"/>
                <w:szCs w:val="22"/>
              </w:rPr>
              <w:t>- Files exported from meter using Save Csv</w:t>
            </w:r>
          </w:p>
          <w:p w:rsidR="001A6541" w:rsidRPr="00586DE9" w:rsidRDefault="007A733A" w:rsidP="007A733A">
            <w:pPr>
              <w:rPr>
                <w:i/>
                <w:sz w:val="22"/>
                <w:szCs w:val="22"/>
              </w:rPr>
            </w:pPr>
            <w:r w:rsidRPr="00586DE9">
              <w:rPr>
                <w:i/>
                <w:sz w:val="22"/>
                <w:szCs w:val="22"/>
              </w:rPr>
              <w:t>- Files saved in USB dump</w:t>
            </w:r>
            <w:r w:rsidR="001A6541" w:rsidRPr="00586DE9">
              <w:rPr>
                <w:i/>
                <w:sz w:val="22"/>
                <w:szCs w:val="22"/>
              </w:rPr>
              <w:t xml:space="preserve"> </w:t>
            </w:r>
          </w:p>
          <w:p w:rsidR="00286780" w:rsidRPr="00181432" w:rsidRDefault="00286780" w:rsidP="007A733A">
            <w:pPr>
              <w:rPr>
                <w:sz w:val="22"/>
                <w:szCs w:val="22"/>
              </w:rPr>
            </w:pPr>
          </w:p>
        </w:tc>
      </w:tr>
      <w:tr w:rsidR="00F70031" w:rsidRPr="0049631C" w:rsidTr="0083523B">
        <w:trPr>
          <w:cantSplit/>
          <w:trHeight w:val="5874"/>
        </w:trPr>
        <w:tc>
          <w:tcPr>
            <w:tcW w:w="966" w:type="dxa"/>
          </w:tcPr>
          <w:p w:rsidR="00F70031" w:rsidRPr="00181432" w:rsidRDefault="00F70031" w:rsidP="00D644CA">
            <w:pPr>
              <w:overflowPunct/>
              <w:autoSpaceDE/>
              <w:autoSpaceDN/>
              <w:adjustRightInd/>
              <w:spacing w:before="60" w:after="60"/>
              <w:jc w:val="center"/>
              <w:textAlignment w:val="auto"/>
              <w:rPr>
                <w:sz w:val="22"/>
                <w:szCs w:val="22"/>
              </w:rPr>
            </w:pPr>
            <w:r w:rsidRPr="00181432">
              <w:rPr>
                <w:sz w:val="22"/>
                <w:szCs w:val="22"/>
              </w:rPr>
              <w:t>4</w:t>
            </w:r>
          </w:p>
        </w:tc>
        <w:tc>
          <w:tcPr>
            <w:tcW w:w="8623" w:type="dxa"/>
          </w:tcPr>
          <w:p w:rsidR="00002D3A" w:rsidRPr="00181432" w:rsidRDefault="007129D2" w:rsidP="00002D3A">
            <w:pPr>
              <w:spacing w:before="60" w:after="60"/>
              <w:rPr>
                <w:sz w:val="22"/>
                <w:szCs w:val="22"/>
              </w:rPr>
            </w:pPr>
            <w:r w:rsidRPr="00181432">
              <w:rPr>
                <w:sz w:val="22"/>
                <w:szCs w:val="22"/>
              </w:rPr>
              <w:t>Select: -</w:t>
            </w:r>
          </w:p>
          <w:p w:rsidR="00002D3A" w:rsidRPr="00181432" w:rsidRDefault="00002D3A" w:rsidP="00795E53">
            <w:pPr>
              <w:numPr>
                <w:ilvl w:val="0"/>
                <w:numId w:val="15"/>
              </w:numPr>
              <w:overflowPunct/>
              <w:autoSpaceDE/>
              <w:autoSpaceDN/>
              <w:adjustRightInd/>
              <w:spacing w:after="60"/>
              <w:ind w:left="714" w:hanging="357"/>
              <w:textAlignment w:val="auto"/>
              <w:rPr>
                <w:sz w:val="22"/>
                <w:szCs w:val="22"/>
              </w:rPr>
            </w:pPr>
            <w:r w:rsidRPr="00181432">
              <w:rPr>
                <w:sz w:val="22"/>
                <w:szCs w:val="22"/>
              </w:rPr>
              <w:t xml:space="preserve">Row number in CSV file </w:t>
            </w:r>
            <w:r w:rsidR="00E0145F" w:rsidRPr="00181432">
              <w:rPr>
                <w:sz w:val="22"/>
                <w:szCs w:val="22"/>
              </w:rPr>
              <w:t>to start downloading data from:</w:t>
            </w:r>
            <w:r w:rsidRPr="00181432">
              <w:rPr>
                <w:sz w:val="22"/>
                <w:szCs w:val="22"/>
              </w:rPr>
              <w:t xml:space="preserve"> </w:t>
            </w:r>
            <w:r w:rsidRPr="00181432">
              <w:rPr>
                <w:b/>
                <w:sz w:val="22"/>
                <w:szCs w:val="22"/>
              </w:rPr>
              <w:t>“Start Data Row”</w:t>
            </w:r>
          </w:p>
          <w:p w:rsidR="00002D3A" w:rsidRPr="00181432" w:rsidRDefault="00A93752" w:rsidP="00795E53">
            <w:pPr>
              <w:numPr>
                <w:ilvl w:val="0"/>
                <w:numId w:val="15"/>
              </w:numPr>
              <w:overflowPunct/>
              <w:autoSpaceDE/>
              <w:autoSpaceDN/>
              <w:adjustRightInd/>
              <w:spacing w:after="60"/>
              <w:ind w:left="714" w:hanging="357"/>
              <w:textAlignment w:val="auto"/>
              <w:rPr>
                <w:sz w:val="22"/>
                <w:szCs w:val="22"/>
              </w:rPr>
            </w:pPr>
            <w:r w:rsidRPr="00181432">
              <w:rPr>
                <w:sz w:val="22"/>
                <w:szCs w:val="22"/>
              </w:rPr>
              <w:t>The numbers of fibres on the worksheet to map the downloading data</w:t>
            </w:r>
            <w:r w:rsidR="00E0145F" w:rsidRPr="00181432">
              <w:rPr>
                <w:sz w:val="22"/>
                <w:szCs w:val="22"/>
              </w:rPr>
              <w:t xml:space="preserve">: </w:t>
            </w:r>
            <w:r w:rsidR="00002D3A" w:rsidRPr="00181432">
              <w:rPr>
                <w:sz w:val="22"/>
                <w:szCs w:val="22"/>
              </w:rPr>
              <w:t>“</w:t>
            </w:r>
            <w:r w:rsidR="00002D3A" w:rsidRPr="00181432">
              <w:rPr>
                <w:b/>
                <w:sz w:val="22"/>
                <w:szCs w:val="22"/>
              </w:rPr>
              <w:t>No. Of Fibers”</w:t>
            </w:r>
            <w:r w:rsidRPr="00181432">
              <w:rPr>
                <w:b/>
                <w:sz w:val="22"/>
                <w:szCs w:val="22"/>
              </w:rPr>
              <w:t xml:space="preserve"> </w:t>
            </w:r>
          </w:p>
          <w:p w:rsidR="00A87283" w:rsidRPr="00181432" w:rsidRDefault="00A87283" w:rsidP="00795E53">
            <w:pPr>
              <w:numPr>
                <w:ilvl w:val="0"/>
                <w:numId w:val="15"/>
              </w:numPr>
              <w:overflowPunct/>
              <w:autoSpaceDE/>
              <w:autoSpaceDN/>
              <w:adjustRightInd/>
              <w:spacing w:after="60"/>
              <w:ind w:left="714" w:hanging="357"/>
              <w:textAlignment w:val="auto"/>
              <w:rPr>
                <w:sz w:val="22"/>
                <w:szCs w:val="22"/>
              </w:rPr>
            </w:pPr>
            <w:r w:rsidRPr="00181432">
              <w:rPr>
                <w:sz w:val="22"/>
                <w:szCs w:val="22"/>
              </w:rPr>
              <w:t xml:space="preserve">Select/deselect the data for the wavelength/s to be </w:t>
            </w:r>
            <w:r w:rsidR="007129D2" w:rsidRPr="00181432">
              <w:rPr>
                <w:sz w:val="22"/>
                <w:szCs w:val="22"/>
              </w:rPr>
              <w:t>downloaded: -</w:t>
            </w:r>
            <w:r w:rsidRPr="00181432">
              <w:rPr>
                <w:sz w:val="22"/>
                <w:szCs w:val="22"/>
              </w:rPr>
              <w:t xml:space="preserve"> check/uncheck the boxes near the wavelength numbers</w:t>
            </w:r>
          </w:p>
          <w:p w:rsidR="00002D3A" w:rsidRPr="00181432" w:rsidRDefault="00A93752" w:rsidP="00795E53">
            <w:pPr>
              <w:numPr>
                <w:ilvl w:val="0"/>
                <w:numId w:val="15"/>
              </w:numPr>
              <w:overflowPunct/>
              <w:autoSpaceDE/>
              <w:autoSpaceDN/>
              <w:adjustRightInd/>
              <w:spacing w:after="60"/>
              <w:ind w:left="714" w:hanging="357"/>
              <w:textAlignment w:val="auto"/>
              <w:rPr>
                <w:sz w:val="22"/>
                <w:szCs w:val="22"/>
              </w:rPr>
            </w:pPr>
            <w:r w:rsidRPr="00181432">
              <w:rPr>
                <w:sz w:val="22"/>
                <w:szCs w:val="22"/>
              </w:rPr>
              <w:t>Test direction or ORL optio</w:t>
            </w:r>
            <w:r w:rsidR="00E0145F" w:rsidRPr="00181432">
              <w:rPr>
                <w:sz w:val="22"/>
                <w:szCs w:val="22"/>
              </w:rPr>
              <w:t>n of the data to be downloaded:</w:t>
            </w:r>
            <w:r w:rsidRPr="00181432">
              <w:rPr>
                <w:sz w:val="22"/>
                <w:szCs w:val="22"/>
              </w:rPr>
              <w:t xml:space="preserve"> “</w:t>
            </w:r>
            <w:r w:rsidRPr="00181432">
              <w:rPr>
                <w:b/>
                <w:sz w:val="22"/>
                <w:szCs w:val="22"/>
              </w:rPr>
              <w:t xml:space="preserve">A-&gt;B” </w:t>
            </w:r>
            <w:r w:rsidRPr="00181432">
              <w:rPr>
                <w:sz w:val="22"/>
                <w:szCs w:val="22"/>
              </w:rPr>
              <w:t>or</w:t>
            </w:r>
            <w:r w:rsidRPr="00181432">
              <w:rPr>
                <w:b/>
                <w:sz w:val="22"/>
                <w:szCs w:val="22"/>
              </w:rPr>
              <w:t xml:space="preserve"> “B-&gt;A” </w:t>
            </w:r>
            <w:r w:rsidRPr="00181432">
              <w:rPr>
                <w:sz w:val="22"/>
                <w:szCs w:val="22"/>
              </w:rPr>
              <w:t>or</w:t>
            </w:r>
            <w:r w:rsidRPr="00181432">
              <w:rPr>
                <w:b/>
                <w:sz w:val="22"/>
                <w:szCs w:val="22"/>
              </w:rPr>
              <w:t xml:space="preserve"> “ORL at A”</w:t>
            </w:r>
            <w:r w:rsidRPr="00181432">
              <w:rPr>
                <w:sz w:val="22"/>
                <w:szCs w:val="22"/>
              </w:rPr>
              <w:t xml:space="preserve"> or </w:t>
            </w:r>
            <w:r w:rsidRPr="00181432">
              <w:rPr>
                <w:b/>
                <w:sz w:val="22"/>
                <w:szCs w:val="22"/>
              </w:rPr>
              <w:t>“ORL at B”</w:t>
            </w:r>
          </w:p>
          <w:p w:rsidR="001802E5" w:rsidRDefault="001802E5" w:rsidP="001802E5">
            <w:pPr>
              <w:overflowPunct/>
              <w:autoSpaceDE/>
              <w:autoSpaceDN/>
              <w:adjustRightInd/>
              <w:spacing w:after="60"/>
              <w:ind w:left="714"/>
              <w:textAlignment w:val="auto"/>
              <w:rPr>
                <w:sz w:val="22"/>
                <w:szCs w:val="22"/>
              </w:rPr>
            </w:pPr>
            <w:r w:rsidRPr="00181432">
              <w:rPr>
                <w:b/>
                <w:sz w:val="22"/>
                <w:szCs w:val="22"/>
              </w:rPr>
              <w:t>Note: “ORL at A”</w:t>
            </w:r>
            <w:r w:rsidRPr="00181432">
              <w:rPr>
                <w:sz w:val="22"/>
                <w:szCs w:val="22"/>
              </w:rPr>
              <w:t xml:space="preserve"> and/or </w:t>
            </w:r>
            <w:r w:rsidRPr="00181432">
              <w:rPr>
                <w:b/>
                <w:sz w:val="22"/>
                <w:szCs w:val="22"/>
              </w:rPr>
              <w:t xml:space="preserve">“ORL at B” </w:t>
            </w:r>
            <w:r w:rsidRPr="00181432">
              <w:rPr>
                <w:sz w:val="22"/>
                <w:szCs w:val="22"/>
              </w:rPr>
              <w:t xml:space="preserve">must be selected in order for </w:t>
            </w:r>
            <w:r w:rsidR="00847706" w:rsidRPr="00181432">
              <w:rPr>
                <w:sz w:val="22"/>
                <w:szCs w:val="22"/>
              </w:rPr>
              <w:t>ORL</w:t>
            </w:r>
            <w:r w:rsidRPr="00181432">
              <w:rPr>
                <w:sz w:val="22"/>
                <w:szCs w:val="22"/>
              </w:rPr>
              <w:t xml:space="preserve"> data in </w:t>
            </w:r>
            <w:r w:rsidR="00997795" w:rsidRPr="00181432">
              <w:rPr>
                <w:sz w:val="22"/>
                <w:szCs w:val="22"/>
              </w:rPr>
              <w:t>CSV</w:t>
            </w:r>
            <w:r w:rsidRPr="00181432">
              <w:rPr>
                <w:sz w:val="22"/>
                <w:szCs w:val="22"/>
              </w:rPr>
              <w:t xml:space="preserve"> file to be </w:t>
            </w:r>
            <w:r w:rsidR="00997795" w:rsidRPr="00181432">
              <w:rPr>
                <w:sz w:val="22"/>
                <w:szCs w:val="22"/>
              </w:rPr>
              <w:t xml:space="preserve">successfully </w:t>
            </w:r>
            <w:r w:rsidRPr="00181432">
              <w:rPr>
                <w:sz w:val="22"/>
                <w:szCs w:val="22"/>
              </w:rPr>
              <w:t>downloaded onto the worksheet.</w:t>
            </w:r>
          </w:p>
          <w:p w:rsidR="00181432" w:rsidRPr="00181432" w:rsidRDefault="00181432" w:rsidP="001802E5">
            <w:pPr>
              <w:overflowPunct/>
              <w:autoSpaceDE/>
              <w:autoSpaceDN/>
              <w:adjustRightInd/>
              <w:spacing w:after="60"/>
              <w:ind w:left="714"/>
              <w:textAlignment w:val="auto"/>
              <w:rPr>
                <w:sz w:val="22"/>
                <w:szCs w:val="22"/>
              </w:rPr>
            </w:pPr>
            <w:r>
              <w:rPr>
                <w:sz w:val="22"/>
                <w:szCs w:val="22"/>
              </w:rPr>
              <w:t xml:space="preserve">Note: If a field is greyed out, that is because it is not selected in configuration. Run </w:t>
            </w:r>
            <w:r w:rsidRPr="00586DE9">
              <w:rPr>
                <w:b/>
                <w:i/>
                <w:sz w:val="22"/>
                <w:szCs w:val="22"/>
              </w:rPr>
              <w:t>[Test Setup]</w:t>
            </w:r>
            <w:r>
              <w:rPr>
                <w:sz w:val="22"/>
                <w:szCs w:val="22"/>
              </w:rPr>
              <w:t xml:space="preserve"> to select the field.</w:t>
            </w:r>
          </w:p>
          <w:p w:rsidR="00002D3A" w:rsidRPr="00181432" w:rsidRDefault="00002D3A" w:rsidP="00795E53">
            <w:pPr>
              <w:numPr>
                <w:ilvl w:val="0"/>
                <w:numId w:val="15"/>
              </w:numPr>
              <w:overflowPunct/>
              <w:autoSpaceDE/>
              <w:autoSpaceDN/>
              <w:adjustRightInd/>
              <w:spacing w:after="60"/>
              <w:ind w:left="714" w:hanging="357"/>
              <w:textAlignment w:val="auto"/>
              <w:rPr>
                <w:b/>
                <w:sz w:val="22"/>
                <w:szCs w:val="22"/>
              </w:rPr>
            </w:pPr>
            <w:r w:rsidRPr="00181432">
              <w:rPr>
                <w:sz w:val="22"/>
                <w:szCs w:val="22"/>
              </w:rPr>
              <w:t xml:space="preserve">Fibre number in </w:t>
            </w:r>
            <w:r w:rsidR="00A93752" w:rsidRPr="00181432">
              <w:rPr>
                <w:sz w:val="22"/>
                <w:szCs w:val="22"/>
              </w:rPr>
              <w:t>“</w:t>
            </w:r>
            <w:r w:rsidRPr="00586DE9">
              <w:rPr>
                <w:b/>
                <w:sz w:val="22"/>
                <w:szCs w:val="22"/>
                <w:lang w:val="en-US"/>
              </w:rPr>
              <w:t>Live Data</w:t>
            </w:r>
            <w:r w:rsidR="00A93752" w:rsidRPr="00586DE9">
              <w:rPr>
                <w:b/>
                <w:sz w:val="22"/>
                <w:szCs w:val="22"/>
                <w:lang w:val="en-US"/>
              </w:rPr>
              <w:t>”</w:t>
            </w:r>
            <w:r w:rsidRPr="00586DE9">
              <w:rPr>
                <w:sz w:val="22"/>
                <w:szCs w:val="22"/>
                <w:lang w:val="en-US"/>
              </w:rPr>
              <w:t xml:space="preserve"> worksheet </w:t>
            </w:r>
            <w:r w:rsidR="00E0145F" w:rsidRPr="00181432">
              <w:rPr>
                <w:sz w:val="22"/>
                <w:szCs w:val="22"/>
              </w:rPr>
              <w:t>to begin the download at:</w:t>
            </w:r>
            <w:r w:rsidRPr="00181432">
              <w:rPr>
                <w:sz w:val="22"/>
                <w:szCs w:val="22"/>
              </w:rPr>
              <w:t xml:space="preserve"> </w:t>
            </w:r>
            <w:r w:rsidRPr="00181432">
              <w:rPr>
                <w:b/>
                <w:sz w:val="22"/>
                <w:szCs w:val="22"/>
              </w:rPr>
              <w:t>“Start at Fiber No. (“A” End)”</w:t>
            </w:r>
          </w:p>
          <w:p w:rsidR="007A733A" w:rsidRPr="00181432" w:rsidRDefault="007A733A" w:rsidP="00E471E9">
            <w:pPr>
              <w:spacing w:before="60" w:after="60"/>
              <w:rPr>
                <w:sz w:val="22"/>
                <w:szCs w:val="22"/>
              </w:rPr>
            </w:pPr>
          </w:p>
          <w:p w:rsidR="00BE7079" w:rsidRPr="00181432" w:rsidRDefault="00002D3A" w:rsidP="00E471E9">
            <w:pPr>
              <w:spacing w:before="60" w:after="60"/>
              <w:rPr>
                <w:sz w:val="22"/>
                <w:szCs w:val="22"/>
              </w:rPr>
            </w:pPr>
            <w:r w:rsidRPr="00181432">
              <w:rPr>
                <w:sz w:val="22"/>
                <w:szCs w:val="22"/>
              </w:rPr>
              <w:t xml:space="preserve">For example; download from </w:t>
            </w:r>
            <w:r w:rsidR="00A93752" w:rsidRPr="00181432">
              <w:rPr>
                <w:b/>
                <w:sz w:val="22"/>
                <w:szCs w:val="22"/>
              </w:rPr>
              <w:t>row</w:t>
            </w:r>
            <w:r w:rsidR="00602E9C" w:rsidRPr="00181432">
              <w:rPr>
                <w:sz w:val="22"/>
                <w:szCs w:val="22"/>
              </w:rPr>
              <w:t>,</w:t>
            </w:r>
            <w:r w:rsidR="00A93752" w:rsidRPr="00181432">
              <w:rPr>
                <w:sz w:val="22"/>
                <w:szCs w:val="22"/>
              </w:rPr>
              <w:t xml:space="preserve"> 1 of the available 15 rolls </w:t>
            </w:r>
            <w:r w:rsidR="00602E9C" w:rsidRPr="00181432">
              <w:rPr>
                <w:sz w:val="22"/>
                <w:szCs w:val="22"/>
              </w:rPr>
              <w:t>of</w:t>
            </w:r>
            <w:r w:rsidR="00A93752" w:rsidRPr="00181432">
              <w:rPr>
                <w:sz w:val="22"/>
                <w:szCs w:val="22"/>
              </w:rPr>
              <w:t xml:space="preserve"> data</w:t>
            </w:r>
            <w:r w:rsidR="00602E9C" w:rsidRPr="00181432">
              <w:rPr>
                <w:sz w:val="22"/>
                <w:szCs w:val="22"/>
              </w:rPr>
              <w:t xml:space="preserve"> in the csv file</w:t>
            </w:r>
            <w:r w:rsidRPr="00181432">
              <w:rPr>
                <w:sz w:val="22"/>
                <w:szCs w:val="22"/>
              </w:rPr>
              <w:t xml:space="preserve">, </w:t>
            </w:r>
            <w:r w:rsidR="00602E9C" w:rsidRPr="00181432">
              <w:rPr>
                <w:sz w:val="22"/>
                <w:szCs w:val="22"/>
              </w:rPr>
              <w:t xml:space="preserve">map it on 15 Fibers on the </w:t>
            </w:r>
            <w:r w:rsidR="00602E9C" w:rsidRPr="00181432">
              <w:rPr>
                <w:b/>
                <w:sz w:val="22"/>
                <w:szCs w:val="22"/>
              </w:rPr>
              <w:t>“Live Data”</w:t>
            </w:r>
            <w:r w:rsidR="00602E9C" w:rsidRPr="00181432">
              <w:rPr>
                <w:sz w:val="22"/>
                <w:szCs w:val="22"/>
              </w:rPr>
              <w:t xml:space="preserve"> worksheet starting from the 1’st </w:t>
            </w:r>
            <w:r w:rsidR="00602E9C" w:rsidRPr="00181432">
              <w:rPr>
                <w:b/>
                <w:sz w:val="22"/>
                <w:szCs w:val="22"/>
              </w:rPr>
              <w:t>Fiber No</w:t>
            </w:r>
            <w:r w:rsidR="00602E9C" w:rsidRPr="00181432">
              <w:rPr>
                <w:sz w:val="22"/>
                <w:szCs w:val="22"/>
              </w:rPr>
              <w:t>, see fig</w:t>
            </w:r>
            <w:r w:rsidRPr="00181432">
              <w:rPr>
                <w:sz w:val="22"/>
                <w:szCs w:val="22"/>
              </w:rPr>
              <w:t xml:space="preserve">ure below;  </w:t>
            </w:r>
          </w:p>
          <w:p w:rsidR="00F70031" w:rsidRPr="00181432" w:rsidRDefault="00BE7079" w:rsidP="00D644CA">
            <w:pPr>
              <w:spacing w:before="60" w:after="60"/>
              <w:jc w:val="center"/>
              <w:rPr>
                <w:sz w:val="22"/>
                <w:szCs w:val="22"/>
              </w:rPr>
            </w:pPr>
            <w:r w:rsidRPr="00586DE9">
              <w:rPr>
                <w:noProof/>
                <w:sz w:val="22"/>
                <w:szCs w:val="22"/>
                <w:lang w:eastAsia="zh-CN"/>
              </w:rPr>
              <w:drawing>
                <wp:inline distT="0" distB="0" distL="0" distR="0">
                  <wp:extent cx="1442720" cy="1875536"/>
                  <wp:effectExtent l="0" t="0" r="508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cstate="print">
                            <a:extLst>
                              <a:ext uri="{28A0092B-C50C-407E-A947-70E740481C1C}">
                                <a14:useLocalDpi xmlns:a14="http://schemas.microsoft.com/office/drawing/2010/main"/>
                              </a:ext>
                            </a:extLst>
                          </a:blip>
                          <a:stretch>
                            <a:fillRect/>
                          </a:stretch>
                        </pic:blipFill>
                        <pic:spPr>
                          <a:xfrm>
                            <a:off x="0" y="0"/>
                            <a:ext cx="1457802" cy="1895142"/>
                          </a:xfrm>
                          <a:prstGeom prst="rect">
                            <a:avLst/>
                          </a:prstGeom>
                        </pic:spPr>
                      </pic:pic>
                    </a:graphicData>
                  </a:graphic>
                </wp:inline>
              </w:drawing>
            </w:r>
          </w:p>
          <w:p w:rsidR="001642F7" w:rsidRPr="00181432" w:rsidRDefault="001642F7" w:rsidP="00D644CA">
            <w:pPr>
              <w:spacing w:before="60" w:after="60"/>
              <w:jc w:val="center"/>
              <w:rPr>
                <w:sz w:val="22"/>
                <w:szCs w:val="22"/>
              </w:rPr>
            </w:pPr>
          </w:p>
          <w:p w:rsidR="00D644CA" w:rsidRPr="00181432" w:rsidRDefault="001642F7" w:rsidP="001642F7">
            <w:pPr>
              <w:spacing w:before="60" w:after="60"/>
              <w:rPr>
                <w:sz w:val="22"/>
                <w:szCs w:val="22"/>
              </w:rPr>
            </w:pPr>
            <w:r w:rsidRPr="00181432">
              <w:rPr>
                <w:sz w:val="22"/>
                <w:szCs w:val="22"/>
              </w:rPr>
              <w:t xml:space="preserve">Click </w:t>
            </w:r>
            <w:r w:rsidRPr="00181432">
              <w:rPr>
                <w:b/>
                <w:i/>
                <w:sz w:val="22"/>
                <w:szCs w:val="22"/>
              </w:rPr>
              <w:t xml:space="preserve">[OK] </w:t>
            </w:r>
            <w:r w:rsidRPr="00181432">
              <w:rPr>
                <w:sz w:val="22"/>
                <w:szCs w:val="22"/>
              </w:rPr>
              <w:t>to proceed.</w:t>
            </w:r>
          </w:p>
          <w:p w:rsidR="001642F7" w:rsidRPr="00181432" w:rsidRDefault="001642F7" w:rsidP="001642F7">
            <w:pPr>
              <w:spacing w:before="60" w:after="60"/>
              <w:rPr>
                <w:sz w:val="22"/>
                <w:szCs w:val="22"/>
              </w:rPr>
            </w:pPr>
          </w:p>
        </w:tc>
      </w:tr>
      <w:tr w:rsidR="00F70031" w:rsidRPr="0049631C" w:rsidTr="00286737">
        <w:trPr>
          <w:cantSplit/>
          <w:trHeight w:val="4173"/>
        </w:trPr>
        <w:tc>
          <w:tcPr>
            <w:tcW w:w="966" w:type="dxa"/>
          </w:tcPr>
          <w:p w:rsidR="00F70031" w:rsidRPr="00181432" w:rsidRDefault="00F70031" w:rsidP="00D644CA">
            <w:pPr>
              <w:overflowPunct/>
              <w:autoSpaceDE/>
              <w:autoSpaceDN/>
              <w:adjustRightInd/>
              <w:spacing w:before="60" w:after="60"/>
              <w:jc w:val="center"/>
              <w:textAlignment w:val="auto"/>
              <w:rPr>
                <w:sz w:val="22"/>
                <w:szCs w:val="22"/>
              </w:rPr>
            </w:pPr>
            <w:r w:rsidRPr="00181432">
              <w:rPr>
                <w:sz w:val="22"/>
                <w:szCs w:val="22"/>
              </w:rPr>
              <w:lastRenderedPageBreak/>
              <w:t>5</w:t>
            </w:r>
          </w:p>
        </w:tc>
        <w:tc>
          <w:tcPr>
            <w:tcW w:w="8623" w:type="dxa"/>
          </w:tcPr>
          <w:p w:rsidR="001642F7" w:rsidRPr="00586DE9" w:rsidRDefault="001642F7" w:rsidP="001642F7">
            <w:pPr>
              <w:spacing w:after="60"/>
              <w:rPr>
                <w:noProof/>
                <w:sz w:val="22"/>
                <w:szCs w:val="22"/>
                <w:lang w:eastAsia="zh-CN"/>
              </w:rPr>
            </w:pPr>
            <w:r w:rsidRPr="00586DE9">
              <w:rPr>
                <w:noProof/>
                <w:sz w:val="22"/>
                <w:szCs w:val="22"/>
                <w:lang w:eastAsia="zh-CN"/>
              </w:rPr>
              <w:t xml:space="preserve">If the CSV file to be downloaded contains wavelengths which are different from that configured in </w:t>
            </w:r>
            <w:r w:rsidRPr="00586DE9">
              <w:rPr>
                <w:b/>
                <w:noProof/>
                <w:sz w:val="22"/>
                <w:szCs w:val="22"/>
                <w:lang w:eastAsia="zh-CN"/>
              </w:rPr>
              <w:t>Step 1</w:t>
            </w:r>
            <w:r w:rsidRPr="00586DE9">
              <w:rPr>
                <w:noProof/>
                <w:sz w:val="22"/>
                <w:szCs w:val="22"/>
                <w:lang w:eastAsia="zh-CN"/>
              </w:rPr>
              <w:t xml:space="preserve">, the pop-up below will be displayed.    </w:t>
            </w:r>
          </w:p>
          <w:p w:rsidR="001642F7" w:rsidRPr="00586DE9" w:rsidRDefault="001642F7" w:rsidP="001642F7">
            <w:pPr>
              <w:spacing w:after="60"/>
              <w:rPr>
                <w:noProof/>
                <w:sz w:val="22"/>
                <w:szCs w:val="22"/>
                <w:lang w:eastAsia="zh-CN"/>
              </w:rPr>
            </w:pPr>
          </w:p>
          <w:p w:rsidR="00F70031" w:rsidRDefault="00286737" w:rsidP="004365A6">
            <w:pPr>
              <w:spacing w:after="60"/>
              <w:jc w:val="center"/>
              <w:rPr>
                <w:sz w:val="22"/>
                <w:szCs w:val="22"/>
              </w:rPr>
            </w:pPr>
            <w:r>
              <w:object w:dxaOrig="6195" w:dyaOrig="37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8.55pt;height:130.4pt" o:ole="">
                  <v:imagedata r:id="rId72" o:title=""/>
                </v:shape>
                <o:OLEObject Type="Embed" ProgID="PBrush" ShapeID="_x0000_i1025" DrawAspect="Content" ObjectID="_1553344715" r:id="rId73"/>
              </w:object>
            </w:r>
          </w:p>
          <w:p w:rsidR="001642F7" w:rsidRPr="00181432" w:rsidRDefault="001642F7" w:rsidP="001642F7">
            <w:pPr>
              <w:spacing w:after="60"/>
              <w:rPr>
                <w:sz w:val="22"/>
                <w:szCs w:val="22"/>
              </w:rPr>
            </w:pPr>
            <w:r w:rsidRPr="00181432">
              <w:rPr>
                <w:sz w:val="22"/>
                <w:szCs w:val="22"/>
              </w:rPr>
              <w:t xml:space="preserve">Select </w:t>
            </w:r>
            <w:r w:rsidRPr="00181432">
              <w:rPr>
                <w:b/>
                <w:sz w:val="22"/>
                <w:szCs w:val="22"/>
              </w:rPr>
              <w:t>[Yes]</w:t>
            </w:r>
            <w:r w:rsidRPr="00181432">
              <w:rPr>
                <w:sz w:val="22"/>
                <w:szCs w:val="22"/>
              </w:rPr>
              <w:t xml:space="preserve"> or </w:t>
            </w:r>
            <w:r w:rsidRPr="00181432">
              <w:rPr>
                <w:b/>
                <w:sz w:val="22"/>
                <w:szCs w:val="22"/>
              </w:rPr>
              <w:t>[No]</w:t>
            </w:r>
            <w:r w:rsidRPr="00181432">
              <w:rPr>
                <w:sz w:val="22"/>
                <w:szCs w:val="22"/>
              </w:rPr>
              <w:t xml:space="preserve"> or </w:t>
            </w:r>
            <w:r w:rsidRPr="00181432">
              <w:rPr>
                <w:b/>
                <w:sz w:val="22"/>
                <w:szCs w:val="22"/>
              </w:rPr>
              <w:t>[Cancel]</w:t>
            </w:r>
            <w:r w:rsidRPr="00181432">
              <w:rPr>
                <w:sz w:val="22"/>
                <w:szCs w:val="22"/>
              </w:rPr>
              <w:t xml:space="preserve"> accordingly to proceed.</w:t>
            </w:r>
          </w:p>
        </w:tc>
      </w:tr>
      <w:tr w:rsidR="004365A6" w:rsidRPr="0049631C" w:rsidTr="00286737">
        <w:trPr>
          <w:cantSplit/>
          <w:trHeight w:val="2402"/>
        </w:trPr>
        <w:tc>
          <w:tcPr>
            <w:tcW w:w="966" w:type="dxa"/>
          </w:tcPr>
          <w:p w:rsidR="004365A6" w:rsidRPr="00181432" w:rsidRDefault="004365A6" w:rsidP="00D644CA">
            <w:pPr>
              <w:overflowPunct/>
              <w:autoSpaceDE/>
              <w:autoSpaceDN/>
              <w:adjustRightInd/>
              <w:spacing w:before="60" w:after="60"/>
              <w:jc w:val="center"/>
              <w:textAlignment w:val="auto"/>
              <w:rPr>
                <w:sz w:val="22"/>
                <w:szCs w:val="22"/>
              </w:rPr>
            </w:pPr>
            <w:r w:rsidRPr="00181432">
              <w:rPr>
                <w:sz w:val="22"/>
                <w:szCs w:val="22"/>
              </w:rPr>
              <w:t>6</w:t>
            </w:r>
          </w:p>
        </w:tc>
        <w:tc>
          <w:tcPr>
            <w:tcW w:w="8623" w:type="dxa"/>
          </w:tcPr>
          <w:p w:rsidR="001C6035" w:rsidRPr="00586DE9" w:rsidRDefault="004365A6" w:rsidP="001642F7">
            <w:pPr>
              <w:spacing w:after="60"/>
              <w:rPr>
                <w:noProof/>
                <w:sz w:val="22"/>
                <w:szCs w:val="22"/>
                <w:lang w:eastAsia="zh-CN"/>
              </w:rPr>
            </w:pPr>
            <w:r w:rsidRPr="00586DE9">
              <w:rPr>
                <w:noProof/>
                <w:sz w:val="22"/>
                <w:szCs w:val="22"/>
                <w:lang w:eastAsia="zh-CN"/>
              </w:rPr>
              <w:t xml:space="preserve">If the pop-up below is displayed, click </w:t>
            </w:r>
            <w:r w:rsidR="001C6035" w:rsidRPr="00586DE9">
              <w:rPr>
                <w:noProof/>
                <w:sz w:val="22"/>
                <w:szCs w:val="22"/>
                <w:lang w:eastAsia="zh-CN"/>
              </w:rPr>
              <w:t xml:space="preserve">on </w:t>
            </w:r>
            <w:r w:rsidRPr="00586DE9">
              <w:rPr>
                <w:noProof/>
                <w:sz w:val="22"/>
                <w:szCs w:val="22"/>
                <w:lang w:eastAsia="zh-CN"/>
              </w:rPr>
              <w:t>[OK]</w:t>
            </w:r>
            <w:r w:rsidR="001C6035" w:rsidRPr="00586DE9">
              <w:rPr>
                <w:noProof/>
                <w:sz w:val="22"/>
                <w:szCs w:val="22"/>
                <w:lang w:eastAsia="zh-CN"/>
              </w:rPr>
              <w:t>.</w:t>
            </w:r>
          </w:p>
          <w:p w:rsidR="004365A6" w:rsidRPr="00586DE9" w:rsidRDefault="001C6035" w:rsidP="001642F7">
            <w:pPr>
              <w:spacing w:after="60"/>
              <w:rPr>
                <w:noProof/>
                <w:sz w:val="22"/>
                <w:szCs w:val="22"/>
                <w:lang w:eastAsia="zh-CN"/>
              </w:rPr>
            </w:pPr>
            <w:r w:rsidRPr="00586DE9">
              <w:rPr>
                <w:noProof/>
                <w:sz w:val="22"/>
                <w:szCs w:val="22"/>
                <w:lang w:eastAsia="zh-CN"/>
              </w:rPr>
              <w:t>C</w:t>
            </w:r>
            <w:r w:rsidR="004365A6" w:rsidRPr="00586DE9">
              <w:rPr>
                <w:noProof/>
                <w:sz w:val="22"/>
                <w:szCs w:val="22"/>
                <w:lang w:eastAsia="zh-CN"/>
              </w:rPr>
              <w:t xml:space="preserve">lear all data on the worksheet using the </w:t>
            </w:r>
            <w:r w:rsidR="004365A6" w:rsidRPr="00586DE9">
              <w:rPr>
                <w:sz w:val="22"/>
                <w:szCs w:val="22"/>
                <w:lang w:val="en-US"/>
              </w:rPr>
              <w:t>KITS™</w:t>
            </w:r>
            <w:r w:rsidR="004365A6" w:rsidRPr="00586DE9">
              <w:rPr>
                <w:i/>
                <w:sz w:val="22"/>
                <w:szCs w:val="22"/>
                <w:lang w:val="en-US"/>
              </w:rPr>
              <w:t xml:space="preserve"> Clear Data </w:t>
            </w:r>
            <w:r w:rsidR="004365A6" w:rsidRPr="00586DE9">
              <w:rPr>
                <w:noProof/>
                <w:sz w:val="22"/>
                <w:szCs w:val="22"/>
                <w:lang w:eastAsia="zh-CN"/>
              </w:rPr>
              <w:t xml:space="preserve">command, </w:t>
            </w:r>
            <w:r w:rsidR="004365A6" w:rsidRPr="00586DE9">
              <w:rPr>
                <w:b/>
                <w:i/>
                <w:noProof/>
                <w:sz w:val="22"/>
                <w:szCs w:val="22"/>
                <w:lang w:eastAsia="zh-CN"/>
              </w:rPr>
              <w:t>[All Data]</w:t>
            </w:r>
            <w:r w:rsidRPr="00586DE9">
              <w:rPr>
                <w:b/>
                <w:i/>
                <w:noProof/>
                <w:sz w:val="22"/>
                <w:szCs w:val="22"/>
                <w:lang w:eastAsia="zh-CN"/>
              </w:rPr>
              <w:t xml:space="preserve"> </w:t>
            </w:r>
            <w:r w:rsidRPr="00586DE9">
              <w:rPr>
                <w:noProof/>
                <w:sz w:val="22"/>
                <w:szCs w:val="22"/>
                <w:lang w:eastAsia="zh-CN"/>
              </w:rPr>
              <w:t>and go back to Step 2 to reinitiate data download process.</w:t>
            </w:r>
          </w:p>
          <w:p w:rsidR="004365A6" w:rsidRPr="00586DE9" w:rsidRDefault="004365A6" w:rsidP="004365A6">
            <w:pPr>
              <w:spacing w:after="60"/>
              <w:jc w:val="center"/>
              <w:rPr>
                <w:noProof/>
                <w:sz w:val="22"/>
                <w:szCs w:val="22"/>
                <w:lang w:eastAsia="zh-CN"/>
              </w:rPr>
            </w:pPr>
            <w:r w:rsidRPr="00586DE9">
              <w:rPr>
                <w:noProof/>
                <w:sz w:val="22"/>
                <w:szCs w:val="22"/>
                <w:lang w:eastAsia="zh-CN"/>
              </w:rPr>
              <w:drawing>
                <wp:inline distT="0" distB="0" distL="0" distR="0">
                  <wp:extent cx="1790700" cy="803988"/>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cstate="print"/>
                          <a:stretch>
                            <a:fillRect/>
                          </a:stretch>
                        </pic:blipFill>
                        <pic:spPr>
                          <a:xfrm>
                            <a:off x="0" y="0"/>
                            <a:ext cx="1804945" cy="810384"/>
                          </a:xfrm>
                          <a:prstGeom prst="rect">
                            <a:avLst/>
                          </a:prstGeom>
                        </pic:spPr>
                      </pic:pic>
                    </a:graphicData>
                  </a:graphic>
                </wp:inline>
              </w:drawing>
            </w:r>
          </w:p>
        </w:tc>
      </w:tr>
      <w:tr w:rsidR="001642F7" w:rsidRPr="0049631C" w:rsidTr="00286737">
        <w:trPr>
          <w:cantSplit/>
          <w:trHeight w:val="2383"/>
        </w:trPr>
        <w:tc>
          <w:tcPr>
            <w:tcW w:w="966" w:type="dxa"/>
          </w:tcPr>
          <w:p w:rsidR="001642F7" w:rsidRPr="00181432" w:rsidRDefault="00E90871" w:rsidP="00D644CA">
            <w:pPr>
              <w:overflowPunct/>
              <w:autoSpaceDE/>
              <w:autoSpaceDN/>
              <w:adjustRightInd/>
              <w:spacing w:before="60" w:after="60"/>
              <w:jc w:val="center"/>
              <w:textAlignment w:val="auto"/>
              <w:rPr>
                <w:sz w:val="22"/>
                <w:szCs w:val="22"/>
              </w:rPr>
            </w:pPr>
            <w:r w:rsidRPr="00181432">
              <w:rPr>
                <w:sz w:val="22"/>
                <w:szCs w:val="22"/>
              </w:rPr>
              <w:t>7</w:t>
            </w:r>
          </w:p>
        </w:tc>
        <w:tc>
          <w:tcPr>
            <w:tcW w:w="8623" w:type="dxa"/>
          </w:tcPr>
          <w:p w:rsidR="001642F7" w:rsidRPr="00181432" w:rsidRDefault="001642F7" w:rsidP="001642F7">
            <w:pPr>
              <w:spacing w:after="60"/>
              <w:rPr>
                <w:sz w:val="22"/>
                <w:szCs w:val="22"/>
              </w:rPr>
            </w:pPr>
            <w:r w:rsidRPr="00181432">
              <w:rPr>
                <w:sz w:val="22"/>
                <w:szCs w:val="22"/>
              </w:rPr>
              <w:t xml:space="preserve">A ‘KITS please wait’ dialogue box will open during download, closing automatically when download </w:t>
            </w:r>
            <w:r w:rsidR="001A56E7">
              <w:rPr>
                <w:sz w:val="22"/>
                <w:szCs w:val="22"/>
              </w:rPr>
              <w:t xml:space="preserve">is </w:t>
            </w:r>
            <w:r w:rsidRPr="00181432">
              <w:rPr>
                <w:sz w:val="22"/>
                <w:szCs w:val="22"/>
              </w:rPr>
              <w:t xml:space="preserve">complete.  </w:t>
            </w:r>
          </w:p>
          <w:p w:rsidR="001642F7" w:rsidRPr="00586DE9" w:rsidRDefault="001642F7" w:rsidP="00602E9C">
            <w:pPr>
              <w:spacing w:before="60" w:after="60"/>
              <w:rPr>
                <w:noProof/>
                <w:sz w:val="22"/>
                <w:szCs w:val="22"/>
                <w:lang w:eastAsia="zh-CN"/>
              </w:rPr>
            </w:pPr>
          </w:p>
          <w:p w:rsidR="001642F7" w:rsidRPr="00181432" w:rsidRDefault="001642F7" w:rsidP="009E6C67">
            <w:pPr>
              <w:spacing w:before="60" w:after="60"/>
              <w:jc w:val="center"/>
              <w:rPr>
                <w:sz w:val="22"/>
                <w:szCs w:val="22"/>
              </w:rPr>
            </w:pPr>
            <w:r w:rsidRPr="00586DE9">
              <w:rPr>
                <w:noProof/>
                <w:sz w:val="22"/>
                <w:szCs w:val="22"/>
                <w:lang w:eastAsia="zh-CN"/>
              </w:rPr>
              <w:drawing>
                <wp:inline distT="0" distB="0" distL="0" distR="0">
                  <wp:extent cx="1809040" cy="805180"/>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0" cstate="print">
                            <a:extLst>
                              <a:ext uri="{28A0092B-C50C-407E-A947-70E740481C1C}">
                                <a14:useLocalDpi xmlns:a14="http://schemas.microsoft.com/office/drawing/2010/main"/>
                              </a:ext>
                            </a:extLst>
                          </a:blip>
                          <a:srcRect/>
                          <a:stretch>
                            <a:fillRect/>
                          </a:stretch>
                        </pic:blipFill>
                        <pic:spPr bwMode="auto">
                          <a:xfrm>
                            <a:off x="0" y="0"/>
                            <a:ext cx="1836466" cy="817387"/>
                          </a:xfrm>
                          <a:prstGeom prst="rect">
                            <a:avLst/>
                          </a:prstGeom>
                          <a:noFill/>
                          <a:ln>
                            <a:noFill/>
                          </a:ln>
                        </pic:spPr>
                      </pic:pic>
                    </a:graphicData>
                  </a:graphic>
                </wp:inline>
              </w:drawing>
            </w:r>
          </w:p>
        </w:tc>
      </w:tr>
    </w:tbl>
    <w:p w:rsidR="00986A0F" w:rsidRDefault="00986A0F" w:rsidP="00921831">
      <w:pPr>
        <w:pStyle w:val="text"/>
      </w:pPr>
    </w:p>
    <w:p w:rsidR="003E7C4A" w:rsidRDefault="00986A0F" w:rsidP="003E7C4A">
      <w:pPr>
        <w:pStyle w:val="Heading2"/>
        <w:spacing w:after="120"/>
      </w:pPr>
      <w:bookmarkStart w:id="137" w:name="_Toc477964514"/>
      <w:r>
        <w:t>Associated KITS™ Commands of Live Data Worksheet</w:t>
      </w:r>
      <w:bookmarkEnd w:id="137"/>
    </w:p>
    <w:p w:rsidR="00525720" w:rsidRPr="00DB208A" w:rsidRDefault="00525720" w:rsidP="00525720">
      <w:pPr>
        <w:pStyle w:val="text"/>
        <w:ind w:left="0"/>
      </w:pPr>
      <w:r w:rsidRPr="00DB208A">
        <w:t>Click on KITS</w:t>
      </w:r>
      <w:r w:rsidR="00DB208A">
        <w:t>™</w:t>
      </w:r>
      <w:r w:rsidRPr="00DB208A">
        <w:t xml:space="preserve"> Menu Tab to display all available KITS command on the worksheet’s ribbon. If only some of these commands are displayed, click on the tab for any other worksheet followed by switching back to this worksheet, to refresh the ribbon with </w:t>
      </w:r>
      <w:r w:rsidR="00996876" w:rsidRPr="00DB208A">
        <w:t xml:space="preserve">all the available </w:t>
      </w:r>
      <w:r w:rsidRPr="00DB208A">
        <w:t xml:space="preserve">commands.    </w:t>
      </w:r>
    </w:p>
    <w:p w:rsidR="003E7C4A" w:rsidRPr="003E7C4A" w:rsidRDefault="003E7C4A" w:rsidP="003E7C4A">
      <w:pPr>
        <w:pStyle w:val="text"/>
        <w:spacing w:after="0"/>
        <w:ind w:left="0"/>
      </w:pPr>
    </w:p>
    <w:p w:rsidR="0035630D" w:rsidRDefault="0035630D" w:rsidP="007576DB">
      <w:pPr>
        <w:pStyle w:val="Heading3"/>
        <w:spacing w:after="120"/>
      </w:pPr>
      <w:bookmarkStart w:id="138" w:name="_Toc477964515"/>
      <w:r w:rsidRPr="0035630D">
        <w:t>Worksheet</w:t>
      </w:r>
      <w:r>
        <w:t xml:space="preserve">: </w:t>
      </w:r>
      <w:r w:rsidRPr="007A733A">
        <w:rPr>
          <w:i/>
        </w:rPr>
        <w:t>[Fina</w:t>
      </w:r>
      <w:r w:rsidR="007576DB" w:rsidRPr="007A733A">
        <w:rPr>
          <w:i/>
        </w:rPr>
        <w:t>l report], [Live Data], [Meter R</w:t>
      </w:r>
      <w:r w:rsidRPr="007A733A">
        <w:rPr>
          <w:i/>
        </w:rPr>
        <w:t>eading], [Data Logging], [Meter Dump], [New Report]</w:t>
      </w:r>
      <w:bookmarkEnd w:id="138"/>
    </w:p>
    <w:p w:rsidR="0035630D" w:rsidRDefault="007576DB" w:rsidP="0035630D">
      <w:pPr>
        <w:pStyle w:val="text"/>
        <w:ind w:left="0"/>
      </w:pPr>
      <w:r>
        <w:t>Users can alternatively use this commands to switch between the worksheets with the KITS™ software instead of clicking on the Excel Sheet Tab.</w:t>
      </w:r>
    </w:p>
    <w:p w:rsidR="007576DB" w:rsidRDefault="007576DB" w:rsidP="00963882">
      <w:pPr>
        <w:pStyle w:val="ListParagraph"/>
        <w:numPr>
          <w:ilvl w:val="0"/>
          <w:numId w:val="63"/>
        </w:numPr>
        <w:spacing w:after="60"/>
        <w:ind w:left="284" w:hanging="284"/>
      </w:pPr>
      <w:r w:rsidRPr="000B7468">
        <w:rPr>
          <w:b/>
          <w:i/>
        </w:rPr>
        <w:t>[Final report]:</w:t>
      </w:r>
      <w:r>
        <w:t xml:space="preserve"> </w:t>
      </w:r>
      <w:r w:rsidRPr="007576DB">
        <w:t xml:space="preserve">To </w:t>
      </w:r>
      <w:r>
        <w:t>go to</w:t>
      </w:r>
      <w:r w:rsidRPr="007576DB">
        <w:t xml:space="preserve"> </w:t>
      </w:r>
      <w:r w:rsidRPr="000B7468">
        <w:rPr>
          <w:b/>
        </w:rPr>
        <w:t>“Final Report”</w:t>
      </w:r>
      <w:r w:rsidRPr="007576DB">
        <w:t xml:space="preserve"> worksheet</w:t>
      </w:r>
    </w:p>
    <w:p w:rsidR="007576DB" w:rsidRDefault="007576DB" w:rsidP="00963882">
      <w:pPr>
        <w:pStyle w:val="ListParagraph"/>
        <w:numPr>
          <w:ilvl w:val="0"/>
          <w:numId w:val="63"/>
        </w:numPr>
        <w:spacing w:after="60"/>
        <w:ind w:left="284" w:hanging="284"/>
      </w:pPr>
      <w:r w:rsidRPr="000B7468">
        <w:rPr>
          <w:b/>
          <w:i/>
        </w:rPr>
        <w:t>[Live Data]:</w:t>
      </w:r>
      <w:r>
        <w:t xml:space="preserve"> To </w:t>
      </w:r>
      <w:r w:rsidR="001A56E7">
        <w:t>g</w:t>
      </w:r>
      <w:r>
        <w:t xml:space="preserve">o to </w:t>
      </w:r>
      <w:r w:rsidRPr="006E0D15">
        <w:rPr>
          <w:b/>
        </w:rPr>
        <w:t>“Live Data”</w:t>
      </w:r>
      <w:r>
        <w:t xml:space="preserve"> worksheet</w:t>
      </w:r>
    </w:p>
    <w:p w:rsidR="007576DB" w:rsidRDefault="007576DB" w:rsidP="00963882">
      <w:pPr>
        <w:pStyle w:val="ListParagraph"/>
        <w:numPr>
          <w:ilvl w:val="0"/>
          <w:numId w:val="63"/>
        </w:numPr>
        <w:spacing w:after="60"/>
        <w:ind w:left="284" w:hanging="284"/>
      </w:pPr>
      <w:r w:rsidRPr="000B7468">
        <w:rPr>
          <w:b/>
          <w:i/>
        </w:rPr>
        <w:t>[Meter Reading]:</w:t>
      </w:r>
      <w:r>
        <w:t xml:space="preserve"> To go to </w:t>
      </w:r>
      <w:r w:rsidRPr="006E0D15">
        <w:rPr>
          <w:b/>
        </w:rPr>
        <w:t>“Meter Reading”</w:t>
      </w:r>
      <w:r>
        <w:t xml:space="preserve"> worksheet</w:t>
      </w:r>
    </w:p>
    <w:p w:rsidR="007576DB" w:rsidRDefault="007576DB" w:rsidP="00963882">
      <w:pPr>
        <w:pStyle w:val="ListParagraph"/>
        <w:numPr>
          <w:ilvl w:val="0"/>
          <w:numId w:val="63"/>
        </w:numPr>
        <w:spacing w:after="60"/>
        <w:ind w:left="284" w:hanging="284"/>
      </w:pPr>
      <w:r w:rsidRPr="000B7468">
        <w:rPr>
          <w:b/>
          <w:i/>
        </w:rPr>
        <w:lastRenderedPageBreak/>
        <w:t>[Data Logging]:</w:t>
      </w:r>
      <w:r>
        <w:t xml:space="preserve"> To go to </w:t>
      </w:r>
      <w:r w:rsidRPr="006E0D15">
        <w:rPr>
          <w:b/>
        </w:rPr>
        <w:t>“Data Logging”</w:t>
      </w:r>
      <w:r>
        <w:t xml:space="preserve"> worksheet</w:t>
      </w:r>
    </w:p>
    <w:p w:rsidR="007576DB" w:rsidRDefault="000B7468" w:rsidP="00963882">
      <w:pPr>
        <w:pStyle w:val="ListParagraph"/>
        <w:numPr>
          <w:ilvl w:val="0"/>
          <w:numId w:val="63"/>
        </w:numPr>
        <w:spacing w:after="60"/>
        <w:ind w:left="284" w:hanging="284"/>
      </w:pPr>
      <w:r w:rsidRPr="000B7468">
        <w:rPr>
          <w:b/>
          <w:i/>
        </w:rPr>
        <w:t>[Meter Dump]:</w:t>
      </w:r>
      <w:r>
        <w:t xml:space="preserve"> To go to </w:t>
      </w:r>
      <w:r w:rsidRPr="00847706">
        <w:rPr>
          <w:b/>
        </w:rPr>
        <w:t>“Meter Dump”</w:t>
      </w:r>
      <w:r>
        <w:t xml:space="preserve"> worksheet</w:t>
      </w:r>
    </w:p>
    <w:p w:rsidR="000B7468" w:rsidRPr="00343C77" w:rsidRDefault="000B7468" w:rsidP="00963882">
      <w:pPr>
        <w:pStyle w:val="ListParagraph"/>
        <w:numPr>
          <w:ilvl w:val="0"/>
          <w:numId w:val="63"/>
        </w:numPr>
        <w:spacing w:after="60"/>
        <w:ind w:left="284" w:hanging="284"/>
      </w:pPr>
      <w:r w:rsidRPr="000B7468">
        <w:rPr>
          <w:b/>
          <w:i/>
        </w:rPr>
        <w:t>[New Report]:</w:t>
      </w:r>
      <w:r w:rsidRPr="000B7468">
        <w:t xml:space="preserve"> Used to design a custom report layout.   </w:t>
      </w:r>
      <w:r w:rsidR="00027630">
        <w:t>Se</w:t>
      </w:r>
      <w:r w:rsidR="00027630" w:rsidRPr="007B24B4">
        <w:t xml:space="preserve">e </w:t>
      </w:r>
      <w:r w:rsidR="00027630" w:rsidRPr="007B24B4">
        <w:rPr>
          <w:b/>
        </w:rPr>
        <w:t>s</w:t>
      </w:r>
      <w:r w:rsidRPr="007B24B4">
        <w:rPr>
          <w:b/>
        </w:rPr>
        <w:t xml:space="preserve">ection </w:t>
      </w:r>
      <w:r w:rsidR="00027630" w:rsidRPr="007B24B4">
        <w:rPr>
          <w:b/>
        </w:rPr>
        <w:t>16 Customization</w:t>
      </w:r>
      <w:r w:rsidR="007B24B4">
        <w:rPr>
          <w:b/>
        </w:rPr>
        <w:t>.</w:t>
      </w:r>
    </w:p>
    <w:p w:rsidR="00343C77" w:rsidRDefault="00343C77" w:rsidP="00343C77">
      <w:pPr>
        <w:pStyle w:val="ListParagraph"/>
        <w:spacing w:after="60"/>
        <w:ind w:left="284"/>
      </w:pPr>
    </w:p>
    <w:p w:rsidR="00986A0F" w:rsidRPr="00986A0F" w:rsidRDefault="00986A0F" w:rsidP="003A10D1">
      <w:pPr>
        <w:pStyle w:val="Heading3"/>
        <w:spacing w:after="60"/>
        <w:rPr>
          <w:i/>
        </w:rPr>
      </w:pPr>
      <w:bookmarkStart w:id="139" w:name="_Toc477964516"/>
      <w:r w:rsidRPr="00986A0F">
        <w:rPr>
          <w:i/>
        </w:rPr>
        <w:t>[Connect/Disconnect]</w:t>
      </w:r>
      <w:bookmarkEnd w:id="139"/>
    </w:p>
    <w:p w:rsidR="009B4E06" w:rsidRPr="0076106C" w:rsidRDefault="00986A0F" w:rsidP="009B4E06">
      <w:pPr>
        <w:spacing w:after="120"/>
      </w:pPr>
      <w:r w:rsidRPr="0076106C">
        <w:t>Click to connect or disc</w:t>
      </w:r>
      <w:r w:rsidR="009B4E06" w:rsidRPr="0076106C">
        <w:t xml:space="preserve">onnect the instrument to KITS™. If the error below pops up after a connect command, make sure that the meter is turned on, unplug and re-plug USB connection between meter and computer, select </w:t>
      </w:r>
      <w:r w:rsidR="004D5FEC" w:rsidRPr="0076106C">
        <w:rPr>
          <w:b/>
          <w:i/>
        </w:rPr>
        <w:t>[Retry]</w:t>
      </w:r>
      <w:r w:rsidR="004D5FEC" w:rsidRPr="0076106C">
        <w:t xml:space="preserve"> </w:t>
      </w:r>
      <w:r w:rsidR="001A56E7">
        <w:t>to</w:t>
      </w:r>
      <w:r w:rsidR="001A56E7" w:rsidRPr="0076106C">
        <w:t xml:space="preserve"> </w:t>
      </w:r>
      <w:r w:rsidR="009B4E06" w:rsidRPr="0076106C">
        <w:t>connect again.</w:t>
      </w:r>
    </w:p>
    <w:p w:rsidR="009B4E06" w:rsidRPr="008343F8" w:rsidRDefault="009B4E06" w:rsidP="009B4E06">
      <w:pPr>
        <w:jc w:val="center"/>
      </w:pPr>
      <w:r>
        <w:rPr>
          <w:noProof/>
          <w:lang w:eastAsia="zh-CN"/>
        </w:rPr>
        <w:drawing>
          <wp:inline distT="0" distB="0" distL="0" distR="0">
            <wp:extent cx="1932168" cy="7715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cstate="print"/>
                    <a:stretch>
                      <a:fillRect/>
                    </a:stretch>
                  </pic:blipFill>
                  <pic:spPr>
                    <a:xfrm>
                      <a:off x="0" y="0"/>
                      <a:ext cx="1937574" cy="773684"/>
                    </a:xfrm>
                    <a:prstGeom prst="rect">
                      <a:avLst/>
                    </a:prstGeom>
                  </pic:spPr>
                </pic:pic>
              </a:graphicData>
            </a:graphic>
          </wp:inline>
        </w:drawing>
      </w:r>
    </w:p>
    <w:p w:rsidR="009B4E06" w:rsidRDefault="009B4E06" w:rsidP="009B4E06">
      <w:pPr>
        <w:pStyle w:val="text"/>
        <w:spacing w:before="120"/>
        <w:ind w:left="0"/>
      </w:pPr>
      <w:r w:rsidRPr="0076106C">
        <w:t>If the above does not solve the problem, see section B.5.1 of Appendix B for manual installation of device driver</w:t>
      </w:r>
      <w:r w:rsidR="001A56E7">
        <w:t>.</w:t>
      </w:r>
    </w:p>
    <w:p w:rsidR="000F1AC0" w:rsidRPr="000F1AC0" w:rsidRDefault="000F1AC0" w:rsidP="000F1AC0">
      <w:pPr>
        <w:pStyle w:val="text"/>
        <w:spacing w:after="60"/>
        <w:ind w:left="0"/>
      </w:pPr>
    </w:p>
    <w:p w:rsidR="00986A0F" w:rsidRDefault="00986A0F" w:rsidP="003A10D1">
      <w:pPr>
        <w:pStyle w:val="Heading3"/>
        <w:spacing w:after="60"/>
        <w:rPr>
          <w:i/>
        </w:rPr>
      </w:pPr>
      <w:bookmarkStart w:id="140" w:name="_Toc477964517"/>
      <w:r>
        <w:rPr>
          <w:i/>
        </w:rPr>
        <w:t>[</w:t>
      </w:r>
      <w:r w:rsidRPr="00986A0F">
        <w:rPr>
          <w:i/>
        </w:rPr>
        <w:t>Pass Fail Setup</w:t>
      </w:r>
      <w:r>
        <w:rPr>
          <w:i/>
        </w:rPr>
        <w:t>]</w:t>
      </w:r>
      <w:bookmarkEnd w:id="140"/>
    </w:p>
    <w:p w:rsidR="00183F02" w:rsidRPr="002B3196" w:rsidRDefault="00183F02" w:rsidP="00183F02">
      <w:pPr>
        <w:pStyle w:val="text"/>
        <w:spacing w:after="60"/>
        <w:ind w:left="0"/>
        <w:rPr>
          <w:szCs w:val="24"/>
        </w:rPr>
      </w:pPr>
      <w:r>
        <w:rPr>
          <w:szCs w:val="24"/>
        </w:rPr>
        <w:t>This command is</w:t>
      </w:r>
      <w:r w:rsidRPr="002B3196">
        <w:rPr>
          <w:szCs w:val="24"/>
        </w:rPr>
        <w:t xml:space="preserve"> used to configure the workbook </w:t>
      </w:r>
      <w:r w:rsidR="007129D2" w:rsidRPr="002B3196">
        <w:rPr>
          <w:szCs w:val="24"/>
        </w:rPr>
        <w:t>for: -</w:t>
      </w:r>
    </w:p>
    <w:p w:rsidR="00183F02" w:rsidRPr="002B3196" w:rsidRDefault="00183F02" w:rsidP="00795E53">
      <w:pPr>
        <w:pStyle w:val="text"/>
        <w:numPr>
          <w:ilvl w:val="0"/>
          <w:numId w:val="9"/>
        </w:numPr>
        <w:spacing w:after="60"/>
        <w:ind w:left="426" w:hanging="384"/>
        <w:rPr>
          <w:szCs w:val="24"/>
        </w:rPr>
      </w:pPr>
      <w:r w:rsidRPr="002B3196">
        <w:rPr>
          <w:szCs w:val="24"/>
        </w:rPr>
        <w:t xml:space="preserve">Standard selection.  </w:t>
      </w:r>
    </w:p>
    <w:p w:rsidR="00183F02" w:rsidRPr="002B3196" w:rsidRDefault="00183F02" w:rsidP="00795E53">
      <w:pPr>
        <w:pStyle w:val="text"/>
        <w:numPr>
          <w:ilvl w:val="0"/>
          <w:numId w:val="9"/>
        </w:numPr>
        <w:spacing w:after="60"/>
        <w:ind w:left="426" w:hanging="384"/>
        <w:rPr>
          <w:szCs w:val="24"/>
        </w:rPr>
      </w:pPr>
      <w:r w:rsidRPr="002B3196">
        <w:rPr>
          <w:szCs w:val="24"/>
        </w:rPr>
        <w:t xml:space="preserve">If a local or international standard is selected, then </w:t>
      </w:r>
      <w:r>
        <w:rPr>
          <w:szCs w:val="24"/>
        </w:rPr>
        <w:t xml:space="preserve">the </w:t>
      </w:r>
      <w:r w:rsidRPr="002B3196">
        <w:rPr>
          <w:szCs w:val="24"/>
        </w:rPr>
        <w:t>various pass/fail parameters defined in the standards will be ‘greyed out’ to prevent alteration.</w:t>
      </w:r>
    </w:p>
    <w:p w:rsidR="00183F02" w:rsidRPr="002B3196" w:rsidRDefault="00183F02" w:rsidP="00795E53">
      <w:pPr>
        <w:pStyle w:val="text"/>
        <w:numPr>
          <w:ilvl w:val="0"/>
          <w:numId w:val="9"/>
        </w:numPr>
        <w:spacing w:after="0"/>
        <w:ind w:left="426" w:hanging="384"/>
        <w:rPr>
          <w:szCs w:val="24"/>
        </w:rPr>
      </w:pPr>
      <w:r w:rsidRPr="002B3196">
        <w:rPr>
          <w:szCs w:val="24"/>
        </w:rPr>
        <w:t>Cable build details such as connector type, length, fibre count, number of splices etc.</w:t>
      </w:r>
    </w:p>
    <w:p w:rsidR="00183F02" w:rsidRDefault="00183F02" w:rsidP="00795E53">
      <w:pPr>
        <w:pStyle w:val="text"/>
        <w:numPr>
          <w:ilvl w:val="0"/>
          <w:numId w:val="9"/>
        </w:numPr>
        <w:spacing w:after="0"/>
        <w:ind w:left="426" w:hanging="384"/>
        <w:rPr>
          <w:szCs w:val="24"/>
        </w:rPr>
      </w:pPr>
      <w:r w:rsidRPr="002B3196">
        <w:rPr>
          <w:szCs w:val="24"/>
        </w:rPr>
        <w:t xml:space="preserve">The number of test cords used in referencing the test instruments is also set here. </w:t>
      </w:r>
      <w:r>
        <w:rPr>
          <w:szCs w:val="24"/>
        </w:rPr>
        <w:t xml:space="preserve"> </w:t>
      </w:r>
    </w:p>
    <w:p w:rsidR="00183F02" w:rsidRDefault="00183F02" w:rsidP="00795E53">
      <w:pPr>
        <w:pStyle w:val="text"/>
        <w:numPr>
          <w:ilvl w:val="0"/>
          <w:numId w:val="9"/>
        </w:numPr>
        <w:spacing w:after="0"/>
        <w:ind w:left="426" w:hanging="384"/>
        <w:rPr>
          <w:szCs w:val="24"/>
        </w:rPr>
      </w:pPr>
      <w:r>
        <w:rPr>
          <w:szCs w:val="24"/>
        </w:rPr>
        <w:t xml:space="preserve">Measurement uncertainty. </w:t>
      </w:r>
    </w:p>
    <w:p w:rsidR="00183F02" w:rsidRPr="007C427A" w:rsidRDefault="00183F02" w:rsidP="00795E53">
      <w:pPr>
        <w:pStyle w:val="text"/>
        <w:numPr>
          <w:ilvl w:val="0"/>
          <w:numId w:val="9"/>
        </w:numPr>
        <w:ind w:left="426" w:hanging="384"/>
        <w:rPr>
          <w:szCs w:val="24"/>
        </w:rPr>
      </w:pPr>
      <w:r w:rsidRPr="007C427A">
        <w:rPr>
          <w:szCs w:val="24"/>
        </w:rPr>
        <w:t xml:space="preserve">Pass/ fail/ marginal result based upon worst case or two-way average loss.  </w:t>
      </w:r>
    </w:p>
    <w:p w:rsidR="00183F02" w:rsidRPr="002B3196" w:rsidRDefault="00183F02" w:rsidP="00183F02">
      <w:pPr>
        <w:pStyle w:val="text"/>
        <w:spacing w:after="60"/>
        <w:ind w:left="567"/>
        <w:jc w:val="center"/>
        <w:rPr>
          <w:szCs w:val="24"/>
        </w:rPr>
      </w:pPr>
      <w:r>
        <w:rPr>
          <w:noProof/>
          <w:szCs w:val="24"/>
          <w:lang w:eastAsia="zh-CN"/>
        </w:rPr>
        <w:drawing>
          <wp:inline distT="0" distB="0" distL="0" distR="0">
            <wp:extent cx="3463925" cy="1889125"/>
            <wp:effectExtent l="0" t="0" r="3175" b="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76" cstate="print">
                      <a:extLst>
                        <a:ext uri="{28A0092B-C50C-407E-A947-70E740481C1C}">
                          <a14:useLocalDpi xmlns:a14="http://schemas.microsoft.com/office/drawing/2010/main"/>
                        </a:ext>
                      </a:extLst>
                    </a:blip>
                    <a:srcRect l="1356" t="2459"/>
                    <a:stretch/>
                  </pic:blipFill>
                  <pic:spPr bwMode="auto">
                    <a:xfrm>
                      <a:off x="0" y="0"/>
                      <a:ext cx="3463925" cy="1889125"/>
                    </a:xfrm>
                    <a:prstGeom prst="rect">
                      <a:avLst/>
                    </a:prstGeom>
                    <a:noFill/>
                    <a:ln>
                      <a:noFill/>
                    </a:ln>
                    <a:extLst>
                      <a:ext uri="{53640926-AAD7-44D8-BBD7-CCE9431645EC}">
                        <a14:shadowObscured xmlns:a14="http://schemas.microsoft.com/office/drawing/2010/main"/>
                      </a:ext>
                    </a:extLst>
                  </pic:spPr>
                </pic:pic>
              </a:graphicData>
            </a:graphic>
          </wp:inline>
        </w:drawing>
      </w:r>
    </w:p>
    <w:p w:rsidR="00183F02" w:rsidRDefault="00183F02" w:rsidP="00183F02">
      <w:pPr>
        <w:spacing w:after="60"/>
      </w:pPr>
      <w:r w:rsidRPr="008343F8">
        <w:rPr>
          <w:b/>
        </w:rPr>
        <w:t>Note:</w:t>
      </w:r>
      <w:r w:rsidRPr="008343F8">
        <w:t xml:space="preserve"> Some standards restrict and or specify the allowable test cord referencing method. KITS will warn regarding this if necessary.</w:t>
      </w:r>
      <w:r>
        <w:t xml:space="preserve">  </w:t>
      </w:r>
    </w:p>
    <w:p w:rsidR="00183F02" w:rsidRDefault="00183F02" w:rsidP="00183F02">
      <w:pPr>
        <w:pStyle w:val="text"/>
        <w:ind w:left="0"/>
      </w:pPr>
    </w:p>
    <w:p w:rsidR="00183F02" w:rsidRPr="008264A5" w:rsidRDefault="00183F02" w:rsidP="008264A5">
      <w:pPr>
        <w:rPr>
          <w:b/>
          <w:i/>
        </w:rPr>
      </w:pPr>
      <w:r w:rsidRPr="008264A5">
        <w:rPr>
          <w:b/>
          <w:i/>
        </w:rPr>
        <w:t>Definition</w:t>
      </w:r>
      <w:r w:rsidR="008264A5">
        <w:rPr>
          <w:b/>
          <w:i/>
        </w:rPr>
        <w:t xml:space="preserve"> of </w:t>
      </w:r>
      <w:r w:rsidRPr="008264A5">
        <w:rPr>
          <w:b/>
          <w:i/>
        </w:rPr>
        <w:t>Pass / Fail / Marginal Result</w:t>
      </w:r>
    </w:p>
    <w:p w:rsidR="00183F02" w:rsidRDefault="00183F02" w:rsidP="00C35BF7">
      <w:pPr>
        <w:pStyle w:val="text"/>
        <w:spacing w:after="60"/>
        <w:ind w:left="567" w:hanging="567"/>
      </w:pPr>
      <w:r>
        <w:t>The ISO &amp; IEC standard organ</w:t>
      </w:r>
      <w:r w:rsidR="00C35BF7">
        <w:t>isations define the following:</w:t>
      </w:r>
    </w:p>
    <w:p w:rsidR="00183F02" w:rsidRPr="004879B1" w:rsidRDefault="00183F02" w:rsidP="00C35BF7">
      <w:pPr>
        <w:pStyle w:val="text"/>
        <w:spacing w:after="0"/>
        <w:ind w:left="567" w:hanging="567"/>
        <w:rPr>
          <w:b/>
        </w:rPr>
      </w:pPr>
      <w:r w:rsidRPr="004879B1">
        <w:rPr>
          <w:b/>
        </w:rPr>
        <w:t>Pass Result</w:t>
      </w:r>
    </w:p>
    <w:p w:rsidR="00183F02" w:rsidRPr="006112B6" w:rsidRDefault="00C35BF7" w:rsidP="00C35BF7">
      <w:pPr>
        <w:pStyle w:val="text"/>
        <w:spacing w:after="120"/>
        <w:ind w:left="0"/>
        <w:rPr>
          <w:i/>
        </w:rPr>
      </w:pPr>
      <w:r>
        <w:t>M</w:t>
      </w:r>
      <w:r w:rsidR="00183F02" w:rsidRPr="006112B6">
        <w:t xml:space="preserve">easured value which meets the specified requirement and </w:t>
      </w:r>
      <w:r>
        <w:t xml:space="preserve">where the absolute value of the </w:t>
      </w:r>
      <w:r w:rsidR="00183F02" w:rsidRPr="006112B6">
        <w:t xml:space="preserve">difference between the measured value and the specified requirement is greater than the stated </w:t>
      </w:r>
      <w:r w:rsidR="00183F02" w:rsidRPr="006112B6">
        <w:lastRenderedPageBreak/>
        <w:t>measurement uncertaint</w:t>
      </w:r>
      <w:r w:rsidR="00183F02">
        <w:t xml:space="preserve">y.  </w:t>
      </w:r>
      <w:r w:rsidR="00183F02" w:rsidRPr="006112B6">
        <w:rPr>
          <w:i/>
        </w:rPr>
        <w:t xml:space="preserve">Provided any apparent gain does not exceed the measurement uncertainty.”  </w:t>
      </w:r>
    </w:p>
    <w:p w:rsidR="00183F02" w:rsidRPr="004879B1" w:rsidRDefault="00183F02" w:rsidP="00C35BF7">
      <w:pPr>
        <w:pStyle w:val="text"/>
        <w:spacing w:after="0"/>
        <w:ind w:left="567" w:hanging="567"/>
        <w:rPr>
          <w:b/>
        </w:rPr>
      </w:pPr>
      <w:r w:rsidRPr="004879B1">
        <w:rPr>
          <w:b/>
        </w:rPr>
        <w:t>Fail Result</w:t>
      </w:r>
    </w:p>
    <w:p w:rsidR="00183F02" w:rsidRDefault="00183F02" w:rsidP="00C35BF7">
      <w:pPr>
        <w:pStyle w:val="text"/>
        <w:spacing w:after="120"/>
        <w:ind w:left="0"/>
      </w:pPr>
      <w:r>
        <w:t xml:space="preserve">Measured value which fails to meet the specified requirement and where the absolute value of the difference between the measured value and the specified requirement is greater than the stated measurement uncertainty.  </w:t>
      </w:r>
    </w:p>
    <w:p w:rsidR="00183F02" w:rsidRPr="004879B1" w:rsidRDefault="00183F02" w:rsidP="00C35BF7">
      <w:pPr>
        <w:pStyle w:val="text"/>
        <w:spacing w:after="0"/>
        <w:ind w:left="567" w:hanging="567"/>
        <w:rPr>
          <w:b/>
        </w:rPr>
      </w:pPr>
      <w:r w:rsidRPr="004879B1">
        <w:rPr>
          <w:b/>
        </w:rPr>
        <w:t>Marginal Result</w:t>
      </w:r>
    </w:p>
    <w:p w:rsidR="00183F02" w:rsidRDefault="00183F02" w:rsidP="00C35BF7">
      <w:pPr>
        <w:pStyle w:val="text"/>
        <w:spacing w:after="60"/>
        <w:ind w:left="0"/>
      </w:pPr>
      <w:r>
        <w:t xml:space="preserve">Measured value which differs from the specified requirement, by an amount not exceeding the stated measurement uncertainty.  </w:t>
      </w:r>
    </w:p>
    <w:p w:rsidR="00C35BF7" w:rsidRPr="004879B1" w:rsidRDefault="00C35BF7" w:rsidP="00C35BF7">
      <w:pPr>
        <w:pStyle w:val="text"/>
        <w:spacing w:after="60"/>
        <w:ind w:left="0"/>
      </w:pPr>
    </w:p>
    <w:p w:rsidR="00986A0F" w:rsidRDefault="00183F02" w:rsidP="003A10D1">
      <w:pPr>
        <w:pStyle w:val="Heading3"/>
        <w:spacing w:after="60"/>
        <w:rPr>
          <w:i/>
        </w:rPr>
      </w:pPr>
      <w:bookmarkStart w:id="141" w:name="_[Test_Setup]"/>
      <w:bookmarkStart w:id="142" w:name="_Toc477964518"/>
      <w:bookmarkEnd w:id="141"/>
      <w:r>
        <w:rPr>
          <w:i/>
        </w:rPr>
        <w:t>[</w:t>
      </w:r>
      <w:r w:rsidR="00986A0F" w:rsidRPr="00986A0F">
        <w:rPr>
          <w:i/>
        </w:rPr>
        <w:t>Test Setup</w:t>
      </w:r>
      <w:r>
        <w:rPr>
          <w:i/>
        </w:rPr>
        <w:t>]</w:t>
      </w:r>
      <w:bookmarkEnd w:id="142"/>
    </w:p>
    <w:p w:rsidR="0002365F" w:rsidRDefault="00515BC0" w:rsidP="0002365F">
      <w:hyperlink w:anchor="_Setting_up_&amp;" w:history="1">
        <w:r w:rsidR="0002365F" w:rsidRPr="00900BD1">
          <w:rPr>
            <w:rStyle w:val="Hyperlink"/>
            <w:sz w:val="18"/>
          </w:rPr>
          <w:t>(Click to go back to Live Mode Tour section)</w:t>
        </w:r>
      </w:hyperlink>
    </w:p>
    <w:p w:rsidR="0002365F" w:rsidRDefault="0002365F" w:rsidP="00C35BF7">
      <w:pPr>
        <w:pStyle w:val="text"/>
        <w:spacing w:after="0"/>
        <w:ind w:left="70" w:hanging="28"/>
        <w:rPr>
          <w:szCs w:val="24"/>
        </w:rPr>
      </w:pPr>
    </w:p>
    <w:p w:rsidR="00C35BF7" w:rsidRPr="008343F8" w:rsidRDefault="00C35BF7" w:rsidP="00C35BF7">
      <w:pPr>
        <w:pStyle w:val="text"/>
        <w:spacing w:after="0"/>
        <w:ind w:left="70" w:hanging="28"/>
        <w:rPr>
          <w:szCs w:val="24"/>
        </w:rPr>
      </w:pPr>
      <w:r w:rsidRPr="008343F8">
        <w:rPr>
          <w:szCs w:val="24"/>
        </w:rPr>
        <w:t xml:space="preserve">This </w:t>
      </w:r>
      <w:r>
        <w:rPr>
          <w:szCs w:val="24"/>
        </w:rPr>
        <w:t>command</w:t>
      </w:r>
      <w:r w:rsidRPr="008343F8">
        <w:rPr>
          <w:szCs w:val="24"/>
        </w:rPr>
        <w:t xml:space="preserve"> is usually </w:t>
      </w:r>
      <w:r>
        <w:rPr>
          <w:szCs w:val="24"/>
        </w:rPr>
        <w:t>used aft</w:t>
      </w:r>
      <w:r w:rsidRPr="008343F8">
        <w:rPr>
          <w:szCs w:val="24"/>
        </w:rPr>
        <w:t>er the ‘Pass/Fail’</w:t>
      </w:r>
      <w:r>
        <w:rPr>
          <w:szCs w:val="24"/>
        </w:rPr>
        <w:t xml:space="preserve"> configurations.</w:t>
      </w:r>
      <w:r w:rsidRPr="008343F8">
        <w:rPr>
          <w:szCs w:val="24"/>
        </w:rPr>
        <w:t xml:space="preserve"> It is used to configure the workbook </w:t>
      </w:r>
      <w:r w:rsidR="007129D2" w:rsidRPr="008343F8">
        <w:rPr>
          <w:szCs w:val="24"/>
        </w:rPr>
        <w:t>for: -</w:t>
      </w:r>
    </w:p>
    <w:p w:rsidR="00C35BF7" w:rsidRPr="008343F8" w:rsidRDefault="00DB208A" w:rsidP="00795E53">
      <w:pPr>
        <w:pStyle w:val="text"/>
        <w:numPr>
          <w:ilvl w:val="0"/>
          <w:numId w:val="10"/>
        </w:numPr>
        <w:spacing w:after="0"/>
        <w:ind w:left="284" w:hanging="242"/>
        <w:rPr>
          <w:szCs w:val="24"/>
        </w:rPr>
      </w:pPr>
      <w:r>
        <w:rPr>
          <w:szCs w:val="24"/>
        </w:rPr>
        <w:t>Test direction – one way, two-</w:t>
      </w:r>
      <w:r w:rsidR="00C35BF7" w:rsidRPr="008343F8">
        <w:rPr>
          <w:szCs w:val="24"/>
        </w:rPr>
        <w:t xml:space="preserve">way with a source and meter or two way using a two way LTS.  </w:t>
      </w:r>
    </w:p>
    <w:p w:rsidR="00C35BF7" w:rsidRPr="008343F8" w:rsidRDefault="00C35BF7" w:rsidP="00795E53">
      <w:pPr>
        <w:pStyle w:val="text"/>
        <w:numPr>
          <w:ilvl w:val="0"/>
          <w:numId w:val="10"/>
        </w:numPr>
        <w:spacing w:after="0"/>
        <w:ind w:left="284" w:hanging="242"/>
        <w:rPr>
          <w:szCs w:val="24"/>
        </w:rPr>
      </w:pPr>
      <w:r w:rsidRPr="008343F8">
        <w:rPr>
          <w:szCs w:val="24"/>
        </w:rPr>
        <w:t xml:space="preserve">ORL measurement included or not.  </w:t>
      </w:r>
    </w:p>
    <w:p w:rsidR="00C35BF7" w:rsidRPr="008343F8" w:rsidRDefault="00C35BF7" w:rsidP="00795E53">
      <w:pPr>
        <w:pStyle w:val="text"/>
        <w:numPr>
          <w:ilvl w:val="0"/>
          <w:numId w:val="10"/>
        </w:numPr>
        <w:spacing w:after="0"/>
        <w:ind w:left="284" w:hanging="242"/>
        <w:rPr>
          <w:szCs w:val="24"/>
        </w:rPr>
      </w:pPr>
      <w:r w:rsidRPr="008343F8">
        <w:rPr>
          <w:szCs w:val="24"/>
        </w:rPr>
        <w:t xml:space="preserve">DUT ‘end’ at which the Power Meter is connected.  </w:t>
      </w:r>
    </w:p>
    <w:p w:rsidR="00C35BF7" w:rsidRPr="008343F8" w:rsidRDefault="00C35BF7" w:rsidP="00795E53">
      <w:pPr>
        <w:pStyle w:val="text"/>
        <w:numPr>
          <w:ilvl w:val="0"/>
          <w:numId w:val="10"/>
        </w:numPr>
        <w:spacing w:after="0"/>
        <w:ind w:left="284" w:hanging="242"/>
        <w:rPr>
          <w:szCs w:val="24"/>
        </w:rPr>
      </w:pPr>
      <w:r w:rsidRPr="008343F8">
        <w:rPr>
          <w:szCs w:val="24"/>
        </w:rPr>
        <w:t>Type of ref</w:t>
      </w:r>
      <w:r w:rsidR="00745EDB">
        <w:rPr>
          <w:szCs w:val="24"/>
        </w:rPr>
        <w:t>erencing used – Local or Remote, see Note 2 below.</w:t>
      </w:r>
      <w:r w:rsidRPr="008343F8">
        <w:rPr>
          <w:szCs w:val="24"/>
        </w:rPr>
        <w:t xml:space="preserve">  </w:t>
      </w:r>
    </w:p>
    <w:p w:rsidR="00745EDB" w:rsidRDefault="00C35BF7" w:rsidP="00795E53">
      <w:pPr>
        <w:pStyle w:val="text"/>
        <w:numPr>
          <w:ilvl w:val="0"/>
          <w:numId w:val="10"/>
        </w:numPr>
        <w:spacing w:after="60"/>
        <w:ind w:left="284" w:hanging="242"/>
        <w:rPr>
          <w:szCs w:val="24"/>
        </w:rPr>
      </w:pPr>
      <w:r w:rsidRPr="008343F8">
        <w:rPr>
          <w:szCs w:val="24"/>
        </w:rPr>
        <w:t xml:space="preserve">Wavelengths to be tested – maximum of 4. </w:t>
      </w:r>
    </w:p>
    <w:p w:rsidR="00C35BF7" w:rsidRPr="005D7393" w:rsidRDefault="00745EDB" w:rsidP="00795E53">
      <w:pPr>
        <w:pStyle w:val="text"/>
        <w:numPr>
          <w:ilvl w:val="0"/>
          <w:numId w:val="10"/>
        </w:numPr>
        <w:spacing w:after="60"/>
        <w:ind w:left="284" w:hanging="242"/>
        <w:rPr>
          <w:szCs w:val="24"/>
        </w:rPr>
      </w:pPr>
      <w:r w:rsidRPr="005D7393">
        <w:rPr>
          <w:szCs w:val="24"/>
        </w:rPr>
        <w:t>User communication function</w:t>
      </w:r>
      <w:r w:rsidR="00A41E1E" w:rsidRPr="005D7393">
        <w:rPr>
          <w:szCs w:val="24"/>
        </w:rPr>
        <w:t xml:space="preserve"> selections</w:t>
      </w:r>
      <w:r w:rsidRPr="005D7393">
        <w:rPr>
          <w:szCs w:val="24"/>
        </w:rPr>
        <w:t>, see Note 3 below.</w:t>
      </w:r>
      <w:r w:rsidR="00C35BF7" w:rsidRPr="005D7393">
        <w:rPr>
          <w:szCs w:val="24"/>
        </w:rPr>
        <w:t xml:space="preserve"> </w:t>
      </w:r>
    </w:p>
    <w:p w:rsidR="005972FB" w:rsidRPr="008343F8" w:rsidRDefault="005972FB" w:rsidP="005972FB">
      <w:pPr>
        <w:pStyle w:val="text"/>
        <w:spacing w:after="60"/>
        <w:ind w:left="284"/>
        <w:rPr>
          <w:szCs w:val="24"/>
        </w:rPr>
      </w:pPr>
    </w:p>
    <w:p w:rsidR="00C35BF7" w:rsidRPr="002121A5" w:rsidRDefault="00C35BF7" w:rsidP="00C35BF7">
      <w:pPr>
        <w:pStyle w:val="text"/>
        <w:spacing w:after="60"/>
        <w:ind w:left="567"/>
        <w:jc w:val="center"/>
      </w:pPr>
      <w:r>
        <w:rPr>
          <w:noProof/>
          <w:lang w:eastAsia="zh-CN"/>
        </w:rPr>
        <w:drawing>
          <wp:inline distT="0" distB="0" distL="0" distR="0">
            <wp:extent cx="2692400" cy="1987550"/>
            <wp:effectExtent l="19050" t="0" r="0" b="0"/>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7" cstate="print"/>
                    <a:srcRect/>
                    <a:stretch>
                      <a:fillRect/>
                    </a:stretch>
                  </pic:blipFill>
                  <pic:spPr bwMode="auto">
                    <a:xfrm>
                      <a:off x="0" y="0"/>
                      <a:ext cx="2692400" cy="1987550"/>
                    </a:xfrm>
                    <a:prstGeom prst="rect">
                      <a:avLst/>
                    </a:prstGeom>
                    <a:noFill/>
                    <a:ln w="9525">
                      <a:noFill/>
                      <a:miter lim="800000"/>
                      <a:headEnd/>
                      <a:tailEnd/>
                    </a:ln>
                  </pic:spPr>
                </pic:pic>
              </a:graphicData>
            </a:graphic>
          </wp:inline>
        </w:drawing>
      </w:r>
    </w:p>
    <w:p w:rsidR="00C35BF7" w:rsidRDefault="00C35BF7" w:rsidP="00C35BF7">
      <w:pPr>
        <w:pStyle w:val="text"/>
        <w:spacing w:after="60"/>
        <w:ind w:left="567"/>
        <w:rPr>
          <w:b/>
        </w:rPr>
      </w:pPr>
    </w:p>
    <w:p w:rsidR="00745EDB" w:rsidRDefault="00C35BF7" w:rsidP="00C35BF7">
      <w:pPr>
        <w:pStyle w:val="text"/>
        <w:spacing w:after="60"/>
        <w:ind w:left="0"/>
      </w:pPr>
      <w:r w:rsidRPr="002121A5">
        <w:rPr>
          <w:b/>
        </w:rPr>
        <w:t>Note</w:t>
      </w:r>
      <w:r w:rsidR="00745EDB">
        <w:rPr>
          <w:b/>
        </w:rPr>
        <w:t xml:space="preserve"> 1</w:t>
      </w:r>
      <w:r w:rsidRPr="002121A5">
        <w:rPr>
          <w:b/>
        </w:rPr>
        <w:t>:</w:t>
      </w:r>
      <w:r w:rsidRPr="002121A5">
        <w:t xml:space="preserve">  </w:t>
      </w:r>
    </w:p>
    <w:p w:rsidR="00C35BF7" w:rsidRPr="002121A5" w:rsidRDefault="00C35BF7" w:rsidP="00C35BF7">
      <w:pPr>
        <w:pStyle w:val="text"/>
        <w:spacing w:after="60"/>
        <w:ind w:left="0"/>
      </w:pPr>
      <w:r w:rsidRPr="002121A5">
        <w:t xml:space="preserve">Whilst the </w:t>
      </w:r>
      <w:r w:rsidR="009628D7" w:rsidRPr="00586DE9">
        <w:rPr>
          <w:b/>
          <w:i/>
        </w:rPr>
        <w:t>[</w:t>
      </w:r>
      <w:r w:rsidRPr="00586DE9">
        <w:rPr>
          <w:b/>
          <w:i/>
        </w:rPr>
        <w:t>Test Setup</w:t>
      </w:r>
      <w:r w:rsidR="009628D7" w:rsidRPr="00586DE9">
        <w:rPr>
          <w:b/>
          <w:i/>
        </w:rPr>
        <w:t>]</w:t>
      </w:r>
      <w:r w:rsidRPr="002121A5">
        <w:t xml:space="preserve"> and the </w:t>
      </w:r>
      <w:r w:rsidR="009628D7" w:rsidRPr="00586DE9">
        <w:rPr>
          <w:b/>
          <w:i/>
        </w:rPr>
        <w:t>[</w:t>
      </w:r>
      <w:r w:rsidRPr="00586DE9">
        <w:rPr>
          <w:b/>
          <w:i/>
        </w:rPr>
        <w:t>Pass/Fail Setup</w:t>
      </w:r>
      <w:r w:rsidR="009628D7" w:rsidRPr="00586DE9">
        <w:rPr>
          <w:b/>
          <w:i/>
        </w:rPr>
        <w:t>]</w:t>
      </w:r>
      <w:r w:rsidRPr="002121A5">
        <w:t xml:space="preserve"> sub-menus can be configured in any order, it is recommended that when testing to a Standard, that the </w:t>
      </w:r>
      <w:r w:rsidR="009628D7" w:rsidRPr="00586DE9">
        <w:rPr>
          <w:b/>
          <w:i/>
        </w:rPr>
        <w:t>[</w:t>
      </w:r>
      <w:r w:rsidRPr="00586DE9">
        <w:rPr>
          <w:b/>
          <w:i/>
        </w:rPr>
        <w:t>Pass/Fail Setup</w:t>
      </w:r>
      <w:r w:rsidR="009628D7" w:rsidRPr="00586DE9">
        <w:rPr>
          <w:b/>
          <w:i/>
        </w:rPr>
        <w:t>]</w:t>
      </w:r>
      <w:r w:rsidRPr="002121A5">
        <w:t xml:space="preserve"> sub-menu be configured first to minimise any interaction between them.  </w:t>
      </w:r>
    </w:p>
    <w:p w:rsidR="00745EDB" w:rsidRDefault="00C35BF7" w:rsidP="00C35BF7">
      <w:pPr>
        <w:pStyle w:val="text"/>
        <w:spacing w:after="60"/>
        <w:ind w:left="0"/>
      </w:pPr>
      <w:r>
        <w:t>E.g. t</w:t>
      </w:r>
      <w:r w:rsidRPr="002121A5">
        <w:t>he standard may specify testing at two wavelengths</w:t>
      </w:r>
      <w:r>
        <w:t>,</w:t>
      </w:r>
      <w:r w:rsidRPr="002121A5">
        <w:t xml:space="preserve"> however the user may only be testing at one wavelength. </w:t>
      </w:r>
    </w:p>
    <w:p w:rsidR="00C35BF7" w:rsidRDefault="00C35BF7" w:rsidP="00C35BF7">
      <w:pPr>
        <w:pStyle w:val="text"/>
        <w:spacing w:after="60"/>
        <w:ind w:left="0"/>
      </w:pPr>
      <w:r w:rsidRPr="002121A5">
        <w:t xml:space="preserve">  </w:t>
      </w:r>
    </w:p>
    <w:p w:rsidR="00B40190" w:rsidRPr="00745EDB" w:rsidRDefault="00745EDB" w:rsidP="00745EDB">
      <w:pPr>
        <w:pStyle w:val="text"/>
        <w:spacing w:after="60"/>
        <w:ind w:left="0"/>
        <w:rPr>
          <w:b/>
        </w:rPr>
      </w:pPr>
      <w:r w:rsidRPr="00745EDB">
        <w:rPr>
          <w:b/>
        </w:rPr>
        <w:t>Note 2:</w:t>
      </w:r>
    </w:p>
    <w:p w:rsidR="00C35BF7" w:rsidRPr="00963933" w:rsidRDefault="00C35BF7" w:rsidP="00963933">
      <w:pPr>
        <w:rPr>
          <w:b/>
        </w:rPr>
      </w:pPr>
      <w:r w:rsidRPr="00963933">
        <w:rPr>
          <w:b/>
        </w:rPr>
        <w:t>Local / Remote Referencing Definition</w:t>
      </w:r>
    </w:p>
    <w:p w:rsidR="00C35BF7" w:rsidRDefault="00C35BF7" w:rsidP="00C35BF7">
      <w:pPr>
        <w:pStyle w:val="text"/>
        <w:spacing w:after="60"/>
        <w:ind w:left="0"/>
      </w:pPr>
      <w:r>
        <w:t xml:space="preserve">Whilst the terms ‘Local’ and ‘Remote’ referencing are used internationally, there is often some confusion.  </w:t>
      </w:r>
    </w:p>
    <w:p w:rsidR="00C35BF7" w:rsidRPr="00B8230C" w:rsidRDefault="00C35BF7" w:rsidP="00B40190">
      <w:pPr>
        <w:pStyle w:val="text"/>
        <w:spacing w:before="120" w:after="0"/>
        <w:ind w:left="0"/>
        <w:rPr>
          <w:b/>
        </w:rPr>
      </w:pPr>
      <w:r w:rsidRPr="00B8230C">
        <w:rPr>
          <w:b/>
        </w:rPr>
        <w:t>Local</w:t>
      </w:r>
      <w:r>
        <w:rPr>
          <w:b/>
        </w:rPr>
        <w:t>:</w:t>
      </w:r>
    </w:p>
    <w:p w:rsidR="00C35BF7" w:rsidRDefault="00C35BF7" w:rsidP="00963882">
      <w:pPr>
        <w:pStyle w:val="text"/>
        <w:numPr>
          <w:ilvl w:val="0"/>
          <w:numId w:val="33"/>
        </w:numPr>
        <w:spacing w:after="60"/>
        <w:ind w:left="426" w:hanging="398"/>
      </w:pPr>
      <w:r>
        <w:lastRenderedPageBreak/>
        <w:t xml:space="preserve">A Local Reference is performed when one power meter is used to measure both the Reference Level and the far end measurement.  </w:t>
      </w:r>
    </w:p>
    <w:p w:rsidR="00C35BF7" w:rsidRDefault="00C35BF7" w:rsidP="00963882">
      <w:pPr>
        <w:pStyle w:val="text"/>
        <w:numPr>
          <w:ilvl w:val="0"/>
          <w:numId w:val="33"/>
        </w:numPr>
        <w:spacing w:after="60"/>
        <w:ind w:left="426" w:hanging="398"/>
      </w:pPr>
      <w:r>
        <w:t xml:space="preserve">The two instruments that will be used to measure the DUT loss are </w:t>
      </w:r>
      <w:r w:rsidR="00AA27A5">
        <w:t xml:space="preserve">co-located </w:t>
      </w:r>
      <w:r>
        <w:t xml:space="preserve">when referenced.  </w:t>
      </w:r>
    </w:p>
    <w:p w:rsidR="00C35BF7" w:rsidRDefault="00C35BF7" w:rsidP="00963882">
      <w:pPr>
        <w:pStyle w:val="text"/>
        <w:numPr>
          <w:ilvl w:val="0"/>
          <w:numId w:val="33"/>
        </w:numPr>
        <w:spacing w:after="60"/>
        <w:ind w:left="426" w:hanging="398"/>
      </w:pPr>
      <w:r>
        <w:t>Local Reference is commonly used in a situation where both ends of a system can be accessed readily by the one meter (for instance loop-back testing, or bench testing).</w:t>
      </w:r>
    </w:p>
    <w:p w:rsidR="00C35BF7" w:rsidRDefault="00C35BF7" w:rsidP="00963882">
      <w:pPr>
        <w:pStyle w:val="text"/>
        <w:numPr>
          <w:ilvl w:val="0"/>
          <w:numId w:val="33"/>
        </w:numPr>
        <w:spacing w:after="60"/>
        <w:ind w:left="426" w:hanging="398"/>
      </w:pPr>
      <w:r>
        <w:t>With a Local Reference the meter can be configured to read the loss directly in dBr.</w:t>
      </w:r>
    </w:p>
    <w:p w:rsidR="00C35BF7" w:rsidRPr="00B8230C" w:rsidRDefault="00C35BF7" w:rsidP="00B40190">
      <w:pPr>
        <w:pStyle w:val="text"/>
        <w:spacing w:before="120" w:after="0"/>
        <w:ind w:left="0"/>
        <w:rPr>
          <w:b/>
        </w:rPr>
      </w:pPr>
      <w:r w:rsidRPr="00B8230C">
        <w:rPr>
          <w:b/>
        </w:rPr>
        <w:t>Remote</w:t>
      </w:r>
      <w:r>
        <w:rPr>
          <w:b/>
        </w:rPr>
        <w:t>:</w:t>
      </w:r>
    </w:p>
    <w:p w:rsidR="00C35BF7" w:rsidRDefault="00C35BF7" w:rsidP="00963882">
      <w:pPr>
        <w:pStyle w:val="text"/>
        <w:numPr>
          <w:ilvl w:val="0"/>
          <w:numId w:val="34"/>
        </w:numPr>
        <w:spacing w:after="60"/>
        <w:ind w:left="426" w:hanging="426"/>
      </w:pPr>
      <w:r>
        <w:t xml:space="preserve">A Remote Reference is usually performed on a "long" link where it is inconvenient or impractical to use one power meter to measure the power at both the ends of the link.  </w:t>
      </w:r>
    </w:p>
    <w:p w:rsidR="00C35BF7" w:rsidRDefault="00C35BF7" w:rsidP="00963882">
      <w:pPr>
        <w:pStyle w:val="text"/>
        <w:numPr>
          <w:ilvl w:val="0"/>
          <w:numId w:val="34"/>
        </w:numPr>
        <w:spacing w:after="60"/>
        <w:ind w:left="426" w:hanging="426"/>
      </w:pPr>
      <w:r>
        <w:t>In a Remote Reference two power meters are used.</w:t>
      </w:r>
      <w:r w:rsidR="00AA27A5">
        <w:t xml:space="preserve"> </w:t>
      </w:r>
      <w:r>
        <w:t>One power meter is used to measure the Reference Level (e.g. the light source output power), and the other meter is used to measure the received level at the other end of the link.</w:t>
      </w:r>
    </w:p>
    <w:p w:rsidR="00C35BF7" w:rsidRPr="002121A5" w:rsidRDefault="00C35BF7" w:rsidP="00963882">
      <w:pPr>
        <w:pStyle w:val="text"/>
        <w:numPr>
          <w:ilvl w:val="0"/>
          <w:numId w:val="34"/>
        </w:numPr>
        <w:spacing w:after="60"/>
        <w:ind w:left="426" w:hanging="426"/>
      </w:pPr>
      <w:r>
        <w:t xml:space="preserve">With a Remote Reference, a calculation must be made to determine the loss.  </w:t>
      </w:r>
    </w:p>
    <w:p w:rsidR="00C35BF7" w:rsidRDefault="00C35BF7" w:rsidP="00183F02">
      <w:pPr>
        <w:pStyle w:val="text"/>
        <w:ind w:left="0"/>
      </w:pPr>
    </w:p>
    <w:p w:rsidR="00745EDB" w:rsidRPr="00DB208A" w:rsidRDefault="00745EDB" w:rsidP="00745EDB">
      <w:pPr>
        <w:pStyle w:val="text"/>
        <w:spacing w:after="60"/>
        <w:ind w:left="0"/>
        <w:rPr>
          <w:b/>
        </w:rPr>
      </w:pPr>
      <w:r w:rsidRPr="00DB208A">
        <w:rPr>
          <w:b/>
        </w:rPr>
        <w:t>Note 3:</w:t>
      </w:r>
    </w:p>
    <w:p w:rsidR="00F02793" w:rsidRPr="00DB208A" w:rsidRDefault="00F02793" w:rsidP="00745EDB">
      <w:pPr>
        <w:pStyle w:val="text"/>
        <w:spacing w:after="60"/>
        <w:ind w:left="0"/>
        <w:rPr>
          <w:b/>
        </w:rPr>
      </w:pPr>
      <w:r w:rsidRPr="00DB208A">
        <w:rPr>
          <w:b/>
        </w:rPr>
        <w:t xml:space="preserve">“Enable remote hold interlock” </w:t>
      </w:r>
      <w:r w:rsidRPr="00DB208A">
        <w:t>option</w:t>
      </w:r>
    </w:p>
    <w:p w:rsidR="0025099C" w:rsidRPr="00DB208A" w:rsidRDefault="00750F1F" w:rsidP="00183F02">
      <w:pPr>
        <w:pStyle w:val="text"/>
        <w:ind w:left="0"/>
      </w:pPr>
      <w:r w:rsidRPr="00DB208A">
        <w:t xml:space="preserve">To work with this option, a pair of </w:t>
      </w:r>
      <w:r w:rsidR="007D0590" w:rsidRPr="00DB208A">
        <w:t xml:space="preserve">identical </w:t>
      </w:r>
      <w:r w:rsidRPr="00DB208A">
        <w:t xml:space="preserve">KI7340 series Loss Test Sets must be used. </w:t>
      </w:r>
      <w:r w:rsidR="00745EDB" w:rsidRPr="00DB208A">
        <w:t xml:space="preserve">This </w:t>
      </w:r>
      <w:r w:rsidRPr="00DB208A">
        <w:t>option provides a</w:t>
      </w:r>
      <w:r w:rsidR="00F02793" w:rsidRPr="00DB208A">
        <w:t xml:space="preserve"> useful communication aid </w:t>
      </w:r>
      <w:r w:rsidR="0025099C" w:rsidRPr="00DB208A">
        <w:t>to</w:t>
      </w:r>
      <w:r w:rsidR="00F02793" w:rsidRPr="00DB208A">
        <w:t xml:space="preserve"> the operators at both ends of a DUT in </w:t>
      </w:r>
      <w:r w:rsidR="0025099C" w:rsidRPr="00DB208A">
        <w:t>coordinating their tasks</w:t>
      </w:r>
      <w:r w:rsidRPr="00DB208A">
        <w:t xml:space="preserve"> i.e.,</w:t>
      </w:r>
      <w:r w:rsidR="003E31B4" w:rsidRPr="00DB208A">
        <w:t xml:space="preserve"> the</w:t>
      </w:r>
      <w:r w:rsidR="00745EDB" w:rsidRPr="00DB208A">
        <w:t xml:space="preserve"> far end user knows when a reading has been saved in KITS™, and the near end user knows when the far end user has moved to the next fiber, and so is ready for the next reading.</w:t>
      </w:r>
      <w:r w:rsidRPr="00DB208A">
        <w:t xml:space="preserve">  </w:t>
      </w:r>
      <w:r w:rsidR="0048295D" w:rsidRPr="00DB208A">
        <w:t>For detail operations in this mode, s</w:t>
      </w:r>
      <w:r w:rsidRPr="00DB208A">
        <w:t xml:space="preserve">ee </w:t>
      </w:r>
      <w:r w:rsidR="00A64851" w:rsidRPr="00DB208A">
        <w:t>s</w:t>
      </w:r>
      <w:r w:rsidRPr="00DB208A">
        <w:t>tep</w:t>
      </w:r>
      <w:r w:rsidR="0048295D" w:rsidRPr="00DB208A">
        <w:t xml:space="preserve">s </w:t>
      </w:r>
      <w:r w:rsidR="00A64851" w:rsidRPr="00DB208A">
        <w:t>under 5</w:t>
      </w:r>
      <w:r w:rsidRPr="00DB208A">
        <w:t>.</w:t>
      </w:r>
      <w:r w:rsidR="0048295D" w:rsidRPr="00DB208A">
        <w:t>2</w:t>
      </w:r>
      <w:r w:rsidR="00A64851" w:rsidRPr="00DB208A">
        <w:t>.5.2</w:t>
      </w:r>
      <w:r w:rsidRPr="00DB208A">
        <w:t xml:space="preserve"> </w:t>
      </w:r>
      <w:r w:rsidR="00A64851" w:rsidRPr="00DB208A">
        <w:t xml:space="preserve">of </w:t>
      </w:r>
      <w:r w:rsidRPr="00DB208A">
        <w:t>section, 5</w:t>
      </w:r>
      <w:r w:rsidR="0048295D" w:rsidRPr="00DB208A">
        <w:t>.2 (Live Mode Tour)</w:t>
      </w:r>
      <w:r w:rsidR="0025099C" w:rsidRPr="00DB208A">
        <w:t>.</w:t>
      </w:r>
    </w:p>
    <w:p w:rsidR="00745EDB" w:rsidRPr="00DB208A" w:rsidRDefault="00750F1F" w:rsidP="0097103A">
      <w:pPr>
        <w:pStyle w:val="text"/>
        <w:spacing w:after="0"/>
        <w:ind w:left="0"/>
      </w:pPr>
      <w:r w:rsidRPr="00DB208A">
        <w:t xml:space="preserve">  </w:t>
      </w:r>
    </w:p>
    <w:p w:rsidR="00B33067" w:rsidRPr="00DB208A" w:rsidRDefault="00B33067" w:rsidP="0025099C">
      <w:pPr>
        <w:pStyle w:val="text"/>
        <w:spacing w:after="0"/>
        <w:ind w:left="0"/>
      </w:pPr>
      <w:r w:rsidRPr="00DB208A">
        <w:rPr>
          <w:b/>
        </w:rPr>
        <w:t>“Keep Source on for manufacturing”</w:t>
      </w:r>
      <w:r w:rsidRPr="00DB208A">
        <w:t xml:space="preserve"> option</w:t>
      </w:r>
    </w:p>
    <w:p w:rsidR="0025099C" w:rsidRPr="00DB208A" w:rsidRDefault="0025099C" w:rsidP="00183F02">
      <w:pPr>
        <w:pStyle w:val="text"/>
        <w:ind w:left="0"/>
      </w:pPr>
      <w:r w:rsidRPr="00DB208A">
        <w:t xml:space="preserve">When this option is selected, KITS will </w:t>
      </w:r>
      <w:r w:rsidRPr="00DB208A">
        <w:rPr>
          <w:sz w:val="22"/>
          <w:szCs w:val="22"/>
        </w:rPr>
        <w:t xml:space="preserve">defeat the auto-timeout (for auto-off function) of the Light </w:t>
      </w:r>
      <w:r w:rsidR="0097103A" w:rsidRPr="00DB208A">
        <w:rPr>
          <w:sz w:val="22"/>
          <w:szCs w:val="22"/>
        </w:rPr>
        <w:t>Source</w:t>
      </w:r>
      <w:r w:rsidR="00AD3222" w:rsidRPr="00DB208A">
        <w:rPr>
          <w:sz w:val="22"/>
          <w:szCs w:val="22"/>
        </w:rPr>
        <w:t>.  To reactivate the auto-timeout</w:t>
      </w:r>
      <w:r w:rsidR="0097103A" w:rsidRPr="00DB208A">
        <w:rPr>
          <w:sz w:val="22"/>
          <w:szCs w:val="22"/>
        </w:rPr>
        <w:t xml:space="preserve">, </w:t>
      </w:r>
      <w:r w:rsidR="00AD3222" w:rsidRPr="00DB208A">
        <w:rPr>
          <w:sz w:val="22"/>
          <w:szCs w:val="22"/>
        </w:rPr>
        <w:t>u</w:t>
      </w:r>
      <w:r w:rsidR="00AD3222" w:rsidRPr="00DB208A">
        <w:t>nchecked this option in Test Setup window,</w:t>
      </w:r>
      <w:r w:rsidR="00AD3222" w:rsidRPr="00DB208A">
        <w:rPr>
          <w:sz w:val="22"/>
          <w:szCs w:val="22"/>
        </w:rPr>
        <w:t xml:space="preserve"> </w:t>
      </w:r>
      <w:r w:rsidR="0097103A" w:rsidRPr="00DB208A">
        <w:rPr>
          <w:sz w:val="22"/>
          <w:szCs w:val="22"/>
        </w:rPr>
        <w:t>switch o</w:t>
      </w:r>
      <w:r w:rsidR="00AD3222" w:rsidRPr="00DB208A">
        <w:rPr>
          <w:sz w:val="22"/>
          <w:szCs w:val="22"/>
        </w:rPr>
        <w:t>f</w:t>
      </w:r>
      <w:r w:rsidR="0097103A" w:rsidRPr="00DB208A">
        <w:rPr>
          <w:sz w:val="22"/>
          <w:szCs w:val="22"/>
        </w:rPr>
        <w:t xml:space="preserve">f the unit </w:t>
      </w:r>
      <w:r w:rsidR="00AD3222" w:rsidRPr="00DB208A">
        <w:rPr>
          <w:sz w:val="22"/>
          <w:szCs w:val="22"/>
        </w:rPr>
        <w:t>then turn</w:t>
      </w:r>
      <w:r w:rsidR="0097103A" w:rsidRPr="00DB208A">
        <w:rPr>
          <w:sz w:val="22"/>
          <w:szCs w:val="22"/>
        </w:rPr>
        <w:t>ing it back on by briefly pushing its [POWER] button</w:t>
      </w:r>
      <w:r w:rsidR="00AD3222" w:rsidRPr="00DB208A">
        <w:t>.</w:t>
      </w:r>
      <w:r w:rsidRPr="00DB208A">
        <w:t xml:space="preserve"> </w:t>
      </w:r>
    </w:p>
    <w:p w:rsidR="00745EDB" w:rsidRPr="00183F02" w:rsidRDefault="00745EDB" w:rsidP="00183F02">
      <w:pPr>
        <w:pStyle w:val="text"/>
        <w:ind w:left="0"/>
      </w:pPr>
    </w:p>
    <w:p w:rsidR="00986A0F" w:rsidRDefault="00183F02" w:rsidP="003A10D1">
      <w:pPr>
        <w:pStyle w:val="Heading3"/>
        <w:spacing w:after="60"/>
        <w:rPr>
          <w:i/>
        </w:rPr>
      </w:pPr>
      <w:bookmarkStart w:id="143" w:name="_[Terminal_ID]"/>
      <w:bookmarkStart w:id="144" w:name="_Toc477964519"/>
      <w:bookmarkEnd w:id="143"/>
      <w:r>
        <w:rPr>
          <w:i/>
        </w:rPr>
        <w:t>[</w:t>
      </w:r>
      <w:r w:rsidR="00986A0F" w:rsidRPr="00183F02">
        <w:rPr>
          <w:i/>
        </w:rPr>
        <w:t>Terminal ID</w:t>
      </w:r>
      <w:r>
        <w:rPr>
          <w:i/>
        </w:rPr>
        <w:t>]</w:t>
      </w:r>
      <w:bookmarkEnd w:id="144"/>
    </w:p>
    <w:p w:rsidR="008B6E8D" w:rsidRDefault="00515BC0" w:rsidP="008B6E8D">
      <w:hyperlink w:anchor="_Setting_up_&amp;" w:history="1">
        <w:r w:rsidR="008B6E8D" w:rsidRPr="00900BD1">
          <w:rPr>
            <w:rStyle w:val="Hyperlink"/>
            <w:sz w:val="18"/>
          </w:rPr>
          <w:t>(Click to go back to Live Mode Tour section)</w:t>
        </w:r>
      </w:hyperlink>
    </w:p>
    <w:p w:rsidR="008B6E8D" w:rsidRDefault="008B6E8D" w:rsidP="00C35BF7">
      <w:pPr>
        <w:pStyle w:val="text"/>
        <w:spacing w:after="60"/>
        <w:ind w:left="0"/>
      </w:pPr>
    </w:p>
    <w:p w:rsidR="00C35BF7" w:rsidRPr="002121A5" w:rsidRDefault="00C35BF7" w:rsidP="00C35BF7">
      <w:pPr>
        <w:pStyle w:val="text"/>
        <w:spacing w:after="60"/>
        <w:ind w:left="0"/>
      </w:pPr>
      <w:r w:rsidRPr="002121A5">
        <w:t xml:space="preserve">This </w:t>
      </w:r>
      <w:r>
        <w:t>command</w:t>
      </w:r>
      <w:r w:rsidRPr="002121A5">
        <w:t xml:space="preserve"> is used to specify the names of the two ends to be </w:t>
      </w:r>
      <w:r w:rsidR="007129D2" w:rsidRPr="002121A5">
        <w:t>tested: -</w:t>
      </w:r>
    </w:p>
    <w:p w:rsidR="00C35BF7" w:rsidRPr="002121A5" w:rsidRDefault="00C35BF7" w:rsidP="00795E53">
      <w:pPr>
        <w:pStyle w:val="text"/>
        <w:numPr>
          <w:ilvl w:val="0"/>
          <w:numId w:val="11"/>
        </w:numPr>
        <w:spacing w:after="60"/>
        <w:ind w:left="426" w:hanging="426"/>
      </w:pPr>
      <w:r>
        <w:t>T</w:t>
      </w:r>
      <w:r w:rsidRPr="002121A5">
        <w:t>he A &amp; B end test location names e.g.</w:t>
      </w:r>
      <w:r w:rsidR="00AA27A5">
        <w:t xml:space="preserve"> </w:t>
      </w:r>
      <w:r w:rsidRPr="002121A5">
        <w:t xml:space="preserve">Bamaga </w:t>
      </w:r>
    </w:p>
    <w:p w:rsidR="00C35BF7" w:rsidRPr="002121A5" w:rsidRDefault="00C35BF7" w:rsidP="00795E53">
      <w:pPr>
        <w:pStyle w:val="text"/>
        <w:numPr>
          <w:ilvl w:val="0"/>
          <w:numId w:val="11"/>
        </w:numPr>
        <w:spacing w:after="60"/>
        <w:ind w:left="426" w:hanging="426"/>
      </w:pPr>
      <w:r>
        <w:t>T</w:t>
      </w:r>
      <w:r w:rsidRPr="002121A5">
        <w:t xml:space="preserve">he number of characters to be used for abbreviation.   </w:t>
      </w:r>
      <w:r w:rsidRPr="002121A5">
        <w:br/>
        <w:t>e.g. 4 =&gt; BAMA, 3 =&gt; BAM</w:t>
      </w:r>
    </w:p>
    <w:p w:rsidR="00C35BF7" w:rsidRPr="002121A5" w:rsidRDefault="00C35BF7" w:rsidP="00C35BF7">
      <w:pPr>
        <w:pStyle w:val="text"/>
        <w:spacing w:after="60"/>
        <w:ind w:left="567"/>
        <w:jc w:val="center"/>
      </w:pPr>
      <w:r>
        <w:rPr>
          <w:noProof/>
          <w:lang w:eastAsia="zh-CN"/>
        </w:rPr>
        <w:drawing>
          <wp:inline distT="0" distB="0" distL="0" distR="0">
            <wp:extent cx="2116092" cy="1247194"/>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9" cstate="print"/>
                    <a:srcRect/>
                    <a:stretch>
                      <a:fillRect/>
                    </a:stretch>
                  </pic:blipFill>
                  <pic:spPr bwMode="auto">
                    <a:xfrm>
                      <a:off x="0" y="0"/>
                      <a:ext cx="2116364" cy="1247354"/>
                    </a:xfrm>
                    <a:prstGeom prst="rect">
                      <a:avLst/>
                    </a:prstGeom>
                    <a:noFill/>
                    <a:ln w="9525">
                      <a:noFill/>
                      <a:miter lim="800000"/>
                      <a:headEnd/>
                      <a:tailEnd/>
                    </a:ln>
                  </pic:spPr>
                </pic:pic>
              </a:graphicData>
            </a:graphic>
          </wp:inline>
        </w:drawing>
      </w:r>
    </w:p>
    <w:p w:rsidR="00C35BF7" w:rsidRPr="00C35BF7" w:rsidRDefault="00C35BF7" w:rsidP="00C35BF7">
      <w:pPr>
        <w:pStyle w:val="text"/>
        <w:ind w:left="0"/>
      </w:pPr>
    </w:p>
    <w:p w:rsidR="00986A0F" w:rsidRDefault="00183F02" w:rsidP="003A10D1">
      <w:pPr>
        <w:pStyle w:val="Heading3"/>
        <w:spacing w:after="60"/>
        <w:rPr>
          <w:i/>
        </w:rPr>
      </w:pPr>
      <w:bookmarkStart w:id="145" w:name="_[Set_Reference]"/>
      <w:bookmarkStart w:id="146" w:name="_Toc477964520"/>
      <w:bookmarkEnd w:id="145"/>
      <w:r w:rsidRPr="00183F02">
        <w:rPr>
          <w:i/>
        </w:rPr>
        <w:lastRenderedPageBreak/>
        <w:t>[</w:t>
      </w:r>
      <w:r w:rsidR="00986A0F" w:rsidRPr="00183F02">
        <w:rPr>
          <w:i/>
        </w:rPr>
        <w:t>Set Reference</w:t>
      </w:r>
      <w:r w:rsidRPr="00183F02">
        <w:rPr>
          <w:i/>
        </w:rPr>
        <w:t>]</w:t>
      </w:r>
      <w:bookmarkEnd w:id="146"/>
    </w:p>
    <w:p w:rsidR="00411AA8" w:rsidRDefault="00515BC0" w:rsidP="00411AA8">
      <w:hyperlink w:anchor="_[Set_Reference]_1" w:history="1">
        <w:r w:rsidR="00411AA8" w:rsidRPr="00900BD1">
          <w:rPr>
            <w:rStyle w:val="Hyperlink"/>
            <w:sz w:val="18"/>
          </w:rPr>
          <w:t xml:space="preserve">(Click to go </w:t>
        </w:r>
        <w:r w:rsidR="00CF4C17">
          <w:rPr>
            <w:rStyle w:val="Hyperlink"/>
            <w:sz w:val="18"/>
          </w:rPr>
          <w:t>back to section 12.2.2</w:t>
        </w:r>
        <w:r w:rsidR="00411AA8" w:rsidRPr="00900BD1">
          <w:rPr>
            <w:rStyle w:val="Hyperlink"/>
            <w:sz w:val="18"/>
          </w:rPr>
          <w:t>)</w:t>
        </w:r>
      </w:hyperlink>
    </w:p>
    <w:p w:rsidR="00411AA8" w:rsidRDefault="00411AA8" w:rsidP="00C35BF7"/>
    <w:p w:rsidR="00C35BF7" w:rsidRPr="004C596F" w:rsidRDefault="00C35BF7" w:rsidP="00C35BF7">
      <w:r w:rsidRPr="004C596F">
        <w:t xml:space="preserve">The </w:t>
      </w:r>
      <w:r w:rsidRPr="004C596F">
        <w:rPr>
          <w:b/>
          <w:i/>
        </w:rPr>
        <w:t>Set Meter Reference</w:t>
      </w:r>
      <w:r w:rsidRPr="004C596F">
        <w:t xml:space="preserve"> sub-menu provides a convenient form to either:-</w:t>
      </w:r>
    </w:p>
    <w:p w:rsidR="00852175" w:rsidRDefault="00C35BF7" w:rsidP="00963882">
      <w:pPr>
        <w:pStyle w:val="ListParagraph"/>
        <w:numPr>
          <w:ilvl w:val="0"/>
          <w:numId w:val="62"/>
        </w:numPr>
        <w:ind w:left="426" w:hanging="426"/>
      </w:pPr>
      <w:r w:rsidRPr="004C596F">
        <w:t xml:space="preserve">Set the Reference Value, </w:t>
      </w:r>
    </w:p>
    <w:p w:rsidR="00852175" w:rsidRDefault="00852175" w:rsidP="00852175">
      <w:pPr>
        <w:ind w:left="426"/>
      </w:pPr>
      <w:r w:rsidRPr="00852175">
        <w:rPr>
          <w:b/>
        </w:rPr>
        <w:t xml:space="preserve">Select </w:t>
      </w:r>
      <w:r w:rsidRPr="00852175">
        <w:rPr>
          <w:b/>
        </w:rPr>
        <w:sym w:font="Symbol" w:char="F06C"/>
      </w:r>
      <w:r>
        <w:t xml:space="preserve"> from the drop-down list, click </w:t>
      </w:r>
      <w:r w:rsidRPr="0097104D">
        <w:rPr>
          <w:b/>
          <w:i/>
        </w:rPr>
        <w:t xml:space="preserve">[Set] </w:t>
      </w:r>
      <w:r>
        <w:t xml:space="preserve">to </w:t>
      </w:r>
      <w:r w:rsidR="0097104D">
        <w:t>set the value in “</w:t>
      </w:r>
      <w:r w:rsidR="0097104D" w:rsidRPr="0097104D">
        <w:rPr>
          <w:b/>
        </w:rPr>
        <w:t>Current Mater Reading</w:t>
      </w:r>
      <w:r w:rsidR="0097104D">
        <w:rPr>
          <w:b/>
        </w:rPr>
        <w:t>”</w:t>
      </w:r>
      <w:r w:rsidR="0097104D">
        <w:t xml:space="preserve"> as reference</w:t>
      </w:r>
      <w:r w:rsidR="005972FB">
        <w:t xml:space="preserve"> for the selected wavelength</w:t>
      </w:r>
      <w:r w:rsidR="0097104D">
        <w:t>.</w:t>
      </w:r>
    </w:p>
    <w:p w:rsidR="005972FB" w:rsidRDefault="005972FB" w:rsidP="00852175">
      <w:pPr>
        <w:pStyle w:val="ListParagraph"/>
        <w:ind w:left="426"/>
      </w:pPr>
    </w:p>
    <w:p w:rsidR="0097104D" w:rsidRDefault="0097104D" w:rsidP="00963882">
      <w:pPr>
        <w:numPr>
          <w:ilvl w:val="0"/>
          <w:numId w:val="28"/>
        </w:numPr>
        <w:spacing w:after="60"/>
        <w:ind w:left="426" w:hanging="426"/>
      </w:pPr>
      <w:r>
        <w:t>Define the Reference Value,</w:t>
      </w:r>
    </w:p>
    <w:p w:rsidR="00C35BF7" w:rsidRPr="004C596F" w:rsidRDefault="0097104D" w:rsidP="0097104D">
      <w:pPr>
        <w:spacing w:after="60"/>
        <w:ind w:left="426"/>
      </w:pPr>
      <w:r w:rsidRPr="00852175">
        <w:rPr>
          <w:b/>
        </w:rPr>
        <w:t xml:space="preserve">Select </w:t>
      </w:r>
      <w:r w:rsidRPr="00852175">
        <w:rPr>
          <w:b/>
        </w:rPr>
        <w:sym w:font="Symbol" w:char="F06C"/>
      </w:r>
      <w:r>
        <w:t xml:space="preserve"> from the drop-down list, enter a value for “</w:t>
      </w:r>
      <w:r w:rsidRPr="0097104D">
        <w:rPr>
          <w:b/>
        </w:rPr>
        <w:t>Reference Value</w:t>
      </w:r>
      <w:r>
        <w:rPr>
          <w:b/>
        </w:rPr>
        <w:t>”</w:t>
      </w:r>
      <w:r>
        <w:t xml:space="preserve"> &amp; click </w:t>
      </w:r>
      <w:r w:rsidRPr="0097104D">
        <w:rPr>
          <w:b/>
          <w:i/>
        </w:rPr>
        <w:t>[Define].</w:t>
      </w:r>
      <w:r>
        <w:t xml:space="preserve">  The entered value will become the reference for the selected wavelength.</w:t>
      </w:r>
    </w:p>
    <w:p w:rsidR="007649E8" w:rsidRDefault="007649E8" w:rsidP="00852175">
      <w:pPr>
        <w:spacing w:after="120"/>
        <w:ind w:left="567" w:hanging="567"/>
      </w:pPr>
    </w:p>
    <w:p w:rsidR="0097104D" w:rsidRPr="00C92BB0" w:rsidRDefault="007649E8" w:rsidP="00EB234D">
      <w:pPr>
        <w:ind w:left="567" w:hanging="567"/>
        <w:rPr>
          <w:b/>
        </w:rPr>
      </w:pPr>
      <w:r w:rsidRPr="00C92BB0">
        <w:rPr>
          <w:b/>
        </w:rPr>
        <w:t>Note:</w:t>
      </w:r>
    </w:p>
    <w:p w:rsidR="007649E8" w:rsidRDefault="00EB234D" w:rsidP="00EB234D">
      <w:pPr>
        <w:jc w:val="both"/>
      </w:pPr>
      <w:r>
        <w:t xml:space="preserve">i. </w:t>
      </w:r>
      <w:r w:rsidR="00C35BF7" w:rsidRPr="004C596F">
        <w:t xml:space="preserve">The </w:t>
      </w:r>
      <w:r w:rsidR="0097104D" w:rsidRPr="00EB234D">
        <w:rPr>
          <w:b/>
        </w:rPr>
        <w:t>“</w:t>
      </w:r>
      <w:r w:rsidR="00C35BF7" w:rsidRPr="00EB234D">
        <w:rPr>
          <w:b/>
        </w:rPr>
        <w:t>Set Meter Reference</w:t>
      </w:r>
      <w:r w:rsidR="0097104D" w:rsidRPr="00EB234D">
        <w:rPr>
          <w:b/>
        </w:rPr>
        <w:t>”</w:t>
      </w:r>
      <w:r w:rsidR="00C35BF7" w:rsidRPr="004C596F">
        <w:t xml:space="preserve"> popup is only</w:t>
      </w:r>
      <w:r w:rsidR="00C35BF7" w:rsidRPr="00B83693">
        <w:t xml:space="preserve"> available when an instrument is </w:t>
      </w:r>
      <w:r w:rsidR="00C35BF7">
        <w:t>c</w:t>
      </w:r>
      <w:r w:rsidR="00C35BF7" w:rsidRPr="00B83693">
        <w:t xml:space="preserve">onnected.  </w:t>
      </w:r>
    </w:p>
    <w:p w:rsidR="007649E8" w:rsidRPr="004E757B" w:rsidRDefault="00EB234D" w:rsidP="007649E8">
      <w:pPr>
        <w:overflowPunct/>
        <w:autoSpaceDE/>
        <w:autoSpaceDN/>
        <w:adjustRightInd/>
        <w:ind w:left="391" w:hanging="391"/>
        <w:jc w:val="both"/>
        <w:textAlignment w:val="auto"/>
        <w:rPr>
          <w:rFonts w:ascii="Times New  Roman" w:hAnsi="Times New  Roman" w:hint="eastAsia"/>
        </w:rPr>
      </w:pPr>
      <w:r>
        <w:rPr>
          <w:rFonts w:ascii="Times New  Roman" w:hAnsi="Times New  Roman"/>
          <w:sz w:val="22"/>
        </w:rPr>
        <w:t xml:space="preserve">ii. </w:t>
      </w:r>
      <w:r w:rsidR="007649E8">
        <w:rPr>
          <w:rFonts w:ascii="Times New  Roman" w:hAnsi="Times New  Roman"/>
          <w:sz w:val="22"/>
        </w:rPr>
        <w:t xml:space="preserve">This feature </w:t>
      </w:r>
      <w:r w:rsidR="000254A6">
        <w:rPr>
          <w:rFonts w:ascii="Times New  Roman" w:hAnsi="Times New  Roman"/>
          <w:sz w:val="22"/>
        </w:rPr>
        <w:t xml:space="preserve">is </w:t>
      </w:r>
      <w:r w:rsidR="007649E8">
        <w:rPr>
          <w:rFonts w:ascii="Times New  Roman" w:hAnsi="Times New  Roman"/>
          <w:sz w:val="22"/>
        </w:rPr>
        <w:t xml:space="preserve">not </w:t>
      </w:r>
      <w:r w:rsidR="000254A6">
        <w:rPr>
          <w:rFonts w:ascii="Times New  Roman" w:hAnsi="Times New  Roman"/>
          <w:sz w:val="22"/>
        </w:rPr>
        <w:t>functional in AutoT</w:t>
      </w:r>
      <w:r w:rsidR="007649E8" w:rsidRPr="0097094B">
        <w:rPr>
          <w:rFonts w:ascii="Times New  Roman" w:hAnsi="Times New  Roman"/>
          <w:sz w:val="22"/>
        </w:rPr>
        <w:t>est mode</w:t>
      </w:r>
      <w:r w:rsidR="007649E8">
        <w:rPr>
          <w:rFonts w:ascii="Times New  Roman" w:hAnsi="Times New  Roman"/>
          <w:sz w:val="22"/>
        </w:rPr>
        <w:t xml:space="preserve">. </w:t>
      </w:r>
    </w:p>
    <w:p w:rsidR="007649E8" w:rsidRPr="00EB234D" w:rsidRDefault="00EB234D" w:rsidP="00EB234D">
      <w:pPr>
        <w:spacing w:after="120"/>
        <w:ind w:left="391" w:hanging="391"/>
        <w:jc w:val="both"/>
        <w:rPr>
          <w:rFonts w:ascii="Times New  Roman" w:hAnsi="Times New  Roman" w:hint="eastAsia"/>
        </w:rPr>
      </w:pPr>
      <w:r w:rsidRPr="00EB234D">
        <w:rPr>
          <w:rFonts w:ascii="Times New  Roman" w:hAnsi="Times New  Roman"/>
          <w:sz w:val="22"/>
        </w:rPr>
        <w:t>iii.</w:t>
      </w:r>
      <w:r>
        <w:rPr>
          <w:rFonts w:ascii="Times New  Roman" w:hAnsi="Times New  Roman"/>
          <w:sz w:val="22"/>
        </w:rPr>
        <w:t xml:space="preserve"> </w:t>
      </w:r>
      <w:r w:rsidR="007649E8" w:rsidRPr="00EB234D">
        <w:rPr>
          <w:rFonts w:ascii="Times New  Roman" w:hAnsi="Times New  Roman"/>
          <w:sz w:val="22"/>
        </w:rPr>
        <w:t xml:space="preserve">This is a per wavelength setting. </w:t>
      </w:r>
    </w:p>
    <w:p w:rsidR="00C35BF7" w:rsidRPr="00B83693" w:rsidRDefault="00C35BF7" w:rsidP="00852175">
      <w:pPr>
        <w:spacing w:after="120"/>
        <w:ind w:left="567" w:hanging="567"/>
      </w:pPr>
    </w:p>
    <w:p w:rsidR="00C35BF7" w:rsidRPr="00B83693" w:rsidRDefault="00852175" w:rsidP="000F1AC0">
      <w:pPr>
        <w:spacing w:after="60"/>
        <w:jc w:val="center"/>
      </w:pPr>
      <w:r>
        <w:rPr>
          <w:noProof/>
          <w:lang w:eastAsia="zh-CN"/>
        </w:rPr>
        <w:drawing>
          <wp:inline distT="0" distB="0" distL="0" distR="0">
            <wp:extent cx="1946365" cy="1422343"/>
            <wp:effectExtent l="0" t="0" r="0" b="698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cstate="print"/>
                    <a:stretch>
                      <a:fillRect/>
                    </a:stretch>
                  </pic:blipFill>
                  <pic:spPr>
                    <a:xfrm>
                      <a:off x="0" y="0"/>
                      <a:ext cx="1951701" cy="1426243"/>
                    </a:xfrm>
                    <a:prstGeom prst="rect">
                      <a:avLst/>
                    </a:prstGeom>
                  </pic:spPr>
                </pic:pic>
              </a:graphicData>
            </a:graphic>
          </wp:inline>
        </w:drawing>
      </w:r>
    </w:p>
    <w:p w:rsidR="00852175" w:rsidRDefault="00852175" w:rsidP="00C35BF7">
      <w:pPr>
        <w:spacing w:after="60"/>
        <w:ind w:left="567"/>
      </w:pPr>
    </w:p>
    <w:p w:rsidR="00C35BF7" w:rsidRPr="00C35BF7" w:rsidRDefault="00C35BF7" w:rsidP="00C35BF7">
      <w:pPr>
        <w:pStyle w:val="text"/>
        <w:ind w:left="0"/>
      </w:pPr>
    </w:p>
    <w:p w:rsidR="00986A0F" w:rsidRDefault="00183F02" w:rsidP="003A10D1">
      <w:pPr>
        <w:pStyle w:val="Heading3"/>
        <w:spacing w:after="60"/>
        <w:rPr>
          <w:i/>
        </w:rPr>
      </w:pPr>
      <w:bookmarkStart w:id="147" w:name="_Toc477964521"/>
      <w:r w:rsidRPr="00183F02">
        <w:rPr>
          <w:i/>
        </w:rPr>
        <w:t>[</w:t>
      </w:r>
      <w:r w:rsidR="00986A0F" w:rsidRPr="00183F02">
        <w:rPr>
          <w:i/>
        </w:rPr>
        <w:t>Wait Time</w:t>
      </w:r>
      <w:r w:rsidRPr="00183F02">
        <w:rPr>
          <w:i/>
        </w:rPr>
        <w:t>]</w:t>
      </w:r>
      <w:bookmarkEnd w:id="147"/>
    </w:p>
    <w:p w:rsidR="0097104D" w:rsidRDefault="0097104D" w:rsidP="00165203">
      <w:r>
        <w:rPr>
          <w:bCs/>
          <w:iCs/>
        </w:rPr>
        <w:t>This command</w:t>
      </w:r>
      <w:r w:rsidRPr="00023036">
        <w:t xml:space="preserve"> allows user to choose the time interval to receive update of Autotest readings.</w:t>
      </w:r>
      <w:r>
        <w:t xml:space="preserve">  </w:t>
      </w:r>
      <w:r w:rsidRPr="00023036">
        <w:t>Default is 10 seconds</w:t>
      </w:r>
      <w:r>
        <w:t>.</w:t>
      </w:r>
    </w:p>
    <w:p w:rsidR="0097104D" w:rsidRDefault="0097104D" w:rsidP="000F1AC0">
      <w:pPr>
        <w:jc w:val="center"/>
      </w:pPr>
      <w:r>
        <w:rPr>
          <w:noProof/>
          <w:lang w:eastAsia="zh-CN"/>
        </w:rPr>
        <w:drawing>
          <wp:inline distT="0" distB="0" distL="0" distR="0">
            <wp:extent cx="1866900" cy="885444"/>
            <wp:effectExtent l="1905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9" cstate="print"/>
                    <a:srcRect/>
                    <a:stretch>
                      <a:fillRect/>
                    </a:stretch>
                  </pic:blipFill>
                  <pic:spPr bwMode="auto">
                    <a:xfrm>
                      <a:off x="0" y="0"/>
                      <a:ext cx="1866900" cy="885444"/>
                    </a:xfrm>
                    <a:prstGeom prst="rect">
                      <a:avLst/>
                    </a:prstGeom>
                    <a:noFill/>
                    <a:ln w="9525">
                      <a:noFill/>
                      <a:miter lim="800000"/>
                      <a:headEnd/>
                      <a:tailEnd/>
                    </a:ln>
                  </pic:spPr>
                </pic:pic>
              </a:graphicData>
            </a:graphic>
          </wp:inline>
        </w:drawing>
      </w:r>
    </w:p>
    <w:p w:rsidR="00165203" w:rsidRDefault="00165203" w:rsidP="00165203">
      <w:pPr>
        <w:jc w:val="center"/>
      </w:pPr>
    </w:p>
    <w:p w:rsidR="00A44816" w:rsidRPr="00023036" w:rsidRDefault="00A44816" w:rsidP="00165203">
      <w:pPr>
        <w:jc w:val="center"/>
      </w:pPr>
    </w:p>
    <w:p w:rsidR="00986A0F" w:rsidRDefault="00183F02" w:rsidP="003A10D1">
      <w:pPr>
        <w:pStyle w:val="Heading3"/>
        <w:spacing w:after="60"/>
        <w:rPr>
          <w:i/>
        </w:rPr>
      </w:pPr>
      <w:bookmarkStart w:id="148" w:name="_Toc477964522"/>
      <w:r w:rsidRPr="00183F02">
        <w:rPr>
          <w:i/>
        </w:rPr>
        <w:t>[</w:t>
      </w:r>
      <w:r w:rsidR="00986A0F" w:rsidRPr="00183F02">
        <w:rPr>
          <w:i/>
        </w:rPr>
        <w:t>Show / Hide</w:t>
      </w:r>
      <w:r w:rsidRPr="00183F02">
        <w:rPr>
          <w:i/>
        </w:rPr>
        <w:t>]</w:t>
      </w:r>
      <w:bookmarkEnd w:id="148"/>
    </w:p>
    <w:p w:rsidR="00903753" w:rsidRDefault="00903753" w:rsidP="00903753">
      <w:pPr>
        <w:pStyle w:val="text"/>
        <w:ind w:left="0"/>
      </w:pPr>
      <w:r>
        <w:t>Users have the options to show or hide the different subsection of the “Live Data” worksheet using the command options below;</w:t>
      </w:r>
    </w:p>
    <w:p w:rsidR="00903753" w:rsidRDefault="00903753" w:rsidP="00963882">
      <w:pPr>
        <w:pStyle w:val="text"/>
        <w:numPr>
          <w:ilvl w:val="0"/>
          <w:numId w:val="28"/>
        </w:numPr>
        <w:spacing w:after="60"/>
        <w:ind w:left="284" w:hanging="284"/>
      </w:pPr>
      <w:r>
        <w:rPr>
          <w:b/>
        </w:rPr>
        <w:t>“</w:t>
      </w:r>
      <w:r w:rsidRPr="00903753">
        <w:rPr>
          <w:b/>
        </w:rPr>
        <w:t>Hide/show Job Detail</w:t>
      </w:r>
      <w:r>
        <w:rPr>
          <w:b/>
        </w:rPr>
        <w:t>”</w:t>
      </w:r>
      <w:r>
        <w:t xml:space="preserve"> to hide/show subsection, “</w:t>
      </w:r>
      <w:r w:rsidRPr="00903753">
        <w:rPr>
          <w:b/>
        </w:rPr>
        <w:t>Job Detail / Site Data</w:t>
      </w:r>
      <w:r>
        <w:rPr>
          <w:b/>
        </w:rPr>
        <w:t>”</w:t>
      </w:r>
    </w:p>
    <w:p w:rsidR="00903753" w:rsidRDefault="00903753" w:rsidP="00963882">
      <w:pPr>
        <w:pStyle w:val="text"/>
        <w:numPr>
          <w:ilvl w:val="0"/>
          <w:numId w:val="28"/>
        </w:numPr>
        <w:spacing w:after="60"/>
        <w:ind w:left="284" w:hanging="284"/>
      </w:pPr>
      <w:r>
        <w:rPr>
          <w:b/>
        </w:rPr>
        <w:t>“</w:t>
      </w:r>
      <w:r w:rsidRPr="00903753">
        <w:rPr>
          <w:b/>
        </w:rPr>
        <w:t>Hide/Show Pass Fail Setup</w:t>
      </w:r>
      <w:r>
        <w:rPr>
          <w:b/>
        </w:rPr>
        <w:t>”</w:t>
      </w:r>
      <w:r w:rsidRPr="00903753">
        <w:t xml:space="preserve"> </w:t>
      </w:r>
      <w:r>
        <w:t xml:space="preserve">to hide/show subsection, </w:t>
      </w:r>
      <w:r w:rsidRPr="00903753">
        <w:rPr>
          <w:b/>
        </w:rPr>
        <w:t>“Test Parameter Setup”</w:t>
      </w:r>
    </w:p>
    <w:p w:rsidR="00903753" w:rsidRDefault="00903753" w:rsidP="00963882">
      <w:pPr>
        <w:pStyle w:val="text"/>
        <w:numPr>
          <w:ilvl w:val="0"/>
          <w:numId w:val="28"/>
        </w:numPr>
        <w:ind w:left="284" w:hanging="284"/>
        <w:rPr>
          <w:b/>
        </w:rPr>
      </w:pPr>
      <w:r>
        <w:rPr>
          <w:b/>
        </w:rPr>
        <w:t>“</w:t>
      </w:r>
      <w:r w:rsidRPr="00903753">
        <w:rPr>
          <w:b/>
        </w:rPr>
        <w:t>Hide/Show Test Summary</w:t>
      </w:r>
      <w:r>
        <w:rPr>
          <w:b/>
        </w:rPr>
        <w:t>”</w:t>
      </w:r>
      <w:r w:rsidRPr="00903753">
        <w:rPr>
          <w:b/>
        </w:rPr>
        <w:t xml:space="preserve"> </w:t>
      </w:r>
      <w:r>
        <w:t xml:space="preserve">to hide/show subsection, </w:t>
      </w:r>
      <w:r w:rsidRPr="00903753">
        <w:rPr>
          <w:b/>
        </w:rPr>
        <w:t>“Statistical Analysis”</w:t>
      </w:r>
    </w:p>
    <w:p w:rsidR="00D53E2D" w:rsidRDefault="00D53E2D" w:rsidP="00903753">
      <w:pPr>
        <w:pStyle w:val="text"/>
        <w:ind w:left="0"/>
      </w:pPr>
    </w:p>
    <w:p w:rsidR="00986A0F" w:rsidRDefault="00D53E2D" w:rsidP="003A10D1">
      <w:pPr>
        <w:pStyle w:val="Heading3"/>
        <w:spacing w:after="60"/>
        <w:rPr>
          <w:i/>
        </w:rPr>
      </w:pPr>
      <w:r w:rsidRPr="00183F02">
        <w:rPr>
          <w:i/>
        </w:rPr>
        <w:lastRenderedPageBreak/>
        <w:t xml:space="preserve"> </w:t>
      </w:r>
      <w:bookmarkStart w:id="149" w:name="_Toc477964523"/>
      <w:r w:rsidR="00183F02" w:rsidRPr="00183F02">
        <w:rPr>
          <w:i/>
        </w:rPr>
        <w:t>[</w:t>
      </w:r>
      <w:r w:rsidR="00986A0F" w:rsidRPr="00183F02">
        <w:rPr>
          <w:i/>
        </w:rPr>
        <w:t>Unset</w:t>
      </w:r>
      <w:r>
        <w:rPr>
          <w:i/>
        </w:rPr>
        <w:t>/Set</w:t>
      </w:r>
      <w:r w:rsidR="00986A0F" w:rsidRPr="00183F02">
        <w:rPr>
          <w:i/>
        </w:rPr>
        <w:t xml:space="preserve"> Secure</w:t>
      </w:r>
      <w:r w:rsidR="00183F02" w:rsidRPr="00183F02">
        <w:rPr>
          <w:i/>
        </w:rPr>
        <w:t>]</w:t>
      </w:r>
      <w:bookmarkEnd w:id="149"/>
    </w:p>
    <w:p w:rsidR="00D53E2D" w:rsidRDefault="00D53E2D" w:rsidP="00D53E2D">
      <w:pPr>
        <w:pStyle w:val="text"/>
        <w:ind w:left="0"/>
      </w:pPr>
      <w:r>
        <w:t>These commands are used to enable or disable the Secure Data Mode</w:t>
      </w:r>
      <w:r w:rsidR="002E5648">
        <w:t xml:space="preserve">, </w:t>
      </w:r>
      <w:r w:rsidR="002E5648" w:rsidRPr="002E5648">
        <w:t>s</w:t>
      </w:r>
      <w:r w:rsidR="007B4C59" w:rsidRPr="002E5648">
        <w:t>ee</w:t>
      </w:r>
      <w:r w:rsidR="002E5648" w:rsidRPr="002E5648">
        <w:t xml:space="preserve"> </w:t>
      </w:r>
      <w:r w:rsidR="00E0145F" w:rsidRPr="00E0145F">
        <w:t>S</w:t>
      </w:r>
      <w:r w:rsidR="002E5648" w:rsidRPr="00E0145F">
        <w:t>ection</w:t>
      </w:r>
      <w:r w:rsidR="006E49E3">
        <w:t xml:space="preserve"> </w:t>
      </w:r>
      <w:r w:rsidR="002E5648" w:rsidRPr="00E0145F">
        <w:t>10.2.4.6</w:t>
      </w:r>
      <w:r w:rsidR="007B4C59" w:rsidRPr="00E0145F">
        <w:t>.</w:t>
      </w:r>
    </w:p>
    <w:p w:rsidR="00D53E2D" w:rsidRPr="00D53E2D" w:rsidRDefault="00D53E2D" w:rsidP="00D53E2D">
      <w:pPr>
        <w:pStyle w:val="text"/>
        <w:ind w:left="0"/>
      </w:pPr>
    </w:p>
    <w:p w:rsidR="00986A0F" w:rsidRDefault="00D53E2D" w:rsidP="003A10D1">
      <w:pPr>
        <w:pStyle w:val="Heading3"/>
        <w:spacing w:after="60"/>
        <w:rPr>
          <w:i/>
        </w:rPr>
      </w:pPr>
      <w:r w:rsidRPr="00183F02">
        <w:rPr>
          <w:i/>
        </w:rPr>
        <w:t xml:space="preserve"> </w:t>
      </w:r>
      <w:bookmarkStart w:id="150" w:name="_Toc477964524"/>
      <w:r w:rsidR="00183F02" w:rsidRPr="00183F02">
        <w:rPr>
          <w:i/>
        </w:rPr>
        <w:t>[</w:t>
      </w:r>
      <w:r w:rsidR="00986A0F" w:rsidRPr="00183F02">
        <w:rPr>
          <w:i/>
        </w:rPr>
        <w:t>Save .csv File</w:t>
      </w:r>
      <w:r w:rsidR="00183F02" w:rsidRPr="00183F02">
        <w:rPr>
          <w:i/>
        </w:rPr>
        <w:t>]</w:t>
      </w:r>
      <w:bookmarkEnd w:id="150"/>
    </w:p>
    <w:p w:rsidR="00C46BB4" w:rsidRPr="00DB208A" w:rsidRDefault="00D53E2D" w:rsidP="00C46BB4">
      <w:pPr>
        <w:pStyle w:val="NormalWeb"/>
        <w:spacing w:before="0" w:beforeAutospacing="0" w:after="0" w:afterAutospacing="0"/>
      </w:pPr>
      <w:r>
        <w:t>Select this command to save existing test</w:t>
      </w:r>
      <w:r w:rsidR="00E828D9">
        <w:t xml:space="preserve"> data/</w:t>
      </w:r>
      <w:r>
        <w:t xml:space="preserve">results on </w:t>
      </w:r>
      <w:r w:rsidR="00E828D9" w:rsidRPr="00E828D9">
        <w:rPr>
          <w:b/>
        </w:rPr>
        <w:t>“</w:t>
      </w:r>
      <w:r w:rsidRPr="00E828D9">
        <w:rPr>
          <w:b/>
        </w:rPr>
        <w:t>Live Data</w:t>
      </w:r>
      <w:r w:rsidR="00E828D9" w:rsidRPr="00E828D9">
        <w:rPr>
          <w:b/>
        </w:rPr>
        <w:t>”</w:t>
      </w:r>
      <w:r>
        <w:t xml:space="preserve"> worksheet </w:t>
      </w:r>
      <w:r w:rsidR="00E828D9">
        <w:t>in a CSV file.</w:t>
      </w:r>
      <w:r w:rsidR="00437CE1">
        <w:t xml:space="preserve">  </w:t>
      </w:r>
      <w:r w:rsidR="00437CE1" w:rsidRPr="00DB208A">
        <w:t xml:space="preserve">Data/result </w:t>
      </w:r>
      <w:r w:rsidR="00C46BB4" w:rsidRPr="00DB208A">
        <w:t>will be sa</w:t>
      </w:r>
      <w:r w:rsidR="00DB208A">
        <w:t xml:space="preserve">ved in CSV file with checksum.  </w:t>
      </w:r>
      <w:r w:rsidR="00C46BB4" w:rsidRPr="00DB208A">
        <w:t>CSV file that has been resaved will not be reloadable or loaded only in non-</w:t>
      </w:r>
      <w:r w:rsidR="00DB208A">
        <w:t xml:space="preserve">secured data mode on KITS™. </w:t>
      </w:r>
      <w:r w:rsidR="00C46BB4" w:rsidRPr="00DB208A">
        <w:t xml:space="preserve">This is a KITS™ secured data feature </w:t>
      </w:r>
      <w:r w:rsidR="007F04F0" w:rsidRPr="00DB208A">
        <w:t>to prevent</w:t>
      </w:r>
      <w:r w:rsidR="00C46BB4" w:rsidRPr="00DB208A">
        <w:t xml:space="preserve"> unauthorized data alteration.  </w:t>
      </w:r>
    </w:p>
    <w:p w:rsidR="00D53E2D" w:rsidRPr="00DB208A" w:rsidRDefault="00D53E2D" w:rsidP="00D53E2D">
      <w:pPr>
        <w:pStyle w:val="text"/>
        <w:ind w:left="0"/>
      </w:pPr>
      <w:r w:rsidRPr="00DB208A">
        <w:t xml:space="preserve"> </w:t>
      </w:r>
    </w:p>
    <w:p w:rsidR="00986A0F" w:rsidRDefault="00183F02" w:rsidP="003A10D1">
      <w:pPr>
        <w:pStyle w:val="Heading3"/>
        <w:spacing w:after="60"/>
        <w:rPr>
          <w:i/>
        </w:rPr>
      </w:pPr>
      <w:bookmarkStart w:id="151" w:name="_Toc477964525"/>
      <w:r>
        <w:t>[</w:t>
      </w:r>
      <w:r w:rsidR="00986A0F" w:rsidRPr="00183F02">
        <w:rPr>
          <w:i/>
        </w:rPr>
        <w:t xml:space="preserve">Load </w:t>
      </w:r>
      <w:r w:rsidR="007B4C59">
        <w:rPr>
          <w:i/>
        </w:rPr>
        <w:t>.</w:t>
      </w:r>
      <w:r w:rsidR="00986A0F" w:rsidRPr="00183F02">
        <w:rPr>
          <w:i/>
        </w:rPr>
        <w:t>csv File</w:t>
      </w:r>
      <w:r w:rsidRPr="00183F02">
        <w:rPr>
          <w:i/>
        </w:rPr>
        <w:t>]</w:t>
      </w:r>
      <w:bookmarkEnd w:id="151"/>
    </w:p>
    <w:p w:rsidR="00E828D9" w:rsidRPr="00E0145F" w:rsidRDefault="007B4C59" w:rsidP="00E828D9">
      <w:r>
        <w:t>Download</w:t>
      </w:r>
      <w:r w:rsidR="00E828D9">
        <w:t xml:space="preserve"> and map test data/result</w:t>
      </w:r>
      <w:r>
        <w:t>s</w:t>
      </w:r>
      <w:r w:rsidR="00E828D9">
        <w:t xml:space="preserve"> save</w:t>
      </w:r>
      <w:r>
        <w:t>d</w:t>
      </w:r>
      <w:r w:rsidR="00E828D9">
        <w:t xml:space="preserve"> in a CSV file onto </w:t>
      </w:r>
      <w:r w:rsidR="00E828D9" w:rsidRPr="00E828D9">
        <w:rPr>
          <w:b/>
        </w:rPr>
        <w:t>“Live Data”</w:t>
      </w:r>
      <w:r w:rsidR="00E828D9">
        <w:t xml:space="preserve"> worksheet</w:t>
      </w:r>
      <w:r w:rsidR="002E5648">
        <w:t xml:space="preserve">, </w:t>
      </w:r>
      <w:r w:rsidR="002E5648" w:rsidRPr="00E0145F">
        <w:t>s</w:t>
      </w:r>
      <w:r w:rsidRPr="00E0145F">
        <w:t xml:space="preserve">ee </w:t>
      </w:r>
      <w:r w:rsidR="00E0145F">
        <w:t>S</w:t>
      </w:r>
      <w:r w:rsidR="002E5648" w:rsidRPr="00E0145F">
        <w:t>ection 10.3.4.</w:t>
      </w:r>
    </w:p>
    <w:p w:rsidR="007B4C59" w:rsidRDefault="007B4C59" w:rsidP="00E828D9"/>
    <w:p w:rsidR="00E828D9" w:rsidRPr="00E828D9" w:rsidRDefault="00E828D9" w:rsidP="00E828D9"/>
    <w:p w:rsidR="00986A0F" w:rsidRDefault="00183F02" w:rsidP="003A10D1">
      <w:pPr>
        <w:pStyle w:val="Heading3"/>
        <w:spacing w:after="60"/>
        <w:rPr>
          <w:i/>
        </w:rPr>
      </w:pPr>
      <w:bookmarkStart w:id="152" w:name="_Toc477964526"/>
      <w:r w:rsidRPr="00183F02">
        <w:rPr>
          <w:i/>
        </w:rPr>
        <w:t>[</w:t>
      </w:r>
      <w:r w:rsidR="00986A0F" w:rsidRPr="00183F02">
        <w:rPr>
          <w:i/>
        </w:rPr>
        <w:t>Memory Download</w:t>
      </w:r>
      <w:r w:rsidRPr="00183F02">
        <w:rPr>
          <w:i/>
        </w:rPr>
        <w:t>]</w:t>
      </w:r>
      <w:bookmarkEnd w:id="152"/>
    </w:p>
    <w:p w:rsidR="007B4C59" w:rsidRDefault="007B4C59" w:rsidP="007B4C59">
      <w:pPr>
        <w:pStyle w:val="text"/>
        <w:ind w:left="0"/>
      </w:pPr>
      <w:r>
        <w:t xml:space="preserve">Download and map test data/results saved in the memory of a meter onto </w:t>
      </w:r>
      <w:r w:rsidRPr="00E828D9">
        <w:rPr>
          <w:b/>
        </w:rPr>
        <w:t>“Live Data”</w:t>
      </w:r>
      <w:r>
        <w:t xml:space="preserve"> worksheet</w:t>
      </w:r>
      <w:r w:rsidR="002E5648">
        <w:t xml:space="preserve">, </w:t>
      </w:r>
      <w:r w:rsidR="002E5648" w:rsidRPr="002E5648">
        <w:t>s</w:t>
      </w:r>
      <w:r w:rsidRPr="002E5648">
        <w:t>ee</w:t>
      </w:r>
      <w:r w:rsidR="002E5648" w:rsidRPr="002E5648">
        <w:t xml:space="preserve"> </w:t>
      </w:r>
      <w:r w:rsidR="006E49E3" w:rsidRPr="006E49E3">
        <w:t>S</w:t>
      </w:r>
      <w:r w:rsidR="002E5648" w:rsidRPr="006E49E3">
        <w:t>ection 10.3.3.</w:t>
      </w:r>
    </w:p>
    <w:p w:rsidR="002E5648" w:rsidRPr="007B4C59" w:rsidRDefault="002E5648" w:rsidP="007B4C59">
      <w:pPr>
        <w:pStyle w:val="text"/>
        <w:ind w:left="0"/>
      </w:pPr>
    </w:p>
    <w:p w:rsidR="00986A0F" w:rsidRDefault="00183F02" w:rsidP="003A10D1">
      <w:pPr>
        <w:pStyle w:val="Heading3"/>
        <w:spacing w:after="60"/>
        <w:rPr>
          <w:i/>
        </w:rPr>
      </w:pPr>
      <w:bookmarkStart w:id="153" w:name="_[Save_Kits_Unlinked]"/>
      <w:bookmarkStart w:id="154" w:name="_Toc477964527"/>
      <w:bookmarkEnd w:id="153"/>
      <w:r w:rsidRPr="00183F02">
        <w:rPr>
          <w:i/>
        </w:rPr>
        <w:t>[</w:t>
      </w:r>
      <w:r w:rsidR="00986A0F" w:rsidRPr="00183F02">
        <w:rPr>
          <w:i/>
        </w:rPr>
        <w:t>Save Kits Unlink</w:t>
      </w:r>
      <w:r w:rsidR="00AA27A5">
        <w:rPr>
          <w:i/>
        </w:rPr>
        <w:t>ed</w:t>
      </w:r>
      <w:r w:rsidRPr="00183F02">
        <w:rPr>
          <w:i/>
        </w:rPr>
        <w:t>]</w:t>
      </w:r>
      <w:bookmarkEnd w:id="154"/>
    </w:p>
    <w:p w:rsidR="00187EE9" w:rsidRDefault="00515BC0" w:rsidP="00187EE9">
      <w:hyperlink w:anchor="_Closing_KIT_software:" w:history="1">
        <w:r w:rsidR="00187EE9" w:rsidRPr="00900BD1">
          <w:rPr>
            <w:rStyle w:val="Hyperlink"/>
            <w:sz w:val="18"/>
          </w:rPr>
          <w:t>(Click to go back to Live Mode Tour section)</w:t>
        </w:r>
      </w:hyperlink>
    </w:p>
    <w:p w:rsidR="00187EE9" w:rsidRDefault="00187EE9">
      <w:pPr>
        <w:spacing w:after="60"/>
      </w:pPr>
    </w:p>
    <w:p w:rsidR="00AA27A5" w:rsidRDefault="007B4C59">
      <w:pPr>
        <w:spacing w:after="60"/>
      </w:pPr>
      <w:r>
        <w:t xml:space="preserve">Normally when a KITS™ workbook is opened, it will automatically start the KITS™ software.   When required, </w:t>
      </w:r>
      <w:r w:rsidR="00AA27A5">
        <w:t xml:space="preserve">use this command to save </w:t>
      </w:r>
      <w:r>
        <w:t>t</w:t>
      </w:r>
      <w:r w:rsidRPr="00225B56">
        <w:t xml:space="preserve">he </w:t>
      </w:r>
      <w:r>
        <w:t xml:space="preserve">workbook </w:t>
      </w:r>
      <w:r w:rsidR="00AA27A5">
        <w:t xml:space="preserve">as </w:t>
      </w:r>
      <w:r>
        <w:t xml:space="preserve">Unlinked </w:t>
      </w:r>
      <w:r w:rsidR="00AA27A5">
        <w:t xml:space="preserve">to </w:t>
      </w:r>
      <w:r>
        <w:t>the KITS™ software.</w:t>
      </w:r>
      <w:r w:rsidR="00AA27A5">
        <w:t xml:space="preserve"> This</w:t>
      </w:r>
      <w:r>
        <w:t xml:space="preserve"> file will </w:t>
      </w:r>
      <w:r w:rsidR="00AA27A5">
        <w:t xml:space="preserve">later </w:t>
      </w:r>
      <w:r>
        <w:t xml:space="preserve">open in </w:t>
      </w:r>
      <w:r w:rsidRPr="00260375">
        <w:t>Excel as per a normal workbook.</w:t>
      </w:r>
    </w:p>
    <w:p w:rsidR="007B4C59" w:rsidRDefault="007B4C59">
      <w:pPr>
        <w:spacing w:after="60"/>
      </w:pPr>
      <w:r>
        <w:t xml:space="preserve">Once performed, the action CANNOT be undone.  </w:t>
      </w:r>
    </w:p>
    <w:p w:rsidR="00286737" w:rsidRDefault="00286737">
      <w:pPr>
        <w:spacing w:after="60"/>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47"/>
        <w:gridCol w:w="7631"/>
      </w:tblGrid>
      <w:tr w:rsidR="007B4C59" w:rsidRPr="00BA4D47" w:rsidTr="007B4C59">
        <w:trPr>
          <w:tblHeader/>
        </w:trPr>
        <w:tc>
          <w:tcPr>
            <w:tcW w:w="1247" w:type="dxa"/>
            <w:shd w:val="clear" w:color="auto" w:fill="C4BC96"/>
            <w:vAlign w:val="center"/>
          </w:tcPr>
          <w:p w:rsidR="007B4C59" w:rsidRPr="002855B3" w:rsidRDefault="007B4C59" w:rsidP="002C1FED">
            <w:pPr>
              <w:spacing w:before="60" w:after="60"/>
              <w:jc w:val="center"/>
              <w:rPr>
                <w:b/>
                <w:sz w:val="22"/>
                <w:szCs w:val="22"/>
                <w:lang w:val="en-US"/>
              </w:rPr>
            </w:pPr>
            <w:r w:rsidRPr="002855B3">
              <w:rPr>
                <w:b/>
                <w:sz w:val="22"/>
                <w:szCs w:val="22"/>
                <w:lang w:val="en-US"/>
              </w:rPr>
              <w:t>Step</w:t>
            </w:r>
          </w:p>
        </w:tc>
        <w:tc>
          <w:tcPr>
            <w:tcW w:w="7631" w:type="dxa"/>
            <w:shd w:val="clear" w:color="auto" w:fill="C4BC96"/>
            <w:vAlign w:val="center"/>
          </w:tcPr>
          <w:p w:rsidR="007B4C59" w:rsidRPr="002855B3" w:rsidRDefault="007B4C59" w:rsidP="002C1FED">
            <w:pPr>
              <w:spacing w:before="40" w:after="40"/>
              <w:jc w:val="center"/>
              <w:rPr>
                <w:b/>
                <w:sz w:val="22"/>
                <w:szCs w:val="22"/>
                <w:lang w:val="en-US"/>
              </w:rPr>
            </w:pPr>
            <w:r w:rsidRPr="002855B3">
              <w:rPr>
                <w:b/>
                <w:sz w:val="22"/>
                <w:szCs w:val="22"/>
                <w:lang w:val="en-US"/>
              </w:rPr>
              <w:t>Unlink KITS™ workbook</w:t>
            </w:r>
          </w:p>
        </w:tc>
      </w:tr>
      <w:tr w:rsidR="007B4C59" w:rsidRPr="00BA4D47" w:rsidTr="007B4C59">
        <w:tc>
          <w:tcPr>
            <w:tcW w:w="1247" w:type="dxa"/>
          </w:tcPr>
          <w:p w:rsidR="007B4C59" w:rsidRPr="002855B3" w:rsidRDefault="007B4C59" w:rsidP="002C1FED">
            <w:pPr>
              <w:overflowPunct/>
              <w:autoSpaceDE/>
              <w:autoSpaceDN/>
              <w:adjustRightInd/>
              <w:spacing w:before="60" w:after="60"/>
              <w:jc w:val="center"/>
              <w:textAlignment w:val="auto"/>
              <w:rPr>
                <w:sz w:val="22"/>
                <w:szCs w:val="22"/>
              </w:rPr>
            </w:pPr>
            <w:r>
              <w:rPr>
                <w:sz w:val="22"/>
                <w:szCs w:val="22"/>
              </w:rPr>
              <w:t>1</w:t>
            </w:r>
          </w:p>
        </w:tc>
        <w:tc>
          <w:tcPr>
            <w:tcW w:w="7631" w:type="dxa"/>
          </w:tcPr>
          <w:p w:rsidR="007B4C59" w:rsidRPr="002855B3" w:rsidRDefault="007B4C59" w:rsidP="007B4C59">
            <w:pPr>
              <w:ind w:left="63"/>
              <w:rPr>
                <w:sz w:val="22"/>
                <w:szCs w:val="22"/>
              </w:rPr>
            </w:pPr>
            <w:r w:rsidRPr="002855B3">
              <w:rPr>
                <w:sz w:val="22"/>
                <w:szCs w:val="22"/>
              </w:rPr>
              <w:t>Open the workbook to be Unlinked</w:t>
            </w:r>
          </w:p>
          <w:p w:rsidR="007B4C59" w:rsidRDefault="007B4C59" w:rsidP="00795E53">
            <w:pPr>
              <w:numPr>
                <w:ilvl w:val="0"/>
                <w:numId w:val="12"/>
              </w:numPr>
              <w:ind w:left="346" w:hanging="283"/>
              <w:rPr>
                <w:sz w:val="22"/>
                <w:szCs w:val="22"/>
              </w:rPr>
            </w:pPr>
            <w:r w:rsidRPr="002855B3">
              <w:rPr>
                <w:sz w:val="22"/>
                <w:szCs w:val="22"/>
              </w:rPr>
              <w:t>Ensure workbook di</w:t>
            </w:r>
            <w:r>
              <w:rPr>
                <w:sz w:val="22"/>
                <w:szCs w:val="22"/>
              </w:rPr>
              <w:t>s</w:t>
            </w:r>
            <w:r w:rsidRPr="002855B3">
              <w:rPr>
                <w:sz w:val="22"/>
                <w:szCs w:val="22"/>
              </w:rPr>
              <w:t>play layout is as required.</w:t>
            </w:r>
          </w:p>
          <w:p w:rsidR="007B4C59" w:rsidRPr="002855B3" w:rsidRDefault="007B4C59" w:rsidP="00795E53">
            <w:pPr>
              <w:numPr>
                <w:ilvl w:val="0"/>
                <w:numId w:val="12"/>
              </w:numPr>
              <w:spacing w:after="60"/>
              <w:ind w:left="346" w:hanging="283"/>
              <w:rPr>
                <w:sz w:val="22"/>
                <w:szCs w:val="22"/>
              </w:rPr>
            </w:pPr>
            <w:r>
              <w:t>Once Unlinked, the action CANNOT be undone</w:t>
            </w:r>
          </w:p>
        </w:tc>
      </w:tr>
      <w:tr w:rsidR="007B4C59" w:rsidRPr="00BA4D47" w:rsidTr="007B4C59">
        <w:tc>
          <w:tcPr>
            <w:tcW w:w="1247" w:type="dxa"/>
          </w:tcPr>
          <w:p w:rsidR="007B4C59" w:rsidRPr="002855B3" w:rsidRDefault="007B4C59" w:rsidP="002C1FED">
            <w:pPr>
              <w:overflowPunct/>
              <w:autoSpaceDE/>
              <w:autoSpaceDN/>
              <w:adjustRightInd/>
              <w:spacing w:before="60" w:after="60"/>
              <w:jc w:val="center"/>
              <w:textAlignment w:val="auto"/>
              <w:rPr>
                <w:sz w:val="22"/>
                <w:szCs w:val="22"/>
              </w:rPr>
            </w:pPr>
            <w:r>
              <w:rPr>
                <w:sz w:val="22"/>
                <w:szCs w:val="22"/>
              </w:rPr>
              <w:t>2</w:t>
            </w:r>
          </w:p>
        </w:tc>
        <w:tc>
          <w:tcPr>
            <w:tcW w:w="7631" w:type="dxa"/>
          </w:tcPr>
          <w:p w:rsidR="007B4C59" w:rsidRPr="002855B3" w:rsidRDefault="007B4C59" w:rsidP="007B4C59">
            <w:pPr>
              <w:spacing w:after="60"/>
              <w:rPr>
                <w:sz w:val="22"/>
                <w:szCs w:val="22"/>
              </w:rPr>
            </w:pPr>
            <w:r w:rsidRPr="002855B3">
              <w:rPr>
                <w:sz w:val="22"/>
                <w:szCs w:val="22"/>
              </w:rPr>
              <w:t>Select</w:t>
            </w:r>
            <w:r>
              <w:rPr>
                <w:sz w:val="22"/>
                <w:szCs w:val="22"/>
              </w:rPr>
              <w:t xml:space="preserve"> command,</w:t>
            </w:r>
            <w:r w:rsidRPr="002855B3">
              <w:rPr>
                <w:b/>
                <w:i/>
                <w:sz w:val="22"/>
                <w:szCs w:val="22"/>
              </w:rPr>
              <w:t xml:space="preserve"> [Save KITS Unlink]</w:t>
            </w:r>
          </w:p>
        </w:tc>
      </w:tr>
      <w:tr w:rsidR="007B4C59" w:rsidRPr="00BA4D47" w:rsidTr="007B4C59">
        <w:tc>
          <w:tcPr>
            <w:tcW w:w="1247" w:type="dxa"/>
          </w:tcPr>
          <w:p w:rsidR="007B4C59" w:rsidRDefault="007B4C59" w:rsidP="002C1FED">
            <w:pPr>
              <w:overflowPunct/>
              <w:autoSpaceDE/>
              <w:autoSpaceDN/>
              <w:adjustRightInd/>
              <w:spacing w:before="60" w:after="60"/>
              <w:jc w:val="center"/>
              <w:textAlignment w:val="auto"/>
              <w:rPr>
                <w:sz w:val="22"/>
                <w:szCs w:val="22"/>
              </w:rPr>
            </w:pPr>
            <w:r>
              <w:rPr>
                <w:sz w:val="22"/>
                <w:szCs w:val="22"/>
              </w:rPr>
              <w:t>3</w:t>
            </w:r>
          </w:p>
        </w:tc>
        <w:tc>
          <w:tcPr>
            <w:tcW w:w="7631" w:type="dxa"/>
          </w:tcPr>
          <w:p w:rsidR="007B4C59" w:rsidRPr="002855B3" w:rsidRDefault="00104957" w:rsidP="00104957">
            <w:pPr>
              <w:spacing w:after="60"/>
              <w:rPr>
                <w:sz w:val="22"/>
                <w:szCs w:val="22"/>
              </w:rPr>
            </w:pPr>
            <w:r>
              <w:rPr>
                <w:sz w:val="22"/>
                <w:szCs w:val="22"/>
              </w:rPr>
              <w:t>Type in file name and select directory to s</w:t>
            </w:r>
            <w:r w:rsidR="007B4C59">
              <w:rPr>
                <w:sz w:val="22"/>
                <w:szCs w:val="22"/>
              </w:rPr>
              <w:t>ave the worksheet</w:t>
            </w:r>
            <w:r>
              <w:rPr>
                <w:sz w:val="22"/>
                <w:szCs w:val="22"/>
              </w:rPr>
              <w:t>.</w:t>
            </w:r>
            <w:r w:rsidR="007B4C59">
              <w:rPr>
                <w:sz w:val="22"/>
                <w:szCs w:val="22"/>
              </w:rPr>
              <w:t xml:space="preserve">  </w:t>
            </w:r>
          </w:p>
        </w:tc>
      </w:tr>
    </w:tbl>
    <w:p w:rsidR="007B4C59" w:rsidRDefault="007B4C59" w:rsidP="007B4C59">
      <w:pPr>
        <w:pStyle w:val="text"/>
        <w:ind w:left="0"/>
      </w:pPr>
    </w:p>
    <w:p w:rsidR="00986A0F" w:rsidRDefault="00986A0F" w:rsidP="003A10D1">
      <w:pPr>
        <w:pStyle w:val="Heading3"/>
        <w:spacing w:after="60"/>
        <w:rPr>
          <w:i/>
        </w:rPr>
      </w:pPr>
      <w:bookmarkStart w:id="155" w:name="_Toc477964528"/>
      <w:r>
        <w:t>Clear Data</w:t>
      </w:r>
      <w:r w:rsidR="00183F02">
        <w:t xml:space="preserve">: </w:t>
      </w:r>
      <w:r w:rsidR="00183F02" w:rsidRPr="00183F02">
        <w:rPr>
          <w:i/>
        </w:rPr>
        <w:t>[All Data], [Project Info], [A &lt;-&gt; B], [A -&gt; B], [B -&gt; A]</w:t>
      </w:r>
      <w:bookmarkEnd w:id="155"/>
    </w:p>
    <w:p w:rsidR="00104957" w:rsidRDefault="00104957" w:rsidP="00104957">
      <w:pPr>
        <w:pStyle w:val="text"/>
        <w:ind w:left="0"/>
        <w:rPr>
          <w:rFonts w:ascii="Times New  Roman" w:hAnsi="Times New  Roman" w:hint="eastAsia"/>
        </w:rPr>
      </w:pPr>
      <w:r>
        <w:rPr>
          <w:rFonts w:ascii="Times New  Roman" w:hAnsi="Times New  Roman"/>
        </w:rPr>
        <w:t>The</w:t>
      </w:r>
      <w:r w:rsidR="0035630D">
        <w:rPr>
          <w:rFonts w:ascii="Times New  Roman" w:hAnsi="Times New  Roman"/>
        </w:rPr>
        <w:t>se</w:t>
      </w:r>
      <w:r>
        <w:rPr>
          <w:rFonts w:ascii="Times New  Roman" w:hAnsi="Times New  Roman"/>
        </w:rPr>
        <w:t xml:space="preserve"> command</w:t>
      </w:r>
      <w:r w:rsidR="0035630D">
        <w:rPr>
          <w:rFonts w:ascii="Times New  Roman" w:hAnsi="Times New  Roman"/>
        </w:rPr>
        <w:t>s</w:t>
      </w:r>
      <w:r>
        <w:rPr>
          <w:rFonts w:ascii="Times New  Roman" w:hAnsi="Times New  Roman"/>
        </w:rPr>
        <w:t xml:space="preserve"> </w:t>
      </w:r>
      <w:r w:rsidR="0035630D">
        <w:rPr>
          <w:rFonts w:ascii="Times New  Roman" w:hAnsi="Times New  Roman"/>
        </w:rPr>
        <w:t>are</w:t>
      </w:r>
      <w:r>
        <w:rPr>
          <w:rFonts w:ascii="Times New  Roman" w:hAnsi="Times New  Roman"/>
        </w:rPr>
        <w:t xml:space="preserve"> used to clear all or </w:t>
      </w:r>
      <w:r w:rsidRPr="0006110F">
        <w:rPr>
          <w:rFonts w:ascii="Times New  Roman" w:hAnsi="Times New  Roman"/>
        </w:rPr>
        <w:t xml:space="preserve">part </w:t>
      </w:r>
      <w:r>
        <w:rPr>
          <w:rFonts w:ascii="Times New  Roman" w:hAnsi="Times New  Roman"/>
        </w:rPr>
        <w:t>of the test data/results.  Operation is self-explanatory.</w:t>
      </w:r>
    </w:p>
    <w:p w:rsidR="002F152E" w:rsidRDefault="002F152E" w:rsidP="00104957">
      <w:pPr>
        <w:pStyle w:val="text"/>
        <w:ind w:left="0"/>
        <w:rPr>
          <w:rFonts w:ascii="Times New  Roman" w:hAnsi="Times New  Roman" w:hint="eastAsia"/>
        </w:rPr>
      </w:pPr>
    </w:p>
    <w:p w:rsidR="007B056D" w:rsidRPr="00241C97" w:rsidRDefault="00241C97" w:rsidP="00B22468">
      <w:pPr>
        <w:pStyle w:val="Heading3"/>
        <w:spacing w:after="60"/>
        <w:rPr>
          <w:i/>
        </w:rPr>
      </w:pPr>
      <w:bookmarkStart w:id="156" w:name="_Ref358298267"/>
      <w:bookmarkStart w:id="157" w:name="_Ref358298276"/>
      <w:bookmarkStart w:id="158" w:name="_Toc477964529"/>
      <w:r w:rsidRPr="00241C97">
        <w:rPr>
          <w:i/>
        </w:rPr>
        <w:t>[</w:t>
      </w:r>
      <w:r w:rsidR="002F152E" w:rsidRPr="00241C97">
        <w:rPr>
          <w:i/>
        </w:rPr>
        <w:t>U</w:t>
      </w:r>
      <w:r w:rsidR="007B056D" w:rsidRPr="00241C97">
        <w:rPr>
          <w:i/>
        </w:rPr>
        <w:t>ser Manual</w:t>
      </w:r>
      <w:bookmarkEnd w:id="156"/>
      <w:bookmarkEnd w:id="157"/>
      <w:r w:rsidRPr="00241C97">
        <w:rPr>
          <w:i/>
        </w:rPr>
        <w:t>]</w:t>
      </w:r>
      <w:bookmarkEnd w:id="158"/>
    </w:p>
    <w:p w:rsidR="007B056D" w:rsidRPr="00ED459C" w:rsidRDefault="00B40190" w:rsidP="00B22468">
      <w:pPr>
        <w:pStyle w:val="text"/>
        <w:spacing w:after="60"/>
        <w:ind w:left="567" w:hanging="567"/>
        <w:rPr>
          <w:b/>
          <w:i/>
        </w:rPr>
      </w:pPr>
      <w:r>
        <w:t xml:space="preserve">Click to access the User Manual for </w:t>
      </w:r>
      <w:r w:rsidRPr="00B40190">
        <w:t>KITS™</w:t>
      </w:r>
      <w:r>
        <w:t>.</w:t>
      </w:r>
    </w:p>
    <w:p w:rsidR="00140B1F" w:rsidRDefault="00B22468" w:rsidP="00B22468">
      <w:pPr>
        <w:pStyle w:val="text"/>
        <w:spacing w:after="60"/>
        <w:ind w:left="567" w:hanging="567"/>
      </w:pPr>
      <w:r>
        <w:t>Alternatively</w:t>
      </w:r>
      <w:r w:rsidR="007129D2">
        <w:t>,</w:t>
      </w:r>
      <w:r w:rsidR="007B056D">
        <w:t xml:space="preserve"> the User Manual can </w:t>
      </w:r>
      <w:r w:rsidR="007129D2">
        <w:t>be: -</w:t>
      </w:r>
    </w:p>
    <w:p w:rsidR="007B056D" w:rsidRPr="00ED459C" w:rsidRDefault="00B22468" w:rsidP="00963882">
      <w:pPr>
        <w:pStyle w:val="text"/>
        <w:numPr>
          <w:ilvl w:val="0"/>
          <w:numId w:val="53"/>
        </w:numPr>
        <w:spacing w:after="60"/>
        <w:ind w:left="426" w:hanging="426"/>
      </w:pPr>
      <w:r>
        <w:t>L</w:t>
      </w:r>
      <w:r w:rsidR="007B056D">
        <w:t xml:space="preserve">ocated on your computer as detailed in </w:t>
      </w:r>
      <w:r w:rsidR="006E49E3">
        <w:t xml:space="preserve">Section </w:t>
      </w:r>
      <w:r w:rsidR="002D090C">
        <w:fldChar w:fldCharType="begin"/>
      </w:r>
      <w:r w:rsidR="00ED459C">
        <w:instrText xml:space="preserve"> REF _Ref353184193 \r \h </w:instrText>
      </w:r>
      <w:r w:rsidR="002D090C">
        <w:fldChar w:fldCharType="separate"/>
      </w:r>
      <w:r w:rsidR="00D26197">
        <w:t>8.2.1</w:t>
      </w:r>
      <w:r w:rsidR="002D090C">
        <w:fldChar w:fldCharType="end"/>
      </w:r>
      <w:r w:rsidR="00ED459C">
        <w:t xml:space="preserve"> above</w:t>
      </w:r>
      <w:r w:rsidR="00ED459C" w:rsidRPr="00ED459C">
        <w:t xml:space="preserve">.  </w:t>
      </w:r>
    </w:p>
    <w:p w:rsidR="00C91A83" w:rsidRDefault="00B40190" w:rsidP="00963882">
      <w:pPr>
        <w:pStyle w:val="text"/>
        <w:numPr>
          <w:ilvl w:val="0"/>
          <w:numId w:val="53"/>
        </w:numPr>
        <w:ind w:left="426" w:hanging="426"/>
      </w:pPr>
      <w:r>
        <w:lastRenderedPageBreak/>
        <w:t>D</w:t>
      </w:r>
      <w:r w:rsidR="007B056D">
        <w:t>ownloaded from the Kingfisher International web site.</w:t>
      </w:r>
    </w:p>
    <w:p w:rsidR="007B056D" w:rsidRDefault="007B056D" w:rsidP="00C91A83">
      <w:pPr>
        <w:pStyle w:val="text"/>
        <w:ind w:left="426"/>
      </w:pPr>
      <w:r>
        <w:t xml:space="preserve">  </w:t>
      </w:r>
    </w:p>
    <w:p w:rsidR="00F70BB2" w:rsidRPr="00241C97" w:rsidRDefault="00241C97" w:rsidP="00B40190">
      <w:pPr>
        <w:pStyle w:val="Heading3"/>
        <w:spacing w:after="60"/>
        <w:rPr>
          <w:i/>
        </w:rPr>
      </w:pPr>
      <w:bookmarkStart w:id="159" w:name="_Toc477964530"/>
      <w:r w:rsidRPr="00241C97">
        <w:rPr>
          <w:i/>
        </w:rPr>
        <w:t>[</w:t>
      </w:r>
      <w:r w:rsidR="00F70BB2" w:rsidRPr="00241C97">
        <w:rPr>
          <w:i/>
        </w:rPr>
        <w:t>About KITS</w:t>
      </w:r>
      <w:r w:rsidRPr="00241C97">
        <w:rPr>
          <w:i/>
        </w:rPr>
        <w:t>]</w:t>
      </w:r>
      <w:bookmarkEnd w:id="159"/>
    </w:p>
    <w:p w:rsidR="00F70BB2" w:rsidRDefault="00F70BB2" w:rsidP="00B40190">
      <w:pPr>
        <w:pStyle w:val="text"/>
        <w:spacing w:after="60"/>
        <w:ind w:left="567" w:hanging="511"/>
      </w:pPr>
      <w:r>
        <w:t>Displays the current KITS</w:t>
      </w:r>
      <w:r w:rsidR="00ED6D05">
        <w:t>™</w:t>
      </w:r>
      <w:r>
        <w:t xml:space="preserve"> version number and release date.  </w:t>
      </w:r>
    </w:p>
    <w:p w:rsidR="00F70BB2" w:rsidRDefault="0027583A" w:rsidP="00F70BB2">
      <w:pPr>
        <w:pStyle w:val="text"/>
        <w:spacing w:after="60"/>
        <w:ind w:left="567"/>
        <w:jc w:val="center"/>
      </w:pPr>
      <w:r>
        <w:rPr>
          <w:noProof/>
          <w:lang w:eastAsia="zh-CN"/>
        </w:rPr>
        <w:drawing>
          <wp:inline distT="0" distB="0" distL="0" distR="0">
            <wp:extent cx="1960475" cy="1418683"/>
            <wp:effectExtent l="19050" t="0" r="1675" b="0"/>
            <wp:docPr id="708"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0" cstate="print">
                      <a:extLst>
                        <a:ext uri="{28A0092B-C50C-407E-A947-70E740481C1C}">
                          <a14:useLocalDpi xmlns:a14="http://schemas.microsoft.com/office/drawing/2010/main"/>
                        </a:ext>
                      </a:extLst>
                    </a:blip>
                    <a:srcRect/>
                    <a:stretch>
                      <a:fillRect/>
                    </a:stretch>
                  </pic:blipFill>
                  <pic:spPr bwMode="auto">
                    <a:xfrm>
                      <a:off x="0" y="0"/>
                      <a:ext cx="1958710" cy="1417406"/>
                    </a:xfrm>
                    <a:prstGeom prst="rect">
                      <a:avLst/>
                    </a:prstGeom>
                    <a:noFill/>
                    <a:ln w="9525">
                      <a:noFill/>
                      <a:miter lim="800000"/>
                      <a:headEnd/>
                      <a:tailEnd/>
                    </a:ln>
                  </pic:spPr>
                </pic:pic>
              </a:graphicData>
            </a:graphic>
          </wp:inline>
        </w:drawing>
      </w:r>
    </w:p>
    <w:p w:rsidR="00B40190" w:rsidRDefault="00B40190" w:rsidP="00F70BB2">
      <w:pPr>
        <w:pStyle w:val="text"/>
        <w:spacing w:after="60"/>
        <w:ind w:left="567"/>
        <w:jc w:val="center"/>
      </w:pPr>
    </w:p>
    <w:p w:rsidR="00E618B9" w:rsidRPr="00241C97" w:rsidRDefault="00241C97" w:rsidP="00B40190">
      <w:pPr>
        <w:pStyle w:val="Heading3"/>
        <w:spacing w:after="60"/>
        <w:rPr>
          <w:i/>
        </w:rPr>
      </w:pPr>
      <w:bookmarkStart w:id="160" w:name="_Toc477964531"/>
      <w:r>
        <w:rPr>
          <w:i/>
        </w:rPr>
        <w:t>[</w:t>
      </w:r>
      <w:r w:rsidR="00E618B9" w:rsidRPr="00241C97">
        <w:rPr>
          <w:i/>
        </w:rPr>
        <w:t>Kingfisher Web site</w:t>
      </w:r>
      <w:r>
        <w:rPr>
          <w:i/>
        </w:rPr>
        <w:t>]</w:t>
      </w:r>
      <w:bookmarkEnd w:id="160"/>
    </w:p>
    <w:p w:rsidR="007B056D" w:rsidRDefault="001F3010" w:rsidP="00B40190">
      <w:pPr>
        <w:pStyle w:val="text"/>
        <w:spacing w:after="60"/>
        <w:ind w:left="0"/>
      </w:pPr>
      <w:r>
        <w:t xml:space="preserve">Links to the Kingfisher International web site. </w:t>
      </w:r>
      <w:r w:rsidR="00F70BB2">
        <w:t xml:space="preserve">  </w:t>
      </w:r>
    </w:p>
    <w:p w:rsidR="009C0BA2" w:rsidRPr="00C91A83" w:rsidRDefault="009C0BA2" w:rsidP="00C91A83">
      <w:pPr>
        <w:spacing w:after="60"/>
        <w:rPr>
          <w:color w:val="FF0000"/>
        </w:rPr>
      </w:pPr>
    </w:p>
    <w:p w:rsidR="009C0BA2" w:rsidRPr="00C91A83" w:rsidRDefault="009C0BA2" w:rsidP="00C91A83">
      <w:pPr>
        <w:spacing w:after="60"/>
        <w:rPr>
          <w:color w:val="FF0000"/>
        </w:rPr>
      </w:pPr>
    </w:p>
    <w:p w:rsidR="00D26C24" w:rsidRDefault="006E0D15" w:rsidP="005247A0">
      <w:pPr>
        <w:pStyle w:val="Heading1"/>
      </w:pPr>
      <w:bookmarkStart w:id="161" w:name="_FINAL_REPORT_WORKSHEET"/>
      <w:bookmarkStart w:id="162" w:name="_Toc477964532"/>
      <w:bookmarkEnd w:id="161"/>
      <w:r>
        <w:t>FINAL REPORT WORKSHEET</w:t>
      </w:r>
      <w:bookmarkEnd w:id="162"/>
    </w:p>
    <w:p w:rsidR="00D26C24" w:rsidRPr="00D26C24" w:rsidRDefault="00D26C24" w:rsidP="00D26C24">
      <w:pPr>
        <w:rPr>
          <w:rStyle w:val="Hyperlink"/>
        </w:rPr>
      </w:pPr>
      <w:r>
        <w:fldChar w:fldCharType="begin"/>
      </w:r>
      <w:r>
        <w:instrText xml:space="preserve"> HYPERLINK  \l "_Working_with_\“Final" </w:instrText>
      </w:r>
      <w:r>
        <w:fldChar w:fldCharType="separate"/>
      </w:r>
      <w:r w:rsidRPr="00D26C24">
        <w:rPr>
          <w:rStyle w:val="Hyperlink"/>
          <w:sz w:val="18"/>
        </w:rPr>
        <w:t>(Click to go back to Live Mode Tour section)</w:t>
      </w:r>
    </w:p>
    <w:p w:rsidR="00396EE0" w:rsidRDefault="00D26C24" w:rsidP="00D26C24">
      <w:r>
        <w:fldChar w:fldCharType="end"/>
      </w:r>
    </w:p>
    <w:p w:rsidR="003E7C4A" w:rsidRDefault="0076106C" w:rsidP="002F67CF">
      <w:pPr>
        <w:pStyle w:val="text"/>
        <w:spacing w:after="0"/>
        <w:ind w:left="0"/>
        <w:jc w:val="center"/>
      </w:pPr>
      <w:r>
        <w:rPr>
          <w:noProof/>
          <w:lang w:eastAsia="zh-CN"/>
        </w:rPr>
        <w:drawing>
          <wp:inline distT="0" distB="0" distL="0" distR="0">
            <wp:extent cx="6080125" cy="4304030"/>
            <wp:effectExtent l="19050" t="19050" r="15875" b="2032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cstate="print"/>
                    <a:stretch>
                      <a:fillRect/>
                    </a:stretch>
                  </pic:blipFill>
                  <pic:spPr>
                    <a:xfrm>
                      <a:off x="0" y="0"/>
                      <a:ext cx="6080125" cy="4304030"/>
                    </a:xfrm>
                    <a:prstGeom prst="rect">
                      <a:avLst/>
                    </a:prstGeom>
                    <a:ln>
                      <a:solidFill>
                        <a:srgbClr val="4F81BD"/>
                      </a:solidFill>
                    </a:ln>
                  </pic:spPr>
                </pic:pic>
              </a:graphicData>
            </a:graphic>
          </wp:inline>
        </w:drawing>
      </w:r>
      <w:r w:rsidR="00A2758B">
        <w:rPr>
          <w:noProof/>
          <w:lang w:eastAsia="zh-CN"/>
        </w:rPr>
        <mc:AlternateContent>
          <mc:Choice Requires="wps">
            <w:drawing>
              <wp:anchor distT="0" distB="0" distL="114300" distR="114300" simplePos="0" relativeHeight="251660800" behindDoc="0" locked="0" layoutInCell="1" allowOverlap="1">
                <wp:simplePos x="0" y="0"/>
                <wp:positionH relativeFrom="column">
                  <wp:posOffset>3148330</wp:posOffset>
                </wp:positionH>
                <wp:positionV relativeFrom="paragraph">
                  <wp:posOffset>-11430</wp:posOffset>
                </wp:positionV>
                <wp:extent cx="1811020" cy="619125"/>
                <wp:effectExtent l="0" t="0" r="0" b="0"/>
                <wp:wrapNone/>
                <wp:docPr id="732" name="Text Box 7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11020" cy="619125"/>
                        </a:xfrm>
                        <a:prstGeom prst="rect">
                          <a:avLst/>
                        </a:prstGeom>
                        <a:noFill/>
                        <a:ln w="6350">
                          <a:noFill/>
                        </a:ln>
                        <a:effectLst/>
                      </wps:spPr>
                      <wps:txbx>
                        <w:txbxContent>
                          <w:p w:rsidR="00B81A66" w:rsidRPr="00CB31F1" w:rsidRDefault="00B81A66" w:rsidP="00B35244">
                            <w:pPr>
                              <w:rPr>
                                <w:color w:val="4F81BD" w:themeColor="accent1"/>
                              </w:rPr>
                            </w:pPr>
                            <w:r w:rsidRPr="00CB31F1">
                              <w:rPr>
                                <w:rFonts w:ascii="Times New  Roman" w:hAnsi="Times New  Roman"/>
                                <w:bCs/>
                                <w:color w:val="4F81BD" w:themeColor="accent1"/>
                                <w:szCs w:val="24"/>
                                <w:lang w:eastAsia="en-AU"/>
                              </w:rPr>
                              <w:t xml:space="preserve">Click </w:t>
                            </w:r>
                            <w:r w:rsidRPr="000F15D5">
                              <w:rPr>
                                <w:rFonts w:ascii="Times New  Roman" w:hAnsi="Times New  Roman"/>
                                <w:b/>
                                <w:bCs/>
                                <w:color w:val="4F81BD" w:themeColor="accent1"/>
                                <w:szCs w:val="24"/>
                                <w:lang w:eastAsia="en-AU"/>
                              </w:rPr>
                              <w:t>“KITS”</w:t>
                            </w:r>
                            <w:r>
                              <w:rPr>
                                <w:rFonts w:ascii="Times New  Roman" w:hAnsi="Times New  Roman"/>
                                <w:bCs/>
                                <w:color w:val="4F81BD" w:themeColor="accent1"/>
                                <w:szCs w:val="24"/>
                                <w:lang w:eastAsia="en-AU"/>
                              </w:rPr>
                              <w:t xml:space="preserve"> to show</w:t>
                            </w:r>
                            <w:r w:rsidRPr="00CB31F1">
                              <w:rPr>
                                <w:rFonts w:ascii="Times New  Roman" w:hAnsi="Times New  Roman"/>
                                <w:bCs/>
                                <w:color w:val="4F81BD" w:themeColor="accent1"/>
                                <w:szCs w:val="24"/>
                                <w:lang w:eastAsia="en-AU"/>
                              </w:rPr>
                              <w:t xml:space="preserve"> commands in ribbon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Text Box 728" o:spid="_x0000_s1029" type="#_x0000_t202" style="position:absolute;left:0;text-align:left;margin-left:247.9pt;margin-top:-.9pt;width:142.6pt;height:48.7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" filled="f" stroked="f" strokeweight=".5pt">
                <v:path arrowok="t"/>
                <v:textbox>
                  <w:txbxContent>
                    <w:p w:rsidR="00B81A66" w:rsidRPr="00CB31F1" w:rsidRDefault="00B81A66" w:rsidP="00B35244">
                      <w:pPr>
                        <w:rPr>
                          <w:color w:val="4F81BD" w:themeColor="accent1"/>
                        </w:rPr>
                      </w:pPr>
                      <w:r w:rsidRPr="00CB31F1">
                        <w:rPr>
                          <w:rFonts w:ascii="Times New  Roman" w:hAnsi="Times New  Roman"/>
                          <w:bCs/>
                          <w:color w:val="4F81BD" w:themeColor="accent1"/>
                          <w:szCs w:val="24"/>
                          <w:lang w:eastAsia="en-AU"/>
                        </w:rPr>
                        <w:t xml:space="preserve">Click </w:t>
                      </w:r>
                      <w:r w:rsidRPr="000F15D5">
                        <w:rPr>
                          <w:rFonts w:ascii="Times New  Roman" w:hAnsi="Times New  Roman"/>
                          <w:b/>
                          <w:bCs/>
                          <w:color w:val="4F81BD" w:themeColor="accent1"/>
                          <w:szCs w:val="24"/>
                          <w:lang w:eastAsia="en-AU"/>
                        </w:rPr>
                        <w:t>“KITS”</w:t>
                      </w:r>
                      <w:r>
                        <w:rPr>
                          <w:rFonts w:ascii="Times New  Roman" w:hAnsi="Times New  Roman"/>
                          <w:bCs/>
                          <w:color w:val="4F81BD" w:themeColor="accent1"/>
                          <w:szCs w:val="24"/>
                          <w:lang w:eastAsia="en-AU"/>
                        </w:rPr>
                        <w:t xml:space="preserve"> to show</w:t>
                      </w:r>
                      <w:r w:rsidRPr="00CB31F1">
                        <w:rPr>
                          <w:rFonts w:ascii="Times New  Roman" w:hAnsi="Times New  Roman"/>
                          <w:bCs/>
                          <w:color w:val="4F81BD" w:themeColor="accent1"/>
                          <w:szCs w:val="24"/>
                          <w:lang w:eastAsia="en-AU"/>
                        </w:rPr>
                        <w:t xml:space="preserve"> commands in ribbon</w:t>
                      </w:r>
                    </w:p>
                  </w:txbxContent>
                </v:textbox>
              </v:shape>
            </w:pict>
          </mc:Fallback>
        </mc:AlternateContent>
      </w:r>
      <w:r w:rsidR="00A2758B">
        <w:rPr>
          <w:noProof/>
          <w:lang w:eastAsia="zh-CN"/>
        </w:rPr>
        <mc:AlternateContent>
          <mc:Choice Requires="wps">
            <w:drawing>
              <wp:anchor distT="4294967295" distB="4294967295" distL="114300" distR="114300" simplePos="0" relativeHeight="251666944" behindDoc="0" locked="0" layoutInCell="1" allowOverlap="1">
                <wp:simplePos x="0" y="0"/>
                <wp:positionH relativeFrom="column">
                  <wp:posOffset>2632710</wp:posOffset>
                </wp:positionH>
                <wp:positionV relativeFrom="paragraph">
                  <wp:posOffset>107314</wp:posOffset>
                </wp:positionV>
                <wp:extent cx="565150" cy="0"/>
                <wp:effectExtent l="19050" t="19050" r="25400" b="38100"/>
                <wp:wrapNone/>
                <wp:docPr id="728" name="Straight Connector 7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65150" cy="0"/>
                        </a:xfrm>
                        <a:prstGeom prst="line">
                          <a:avLst/>
                        </a:prstGeom>
                        <a:noFill/>
                        <a:ln w="9525" cap="flat" cmpd="sng" algn="ctr">
                          <a:solidFill>
                            <a:srgbClr val="4F81BD">
                              <a:shade val="95000"/>
                              <a:satMod val="105000"/>
                            </a:srgbClr>
                          </a:solidFill>
                          <a:prstDash val="solid"/>
                          <a:headEnd type="oval" w="sm" len="sm"/>
                        </a:ln>
                        <a:effectLst/>
                      </wps:spPr>
                      <wps:bodyPr/>
                    </wps:wsp>
                  </a:graphicData>
                </a:graphic>
                <wp14:sizeRelH relativeFrom="page">
                  <wp14:pctWidth>0</wp14:pctWidth>
                </wp14:sizeRelH>
                <wp14:sizeRelV relativeFrom="page">
                  <wp14:pctHeight>0</wp14:pctHeight>
                </wp14:sizeRelV>
              </wp:anchor>
            </w:drawing>
          </mc:Choice>
          <mc:Fallback>
            <w:pict>
              <v:line w14:anchorId="54905975" id="Straight Connector 726" o:spid="_x0000_s1026" style="position:absolute;z-index:2516669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07.3pt,8.45pt" to="251.8pt,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" strokecolor="#4a7ebb">
                <v:stroke startarrow="oval" startarrowwidth="narrow" startarrowlength="short"/>
                <o:lock v:ext="edit" shapetype="f"/>
              </v:line>
            </w:pict>
          </mc:Fallback>
        </mc:AlternateContent>
      </w:r>
    </w:p>
    <w:p w:rsidR="002E5648" w:rsidRPr="003E7C4A" w:rsidRDefault="002E5648" w:rsidP="002F67CF">
      <w:pPr>
        <w:pStyle w:val="text"/>
        <w:spacing w:after="0"/>
        <w:ind w:left="0"/>
        <w:jc w:val="center"/>
      </w:pPr>
    </w:p>
    <w:p w:rsidR="00A3115C" w:rsidRDefault="00A3115C" w:rsidP="00241C97">
      <w:pPr>
        <w:pStyle w:val="Heading2"/>
        <w:spacing w:after="120"/>
      </w:pPr>
      <w:bookmarkStart w:id="163" w:name="_Toc477964533"/>
      <w:r>
        <w:t>Final Report Worksheet</w:t>
      </w:r>
      <w:bookmarkEnd w:id="163"/>
    </w:p>
    <w:p w:rsidR="008A29C0" w:rsidRDefault="008A29C0" w:rsidP="008A29C0">
      <w:pPr>
        <w:pStyle w:val="text"/>
        <w:spacing w:after="60"/>
        <w:ind w:left="0"/>
        <w:rPr>
          <w:szCs w:val="24"/>
        </w:rPr>
      </w:pPr>
      <w:r>
        <w:rPr>
          <w:szCs w:val="24"/>
        </w:rPr>
        <w:lastRenderedPageBreak/>
        <w:t xml:space="preserve">The </w:t>
      </w:r>
      <w:r w:rsidRPr="008A29C0">
        <w:rPr>
          <w:b/>
          <w:szCs w:val="24"/>
        </w:rPr>
        <w:t>“Final Report”</w:t>
      </w:r>
      <w:r w:rsidRPr="00637820">
        <w:rPr>
          <w:szCs w:val="24"/>
        </w:rPr>
        <w:t xml:space="preserve"> worksheet is used when the test data is required to be presented in an alternate format to that of the </w:t>
      </w:r>
      <w:r w:rsidR="00B14E3F" w:rsidRPr="00B14E3F">
        <w:rPr>
          <w:b/>
          <w:szCs w:val="24"/>
        </w:rPr>
        <w:t>“</w:t>
      </w:r>
      <w:r w:rsidRPr="00B14E3F">
        <w:rPr>
          <w:b/>
          <w:szCs w:val="24"/>
        </w:rPr>
        <w:t>Live Data</w:t>
      </w:r>
      <w:r w:rsidR="00B14E3F" w:rsidRPr="00B14E3F">
        <w:rPr>
          <w:b/>
          <w:szCs w:val="24"/>
        </w:rPr>
        <w:t>”</w:t>
      </w:r>
      <w:r w:rsidRPr="00637820">
        <w:rPr>
          <w:szCs w:val="24"/>
        </w:rPr>
        <w:t xml:space="preserve"> worksheet.  </w:t>
      </w:r>
    </w:p>
    <w:p w:rsidR="008A29C0" w:rsidRPr="00637820" w:rsidRDefault="008A29C0" w:rsidP="00963882">
      <w:pPr>
        <w:pStyle w:val="text"/>
        <w:numPr>
          <w:ilvl w:val="0"/>
          <w:numId w:val="64"/>
        </w:numPr>
        <w:spacing w:after="60"/>
        <w:ind w:left="284" w:hanging="284"/>
        <w:rPr>
          <w:szCs w:val="24"/>
        </w:rPr>
      </w:pPr>
      <w:r w:rsidRPr="00637820">
        <w:rPr>
          <w:szCs w:val="24"/>
        </w:rPr>
        <w:t xml:space="preserve">The Loss testing worksheet is </w:t>
      </w:r>
      <w:r w:rsidR="00993126">
        <w:rPr>
          <w:szCs w:val="24"/>
        </w:rPr>
        <w:t>‘</w:t>
      </w:r>
      <w:r w:rsidRPr="00637820">
        <w:rPr>
          <w:szCs w:val="24"/>
          <w:u w:val="single"/>
        </w:rPr>
        <w:t>receive</w:t>
      </w:r>
      <w:r w:rsidR="00993126">
        <w:rPr>
          <w:szCs w:val="24"/>
          <w:u w:val="single"/>
        </w:rPr>
        <w:t>’</w:t>
      </w:r>
      <w:r w:rsidRPr="00637820">
        <w:rPr>
          <w:szCs w:val="24"/>
        </w:rPr>
        <w:t xml:space="preserve"> only.  </w:t>
      </w:r>
    </w:p>
    <w:p w:rsidR="008A29C0" w:rsidRDefault="00B14E3F" w:rsidP="00963882">
      <w:pPr>
        <w:pStyle w:val="text"/>
        <w:numPr>
          <w:ilvl w:val="0"/>
          <w:numId w:val="64"/>
        </w:numPr>
        <w:spacing w:after="60"/>
        <w:ind w:left="284" w:hanging="284"/>
        <w:rPr>
          <w:szCs w:val="24"/>
        </w:rPr>
      </w:pPr>
      <w:r>
        <w:rPr>
          <w:szCs w:val="24"/>
        </w:rPr>
        <w:t xml:space="preserve">All data is imported from the </w:t>
      </w:r>
      <w:r>
        <w:rPr>
          <w:b/>
          <w:szCs w:val="24"/>
        </w:rPr>
        <w:t>“</w:t>
      </w:r>
      <w:r w:rsidR="008A29C0" w:rsidRPr="00B14E3F">
        <w:rPr>
          <w:b/>
          <w:szCs w:val="24"/>
        </w:rPr>
        <w:t>Live Data</w:t>
      </w:r>
      <w:r w:rsidRPr="00B14E3F">
        <w:rPr>
          <w:b/>
          <w:szCs w:val="24"/>
        </w:rPr>
        <w:t>”</w:t>
      </w:r>
      <w:r w:rsidR="008A29C0" w:rsidRPr="00637820">
        <w:rPr>
          <w:szCs w:val="24"/>
        </w:rPr>
        <w:t xml:space="preserve"> worksheet.  </w:t>
      </w:r>
    </w:p>
    <w:p w:rsidR="0022145C" w:rsidRPr="0022145C" w:rsidRDefault="0022145C" w:rsidP="00963882">
      <w:pPr>
        <w:pStyle w:val="ListParagraph"/>
        <w:numPr>
          <w:ilvl w:val="0"/>
          <w:numId w:val="64"/>
        </w:num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20"/>
        <w:ind w:left="284" w:hanging="284"/>
        <w:rPr>
          <w:b/>
          <w:lang w:eastAsia="en-AU"/>
        </w:rPr>
      </w:pPr>
      <w:r>
        <w:rPr>
          <w:lang w:eastAsia="en-AU"/>
        </w:rPr>
        <w:t>To open the worksheet, c</w:t>
      </w:r>
      <w:r w:rsidRPr="0022145C">
        <w:rPr>
          <w:lang w:eastAsia="en-AU"/>
        </w:rPr>
        <w:t>lick on</w:t>
      </w:r>
      <w:r w:rsidRPr="0022145C">
        <w:rPr>
          <w:b/>
          <w:lang w:eastAsia="en-AU"/>
        </w:rPr>
        <w:t xml:space="preserve"> “Final Report”</w:t>
      </w:r>
      <w:r w:rsidRPr="0022145C">
        <w:rPr>
          <w:lang w:eastAsia="en-AU"/>
        </w:rPr>
        <w:t xml:space="preserve"> worksheet and </w:t>
      </w:r>
      <w:r w:rsidR="0027583A">
        <w:rPr>
          <w:lang w:eastAsia="en-AU"/>
        </w:rPr>
        <w:t xml:space="preserve">"KITS please </w:t>
      </w:r>
      <w:r w:rsidRPr="0022145C">
        <w:rPr>
          <w:lang w:eastAsia="en-AU"/>
        </w:rPr>
        <w:t>wait</w:t>
      </w:r>
      <w:r w:rsidR="0027583A">
        <w:rPr>
          <w:lang w:eastAsia="en-AU"/>
        </w:rPr>
        <w:t>"</w:t>
      </w:r>
      <w:r w:rsidRPr="0022145C">
        <w:rPr>
          <w:lang w:eastAsia="en-AU"/>
        </w:rPr>
        <w:t xml:space="preserve"> will pop up</w:t>
      </w:r>
      <w:r w:rsidR="0027583A">
        <w:rPr>
          <w:lang w:eastAsia="en-AU"/>
        </w:rPr>
        <w:t>.</w:t>
      </w:r>
    </w:p>
    <w:p w:rsidR="0022145C" w:rsidRPr="0022145C" w:rsidRDefault="0022145C" w:rsidP="00FB3D2B">
      <w:pPr>
        <w:tabs>
          <w:tab w:val="righ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s>
        <w:spacing w:after="120"/>
        <w:ind w:left="927"/>
        <w:jc w:val="center"/>
        <w:rPr>
          <w:b/>
          <w:szCs w:val="24"/>
          <w:lang w:eastAsia="en-AU"/>
        </w:rPr>
      </w:pPr>
    </w:p>
    <w:p w:rsidR="009676A1" w:rsidRPr="00637820" w:rsidRDefault="009676A1" w:rsidP="00963882">
      <w:pPr>
        <w:pStyle w:val="text"/>
        <w:numPr>
          <w:ilvl w:val="0"/>
          <w:numId w:val="64"/>
        </w:numPr>
        <w:ind w:left="284" w:hanging="284"/>
        <w:rPr>
          <w:szCs w:val="24"/>
        </w:rPr>
      </w:pPr>
      <w:r w:rsidRPr="00637820">
        <w:rPr>
          <w:szCs w:val="24"/>
        </w:rPr>
        <w:t xml:space="preserve">The Loss testing worksheet can be configured to display one </w:t>
      </w:r>
      <w:r w:rsidRPr="000F1AC0">
        <w:rPr>
          <w:szCs w:val="24"/>
        </w:rPr>
        <w:t xml:space="preserve">or maximum </w:t>
      </w:r>
      <w:r w:rsidRPr="00637820">
        <w:rPr>
          <w:szCs w:val="24"/>
        </w:rPr>
        <w:t>two</w:t>
      </w:r>
      <w:r>
        <w:rPr>
          <w:szCs w:val="24"/>
        </w:rPr>
        <w:t xml:space="preserve"> w</w:t>
      </w:r>
      <w:r w:rsidRPr="00637820">
        <w:rPr>
          <w:szCs w:val="24"/>
        </w:rPr>
        <w:t>avelengths.</w:t>
      </w:r>
      <w:r>
        <w:rPr>
          <w:szCs w:val="24"/>
        </w:rPr>
        <w:t xml:space="preserve"> </w:t>
      </w:r>
    </w:p>
    <w:p w:rsidR="002F67CF" w:rsidRPr="000F1AC0" w:rsidRDefault="009676A1" w:rsidP="009676A1">
      <w:pPr>
        <w:pStyle w:val="text"/>
        <w:spacing w:after="60"/>
        <w:ind w:left="284"/>
        <w:rPr>
          <w:szCs w:val="24"/>
        </w:rPr>
      </w:pPr>
      <w:r w:rsidRPr="000F1AC0">
        <w:rPr>
          <w:szCs w:val="24"/>
        </w:rPr>
        <w:t>To configure:</w:t>
      </w:r>
    </w:p>
    <w:p w:rsidR="009676A1" w:rsidRPr="000F1AC0" w:rsidRDefault="009676A1" w:rsidP="002F67CF">
      <w:pPr>
        <w:pStyle w:val="text"/>
        <w:ind w:left="284"/>
        <w:rPr>
          <w:szCs w:val="24"/>
        </w:rPr>
      </w:pPr>
      <w:r w:rsidRPr="000F1AC0">
        <w:rPr>
          <w:sz w:val="22"/>
          <w:szCs w:val="22"/>
        </w:rPr>
        <w:t xml:space="preserve">Click on the yellow </w:t>
      </w:r>
      <w:r w:rsidRPr="000F1AC0">
        <w:rPr>
          <w:b/>
          <w:sz w:val="22"/>
          <w:szCs w:val="22"/>
        </w:rPr>
        <w:t>1</w:t>
      </w:r>
      <w:r w:rsidRPr="000F1AC0">
        <w:rPr>
          <w:b/>
          <w:sz w:val="22"/>
          <w:szCs w:val="22"/>
          <w:vertAlign w:val="superscript"/>
        </w:rPr>
        <w:t>st</w:t>
      </w:r>
      <w:r w:rsidRPr="000F1AC0">
        <w:rPr>
          <w:b/>
          <w:sz w:val="22"/>
          <w:szCs w:val="22"/>
        </w:rPr>
        <w:t xml:space="preserve"> </w:t>
      </w:r>
      <w:r w:rsidRPr="000F1AC0">
        <w:rPr>
          <w:sz w:val="22"/>
          <w:szCs w:val="22"/>
        </w:rPr>
        <w:t xml:space="preserve">or </w:t>
      </w:r>
      <w:r w:rsidRPr="000F1AC0">
        <w:rPr>
          <w:b/>
          <w:sz w:val="22"/>
          <w:szCs w:val="22"/>
        </w:rPr>
        <w:t>2</w:t>
      </w:r>
      <w:r w:rsidRPr="000F1AC0">
        <w:rPr>
          <w:b/>
          <w:sz w:val="22"/>
          <w:szCs w:val="22"/>
          <w:vertAlign w:val="superscript"/>
        </w:rPr>
        <w:t>nd</w:t>
      </w:r>
      <w:r w:rsidRPr="000F1AC0">
        <w:rPr>
          <w:sz w:val="22"/>
          <w:szCs w:val="22"/>
        </w:rPr>
        <w:t xml:space="preserve"> </w:t>
      </w:r>
      <w:r w:rsidRPr="000F1AC0">
        <w:rPr>
          <w:b/>
          <w:sz w:val="22"/>
          <w:szCs w:val="22"/>
        </w:rPr>
        <w:t>wavelength</w:t>
      </w:r>
      <w:r w:rsidRPr="000F1AC0">
        <w:rPr>
          <w:sz w:val="22"/>
          <w:szCs w:val="22"/>
        </w:rPr>
        <w:t xml:space="preserve"> cells to specify the wavelength(s) displayed as below;</w:t>
      </w:r>
    </w:p>
    <w:p w:rsidR="009676A1" w:rsidRDefault="00A2758B" w:rsidP="00FB3D2B">
      <w:pPr>
        <w:pStyle w:val="text"/>
        <w:ind w:left="284"/>
        <w:jc w:val="center"/>
        <w:rPr>
          <w:color w:val="FF0000"/>
          <w:szCs w:val="24"/>
        </w:rPr>
      </w:pPr>
      <w:r>
        <w:rPr>
          <w:noProof/>
          <w:lang w:eastAsia="zh-CN"/>
        </w:rPr>
        <mc:AlternateContent>
          <mc:Choice Requires="wps">
            <w:drawing>
              <wp:anchor distT="0" distB="0" distL="114300" distR="114300" simplePos="0" relativeHeight="251665920" behindDoc="0" locked="0" layoutInCell="1" allowOverlap="1">
                <wp:simplePos x="0" y="0"/>
                <wp:positionH relativeFrom="column">
                  <wp:posOffset>1873885</wp:posOffset>
                </wp:positionH>
                <wp:positionV relativeFrom="paragraph">
                  <wp:posOffset>916940</wp:posOffset>
                </wp:positionV>
                <wp:extent cx="466725" cy="9525"/>
                <wp:effectExtent l="0" t="19050" r="47625" b="28575"/>
                <wp:wrapNone/>
                <wp:docPr id="726" name="Straight Connector 7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66725" cy="9525"/>
                        </a:xfrm>
                        <a:prstGeom prst="line">
                          <a:avLst/>
                        </a:prstGeom>
                        <a:ln>
                          <a:tailEnd type="oval" w="sm" len="sm"/>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7FE15B9D" id="Straight Connector 718" o:spid="_x0000_s1026" style="position:absolute;flip:y;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7.55pt,72.2pt" to="184.3pt,7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" strokecolor="#4579b8 [3044]">
                <v:stroke endarrow="oval" endarrowwidth="narrow" endarrowlength="short"/>
                <o:lock v:ext="edit" shapetype="f"/>
              </v:line>
            </w:pict>
          </mc:Fallback>
        </mc:AlternateContent>
      </w:r>
      <w:r>
        <w:rPr>
          <w:noProof/>
          <w:lang w:eastAsia="zh-CN"/>
        </w:rPr>
        <mc:AlternateContent>
          <mc:Choice Requires="wps">
            <w:drawing>
              <wp:anchor distT="0" distB="0" distL="114300" distR="114300" simplePos="0" relativeHeight="251659776" behindDoc="0" locked="0" layoutInCell="1" allowOverlap="1">
                <wp:simplePos x="0" y="0"/>
                <wp:positionH relativeFrom="column">
                  <wp:posOffset>178435</wp:posOffset>
                </wp:positionH>
                <wp:positionV relativeFrom="paragraph">
                  <wp:posOffset>774065</wp:posOffset>
                </wp:positionV>
                <wp:extent cx="1762125" cy="257175"/>
                <wp:effectExtent l="0" t="0" r="0" b="0"/>
                <wp:wrapNone/>
                <wp:docPr id="724" name="Text Box 7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62125" cy="257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81A66" w:rsidRDefault="00B81A66">
                            <w:r>
                              <w:t>Wavelength not selected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16" o:spid="_x0000_s1030" type="#_x0000_t202" style="position:absolute;left:0;text-align:left;margin-left:14.05pt;margin-top:60.95pt;width:138.75pt;height:20.2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" filled="f" stroked="f" strokeweight=".5pt">
                <v:path arrowok="t"/>
                <v:textbox>
                  <w:txbxContent>
                    <w:p w:rsidR="00B81A66" w:rsidRDefault="00B81A66">
                      <w:r>
                        <w:t>Wavelength not selected</w:t>
                      </w:r>
                    </w:p>
                  </w:txbxContent>
                </v:textbox>
              </v:shape>
            </w:pict>
          </mc:Fallback>
        </mc:AlternateContent>
      </w:r>
      <w:r w:rsidR="009676A1">
        <w:rPr>
          <w:noProof/>
          <w:lang w:eastAsia="zh-CN"/>
        </w:rPr>
        <w:drawing>
          <wp:inline distT="0" distB="0" distL="0" distR="0">
            <wp:extent cx="2209800" cy="1200309"/>
            <wp:effectExtent l="0" t="0" r="0"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cstate="print"/>
                    <a:stretch>
                      <a:fillRect/>
                    </a:stretch>
                  </pic:blipFill>
                  <pic:spPr>
                    <a:xfrm>
                      <a:off x="0" y="0"/>
                      <a:ext cx="2212615" cy="1201838"/>
                    </a:xfrm>
                    <a:prstGeom prst="rect">
                      <a:avLst/>
                    </a:prstGeom>
                  </pic:spPr>
                </pic:pic>
              </a:graphicData>
            </a:graphic>
          </wp:inline>
        </w:drawing>
      </w:r>
    </w:p>
    <w:p w:rsidR="0022145C" w:rsidRPr="00A3115C" w:rsidRDefault="0022145C" w:rsidP="0022145C">
      <w:pPr>
        <w:pStyle w:val="text"/>
        <w:ind w:left="284"/>
        <w:rPr>
          <w:color w:val="FF0000"/>
          <w:szCs w:val="24"/>
        </w:rPr>
      </w:pPr>
    </w:p>
    <w:p w:rsidR="00A3115C" w:rsidRDefault="00A3115C" w:rsidP="00795E53">
      <w:pPr>
        <w:pStyle w:val="Heading2"/>
        <w:spacing w:after="120"/>
      </w:pPr>
      <w:bookmarkStart w:id="164" w:name="_Toc477964534"/>
      <w:bookmarkStart w:id="165" w:name="_Ref353195867"/>
      <w:bookmarkStart w:id="166" w:name="_Ref353195898"/>
      <w:bookmarkStart w:id="167" w:name="_Ref353195952"/>
      <w:r>
        <w:t>Associated KITS™ Commands of Final Report Worksheet</w:t>
      </w:r>
      <w:bookmarkEnd w:id="164"/>
    </w:p>
    <w:p w:rsidR="009C0BA2" w:rsidRPr="00993126" w:rsidRDefault="009C0BA2" w:rsidP="009C0BA2">
      <w:pPr>
        <w:pStyle w:val="text"/>
        <w:ind w:left="0"/>
      </w:pPr>
      <w:r w:rsidRPr="00993126">
        <w:t>Click on KITS Menu Tab to display all available KITS</w:t>
      </w:r>
      <w:r w:rsidR="00AC1E80" w:rsidRPr="00993126">
        <w:t>™</w:t>
      </w:r>
      <w:r w:rsidRPr="00993126">
        <w:t xml:space="preserve"> command on the worksheet’s ribbon. If only some of these commands are displayed, click on any other worksheet </w:t>
      </w:r>
      <w:r w:rsidR="00993126">
        <w:t xml:space="preserve">tab </w:t>
      </w:r>
      <w:r w:rsidRPr="00993126">
        <w:t xml:space="preserve">followed by switching back to this worksheet, to refresh the ribbon with </w:t>
      </w:r>
      <w:r w:rsidR="00993126">
        <w:t>the full</w:t>
      </w:r>
      <w:r w:rsidRPr="00993126">
        <w:t xml:space="preserve"> commands.    </w:t>
      </w:r>
    </w:p>
    <w:p w:rsidR="00B14E3F" w:rsidRDefault="00B14E3F" w:rsidP="00B14E3F">
      <w:pPr>
        <w:pStyle w:val="Heading3"/>
        <w:spacing w:after="60"/>
        <w:rPr>
          <w:i/>
        </w:rPr>
      </w:pPr>
      <w:bookmarkStart w:id="168" w:name="_Toc477964535"/>
      <w:r w:rsidRPr="00183F02">
        <w:rPr>
          <w:i/>
        </w:rPr>
        <w:t>[Save .csv File]</w:t>
      </w:r>
      <w:bookmarkEnd w:id="168"/>
    </w:p>
    <w:p w:rsidR="00B14E3F" w:rsidRPr="002E5648" w:rsidRDefault="002E5648" w:rsidP="00B14E3F">
      <w:pPr>
        <w:pStyle w:val="text"/>
        <w:ind w:left="0"/>
      </w:pPr>
      <w:r w:rsidRPr="002E5648">
        <w:t>S</w:t>
      </w:r>
      <w:r w:rsidR="003727C1">
        <w:t xml:space="preserve">ee </w:t>
      </w:r>
      <w:r w:rsidR="006E49E3" w:rsidRPr="006E49E3">
        <w:t>S</w:t>
      </w:r>
      <w:r w:rsidRPr="006E49E3">
        <w:t>ection 10.4.10.</w:t>
      </w:r>
    </w:p>
    <w:p w:rsidR="00B14E3F" w:rsidRDefault="00B14E3F" w:rsidP="00B14E3F">
      <w:pPr>
        <w:pStyle w:val="text"/>
        <w:ind w:left="0"/>
        <w:rPr>
          <w:color w:val="FF0000"/>
        </w:rPr>
      </w:pPr>
    </w:p>
    <w:p w:rsidR="00B14E3F" w:rsidRPr="00241C97" w:rsidRDefault="00B14E3F" w:rsidP="00B14E3F">
      <w:pPr>
        <w:pStyle w:val="Heading3"/>
        <w:spacing w:after="60"/>
        <w:rPr>
          <w:i/>
        </w:rPr>
      </w:pPr>
      <w:bookmarkStart w:id="169" w:name="_Toc477964536"/>
      <w:r w:rsidRPr="00241C97">
        <w:rPr>
          <w:i/>
        </w:rPr>
        <w:t>[Save Kits Unlink</w:t>
      </w:r>
      <w:r w:rsidR="0027583A">
        <w:rPr>
          <w:i/>
        </w:rPr>
        <w:t>ed</w:t>
      </w:r>
      <w:r w:rsidRPr="00241C97">
        <w:rPr>
          <w:i/>
        </w:rPr>
        <w:t>]</w:t>
      </w:r>
      <w:bookmarkEnd w:id="169"/>
    </w:p>
    <w:p w:rsidR="002E5648" w:rsidRPr="002E5648" w:rsidRDefault="003727C1" w:rsidP="002E5648">
      <w:r>
        <w:t>See</w:t>
      </w:r>
      <w:r w:rsidR="002E5648" w:rsidRPr="002E5648">
        <w:t xml:space="preserve"> </w:t>
      </w:r>
      <w:r w:rsidR="006E49E3">
        <w:t>S</w:t>
      </w:r>
      <w:r w:rsidR="002E5648" w:rsidRPr="006E49E3">
        <w:t>ection 10.4.13.</w:t>
      </w:r>
    </w:p>
    <w:p w:rsidR="00B14E3F" w:rsidRDefault="00B14E3F" w:rsidP="00B14E3F">
      <w:pPr>
        <w:pStyle w:val="text"/>
        <w:ind w:left="0"/>
        <w:rPr>
          <w:color w:val="FF0000"/>
        </w:rPr>
      </w:pPr>
    </w:p>
    <w:p w:rsidR="00B14E3F" w:rsidRPr="00241C97" w:rsidRDefault="00B14E3F" w:rsidP="00241C97">
      <w:pPr>
        <w:pStyle w:val="Heading3"/>
        <w:spacing w:after="60"/>
        <w:rPr>
          <w:i/>
        </w:rPr>
      </w:pPr>
      <w:bookmarkStart w:id="170" w:name="_Toc477964537"/>
      <w:r>
        <w:t xml:space="preserve">Show / Hide Details: </w:t>
      </w:r>
      <w:r w:rsidR="00241C97" w:rsidRPr="00797CEF">
        <w:rPr>
          <w:i/>
        </w:rPr>
        <w:t>[</w:t>
      </w:r>
      <w:r w:rsidRPr="00241C97">
        <w:rPr>
          <w:i/>
        </w:rPr>
        <w:t>Show/Hide Job Details</w:t>
      </w:r>
      <w:r w:rsidR="00241C97">
        <w:rPr>
          <w:i/>
        </w:rPr>
        <w:t>]</w:t>
      </w:r>
      <w:r w:rsidRPr="00241C97">
        <w:rPr>
          <w:i/>
        </w:rPr>
        <w:t xml:space="preserve">, </w:t>
      </w:r>
      <w:r w:rsidR="00241C97">
        <w:rPr>
          <w:i/>
        </w:rPr>
        <w:t>[</w:t>
      </w:r>
      <w:r w:rsidRPr="00241C97">
        <w:rPr>
          <w:i/>
        </w:rPr>
        <w:t>Show/Hide Cable Details</w:t>
      </w:r>
      <w:r w:rsidR="00241C97">
        <w:rPr>
          <w:i/>
        </w:rPr>
        <w:t>]</w:t>
      </w:r>
      <w:r w:rsidRPr="00241C97">
        <w:rPr>
          <w:i/>
        </w:rPr>
        <w:t xml:space="preserve">, </w:t>
      </w:r>
      <w:r w:rsidR="00241C97">
        <w:rPr>
          <w:i/>
        </w:rPr>
        <w:t>[</w:t>
      </w:r>
      <w:r w:rsidRPr="00241C97">
        <w:rPr>
          <w:i/>
        </w:rPr>
        <w:t>Show/Hide Formula Section</w:t>
      </w:r>
      <w:r w:rsidR="00241C97">
        <w:rPr>
          <w:i/>
        </w:rPr>
        <w:t>]</w:t>
      </w:r>
      <w:bookmarkEnd w:id="170"/>
    </w:p>
    <w:p w:rsidR="00B14E3F" w:rsidRDefault="00B14E3F" w:rsidP="00241C97">
      <w:pPr>
        <w:spacing w:after="180"/>
      </w:pPr>
      <w:r>
        <w:t xml:space="preserve">These commands are used to </w:t>
      </w:r>
      <w:r w:rsidR="00241C97">
        <w:t xml:space="preserve">show </w:t>
      </w:r>
      <w:r w:rsidR="00797CEF">
        <w:t>or hide the</w:t>
      </w:r>
      <w:r w:rsidR="00241C97">
        <w:t xml:space="preserve"> subsections </w:t>
      </w:r>
      <w:r w:rsidR="00797CEF">
        <w:t>on the worksheet</w:t>
      </w:r>
      <w:r>
        <w:t>.  Operation is self-explanatory.</w:t>
      </w:r>
    </w:p>
    <w:p w:rsidR="00B14E3F" w:rsidRDefault="00B14E3F" w:rsidP="00B14E3F">
      <w:pPr>
        <w:pStyle w:val="text"/>
        <w:ind w:left="0"/>
        <w:rPr>
          <w:color w:val="FF0000"/>
        </w:rPr>
      </w:pPr>
    </w:p>
    <w:p w:rsidR="00241C97" w:rsidRPr="00241C97" w:rsidRDefault="00241C97" w:rsidP="00A42F79">
      <w:pPr>
        <w:pStyle w:val="Heading3"/>
        <w:keepNext/>
        <w:spacing w:after="60"/>
        <w:rPr>
          <w:i/>
        </w:rPr>
      </w:pPr>
      <w:bookmarkStart w:id="171" w:name="_Toc477964538"/>
      <w:r w:rsidRPr="00241C97">
        <w:rPr>
          <w:i/>
        </w:rPr>
        <w:t>[User Manual]</w:t>
      </w:r>
      <w:bookmarkEnd w:id="171"/>
    </w:p>
    <w:p w:rsidR="00241C97" w:rsidRDefault="003727C1" w:rsidP="00241C97">
      <w:pPr>
        <w:pStyle w:val="text"/>
        <w:ind w:left="0"/>
      </w:pPr>
      <w:r>
        <w:t>See</w:t>
      </w:r>
      <w:r w:rsidR="002E5648" w:rsidRPr="002E5648">
        <w:t xml:space="preserve"> </w:t>
      </w:r>
      <w:r w:rsidR="006E49E3">
        <w:t>S</w:t>
      </w:r>
      <w:r w:rsidR="002E5648" w:rsidRPr="006E49E3">
        <w:t>ection 10.4.15.</w:t>
      </w:r>
    </w:p>
    <w:p w:rsidR="002E5648" w:rsidRPr="00241C97" w:rsidRDefault="002E5648" w:rsidP="00241C97">
      <w:pPr>
        <w:pStyle w:val="text"/>
        <w:ind w:left="0"/>
        <w:rPr>
          <w:rFonts w:ascii="Times New  Roman" w:hAnsi="Times New  Roman" w:hint="eastAsia"/>
          <w:color w:val="FF0000"/>
        </w:rPr>
      </w:pPr>
    </w:p>
    <w:p w:rsidR="00241C97" w:rsidRPr="00241C97" w:rsidRDefault="00241C97" w:rsidP="00241C97">
      <w:pPr>
        <w:pStyle w:val="Heading3"/>
        <w:spacing w:after="60"/>
        <w:rPr>
          <w:i/>
        </w:rPr>
      </w:pPr>
      <w:bookmarkStart w:id="172" w:name="_Toc477964539"/>
      <w:r w:rsidRPr="00241C97">
        <w:rPr>
          <w:i/>
        </w:rPr>
        <w:t>[About KITS]</w:t>
      </w:r>
      <w:bookmarkEnd w:id="172"/>
    </w:p>
    <w:p w:rsidR="00241C97" w:rsidRDefault="003727C1" w:rsidP="00241C97">
      <w:pPr>
        <w:pStyle w:val="text"/>
        <w:ind w:left="0"/>
      </w:pPr>
      <w:r>
        <w:t>See</w:t>
      </w:r>
      <w:r w:rsidR="002E5648" w:rsidRPr="002E5648">
        <w:t xml:space="preserve"> </w:t>
      </w:r>
      <w:r w:rsidR="006E49E3">
        <w:t>S</w:t>
      </w:r>
      <w:r w:rsidR="002E5648" w:rsidRPr="006E49E3">
        <w:t>ection 10.4.16.</w:t>
      </w:r>
    </w:p>
    <w:p w:rsidR="003727C1" w:rsidRDefault="003727C1" w:rsidP="00241C97">
      <w:pPr>
        <w:pStyle w:val="text"/>
        <w:ind w:left="0"/>
      </w:pPr>
    </w:p>
    <w:p w:rsidR="00241C97" w:rsidRPr="00241C97" w:rsidRDefault="00241C97" w:rsidP="00241C97">
      <w:pPr>
        <w:pStyle w:val="Heading3"/>
        <w:spacing w:after="60"/>
        <w:rPr>
          <w:i/>
        </w:rPr>
      </w:pPr>
      <w:bookmarkStart w:id="173" w:name="_Toc477964540"/>
      <w:r>
        <w:rPr>
          <w:i/>
        </w:rPr>
        <w:lastRenderedPageBreak/>
        <w:t>[</w:t>
      </w:r>
      <w:r w:rsidRPr="00241C97">
        <w:rPr>
          <w:i/>
        </w:rPr>
        <w:t>Kingfisher Web site</w:t>
      </w:r>
      <w:r>
        <w:rPr>
          <w:i/>
        </w:rPr>
        <w:t>]</w:t>
      </w:r>
      <w:bookmarkEnd w:id="173"/>
    </w:p>
    <w:p w:rsidR="00241C97" w:rsidRDefault="003727C1" w:rsidP="00B14E3F">
      <w:pPr>
        <w:pStyle w:val="text"/>
        <w:ind w:left="0"/>
        <w:rPr>
          <w:color w:val="FF0000"/>
        </w:rPr>
      </w:pPr>
      <w:r>
        <w:t>See</w:t>
      </w:r>
      <w:r w:rsidR="002E5648" w:rsidRPr="002E5648">
        <w:t xml:space="preserve"> </w:t>
      </w:r>
      <w:r w:rsidR="006E49E3">
        <w:t>S</w:t>
      </w:r>
      <w:r w:rsidR="002E5648" w:rsidRPr="006E49E3">
        <w:t>ection 10.4.17.</w:t>
      </w:r>
    </w:p>
    <w:p w:rsidR="00DA194F" w:rsidRDefault="00DA194F" w:rsidP="00E90871">
      <w:pPr>
        <w:pStyle w:val="Heading1"/>
        <w:spacing w:after="120"/>
      </w:pPr>
      <w:bookmarkStart w:id="174" w:name="_Meter_Reading_Worksheet"/>
      <w:bookmarkStart w:id="175" w:name="_Toc477964541"/>
      <w:bookmarkEnd w:id="174"/>
      <w:r>
        <w:t>Meter Reading Worksheet</w:t>
      </w:r>
      <w:bookmarkEnd w:id="165"/>
      <w:bookmarkEnd w:id="166"/>
      <w:bookmarkEnd w:id="167"/>
      <w:bookmarkEnd w:id="175"/>
    </w:p>
    <w:p w:rsidR="003E7C4A" w:rsidRDefault="00515BC0" w:rsidP="005F481F">
      <w:pPr>
        <w:pStyle w:val="text"/>
        <w:spacing w:after="0"/>
        <w:ind w:left="0"/>
        <w:rPr>
          <w:sz w:val="18"/>
        </w:rPr>
      </w:pPr>
      <w:hyperlink w:anchor="_Start_KITS(_:" w:history="1">
        <w:r w:rsidR="005F481F" w:rsidRPr="005F481F">
          <w:rPr>
            <w:rStyle w:val="Hyperlink"/>
            <w:sz w:val="18"/>
          </w:rPr>
          <w:t>(Click to go back to Live Mode Tour section)</w:t>
        </w:r>
      </w:hyperlink>
    </w:p>
    <w:p w:rsidR="005F481F" w:rsidRPr="003E7C4A" w:rsidRDefault="005F481F" w:rsidP="005F481F">
      <w:pPr>
        <w:pStyle w:val="text"/>
        <w:spacing w:after="0"/>
        <w:ind w:left="5760"/>
      </w:pPr>
    </w:p>
    <w:bookmarkStart w:id="176" w:name="_Toc477964542"/>
    <w:p w:rsidR="00241C97" w:rsidRPr="00241C97" w:rsidRDefault="005F481F" w:rsidP="00241C97">
      <w:pPr>
        <w:pStyle w:val="Heading2"/>
        <w:spacing w:after="120"/>
      </w:pPr>
      <w:r>
        <w:rPr>
          <w:noProof/>
          <w:lang w:eastAsia="zh-CN"/>
        </w:rPr>
        <mc:AlternateContent>
          <mc:Choice Requires="wpg">
            <w:drawing>
              <wp:anchor distT="0" distB="0" distL="114300" distR="114300" simplePos="0" relativeHeight="251651584" behindDoc="0" locked="0" layoutInCell="1" allowOverlap="1" wp14:anchorId="64C66939" wp14:editId="2ABFAF50">
                <wp:simplePos x="0" y="0"/>
                <wp:positionH relativeFrom="column">
                  <wp:posOffset>3310841</wp:posOffset>
                </wp:positionH>
                <wp:positionV relativeFrom="paragraph">
                  <wp:posOffset>196035</wp:posOffset>
                </wp:positionV>
                <wp:extent cx="2206926" cy="619125"/>
                <wp:effectExtent l="19050" t="0" r="0" b="0"/>
                <wp:wrapNone/>
                <wp:docPr id="722" name="Group 7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06926" cy="619125"/>
                          <a:chOff x="-131496" y="0"/>
                          <a:chExt cx="2207946" cy="619125"/>
                        </a:xfrm>
                      </wpg:grpSpPr>
                      <wps:wsp>
                        <wps:cNvPr id="723" name="Straight Connector 32"/>
                        <wps:cNvCnPr/>
                        <wps:spPr>
                          <a:xfrm>
                            <a:off x="-131496" y="269710"/>
                            <a:ext cx="668480" cy="0"/>
                          </a:xfrm>
                          <a:prstGeom prst="line">
                            <a:avLst/>
                          </a:prstGeom>
                          <a:ln>
                            <a:headEnd type="oval" w="sm" len="sm"/>
                          </a:ln>
                        </wps:spPr>
                        <wps:style>
                          <a:lnRef idx="1">
                            <a:schemeClr val="accent1"/>
                          </a:lnRef>
                          <a:fillRef idx="0">
                            <a:schemeClr val="accent1"/>
                          </a:fillRef>
                          <a:effectRef idx="0">
                            <a:schemeClr val="accent1"/>
                          </a:effectRef>
                          <a:fontRef idx="minor">
                            <a:schemeClr val="tx1"/>
                          </a:fontRef>
                        </wps:style>
                        <wps:bodyPr/>
                      </wps:wsp>
                      <wps:wsp>
                        <wps:cNvPr id="57" name="Text Box 57"/>
                        <wps:cNvSpPr txBox="1"/>
                        <wps:spPr>
                          <a:xfrm>
                            <a:off x="514350" y="0"/>
                            <a:ext cx="1562100" cy="619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81A66" w:rsidRPr="00CB31F1" w:rsidRDefault="00B81A66">
                              <w:pPr>
                                <w:rPr>
                                  <w:color w:val="4F81BD" w:themeColor="accent1"/>
                                </w:rPr>
                              </w:pPr>
                              <w:r w:rsidRPr="00CB31F1">
                                <w:rPr>
                                  <w:rFonts w:ascii="Times New  Roman" w:hAnsi="Times New  Roman"/>
                                  <w:bCs/>
                                  <w:color w:val="4F81BD" w:themeColor="accent1"/>
                                  <w:szCs w:val="24"/>
                                  <w:lang w:eastAsia="en-AU"/>
                                </w:rPr>
                                <w:t xml:space="preserve">Click </w:t>
                              </w:r>
                              <w:r w:rsidRPr="000F15D5">
                                <w:rPr>
                                  <w:rFonts w:ascii="Times New  Roman" w:hAnsi="Times New  Roman"/>
                                  <w:b/>
                                  <w:bCs/>
                                  <w:color w:val="4F81BD" w:themeColor="accent1"/>
                                  <w:szCs w:val="24"/>
                                  <w:lang w:eastAsia="en-AU"/>
                                </w:rPr>
                                <w:t>“KITS”</w:t>
                              </w:r>
                              <w:r>
                                <w:rPr>
                                  <w:rFonts w:ascii="Times New  Roman" w:hAnsi="Times New  Roman"/>
                                  <w:bCs/>
                                  <w:color w:val="4F81BD" w:themeColor="accent1"/>
                                  <w:szCs w:val="24"/>
                                  <w:lang w:eastAsia="en-AU"/>
                                </w:rPr>
                                <w:t xml:space="preserve"> to show</w:t>
                              </w:r>
                              <w:r w:rsidRPr="00CB31F1">
                                <w:rPr>
                                  <w:rFonts w:ascii="Times New  Roman" w:hAnsi="Times New  Roman"/>
                                  <w:bCs/>
                                  <w:color w:val="4F81BD" w:themeColor="accent1"/>
                                  <w:szCs w:val="24"/>
                                  <w:lang w:eastAsia="en-AU"/>
                                </w:rPr>
                                <w:t xml:space="preserve"> commands in ribbon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64C66939" id="Group 722" o:spid="_x0000_s1031" style="position:absolute;left:0;text-align:left;margin-left:260.7pt;margin-top:15.45pt;width:173.75pt;height:48.75pt;z-index:251651584" coordorigin="-1314" coordsize="22079,61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">
                <v:line id="Straight Connector 32" o:spid="_x0000_s1032" style="position:absolute;visibility:visible;mso-wrap-style:square" from="-1314,2697" to="5369,26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" strokecolor="#4579b8 [3044]">
                  <v:stroke startarrow="oval" startarrowwidth="narrow" startarrowlength="short"/>
                </v:line>
                <v:shape id="Text Box 57" o:spid="_x0000_s1033" type="#_x0000_t202" style="position:absolute;left:5143;width:15621;height:6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" filled="f" stroked="f" strokeweight=".5pt">
                  <v:textbox>
                    <w:txbxContent>
                      <w:p w:rsidR="00B81A66" w:rsidRPr="00CB31F1" w:rsidRDefault="00B81A66">
                        <w:pPr>
                          <w:rPr>
                            <w:color w:val="4F81BD" w:themeColor="accent1"/>
                          </w:rPr>
                        </w:pPr>
                        <w:r w:rsidRPr="00CB31F1">
                          <w:rPr>
                            <w:rFonts w:ascii="Times New  Roman" w:hAnsi="Times New  Roman"/>
                            <w:bCs/>
                            <w:color w:val="4F81BD" w:themeColor="accent1"/>
                            <w:szCs w:val="24"/>
                            <w:lang w:eastAsia="en-AU"/>
                          </w:rPr>
                          <w:t xml:space="preserve">Click </w:t>
                        </w:r>
                        <w:r w:rsidRPr="000F15D5">
                          <w:rPr>
                            <w:rFonts w:ascii="Times New  Roman" w:hAnsi="Times New  Roman"/>
                            <w:b/>
                            <w:bCs/>
                            <w:color w:val="4F81BD" w:themeColor="accent1"/>
                            <w:szCs w:val="24"/>
                            <w:lang w:eastAsia="en-AU"/>
                          </w:rPr>
                          <w:t>“KITS”</w:t>
                        </w:r>
                        <w:r>
                          <w:rPr>
                            <w:rFonts w:ascii="Times New  Roman" w:hAnsi="Times New  Roman"/>
                            <w:bCs/>
                            <w:color w:val="4F81BD" w:themeColor="accent1"/>
                            <w:szCs w:val="24"/>
                            <w:lang w:eastAsia="en-AU"/>
                          </w:rPr>
                          <w:t xml:space="preserve"> to show</w:t>
                        </w:r>
                        <w:r w:rsidRPr="00CB31F1">
                          <w:rPr>
                            <w:rFonts w:ascii="Times New  Roman" w:hAnsi="Times New  Roman"/>
                            <w:bCs/>
                            <w:color w:val="4F81BD" w:themeColor="accent1"/>
                            <w:szCs w:val="24"/>
                            <w:lang w:eastAsia="en-AU"/>
                          </w:rPr>
                          <w:t xml:space="preserve"> commands in ribbon</w:t>
                        </w:r>
                      </w:p>
                    </w:txbxContent>
                  </v:textbox>
                </v:shape>
              </v:group>
            </w:pict>
          </mc:Fallback>
        </mc:AlternateContent>
      </w:r>
      <w:r w:rsidR="00241C97">
        <w:t>Meter Reading Worksheet</w:t>
      </w:r>
      <w:bookmarkEnd w:id="176"/>
    </w:p>
    <w:p w:rsidR="00D522E9" w:rsidRDefault="005F481F" w:rsidP="0027583A">
      <w:pPr>
        <w:pStyle w:val="NormalWeb"/>
        <w:spacing w:before="0" w:beforeAutospacing="0" w:after="60" w:afterAutospacing="0"/>
      </w:pPr>
      <w:r>
        <w:rPr>
          <w:noProof/>
          <w:lang w:eastAsia="zh-CN"/>
        </w:rPr>
        <mc:AlternateContent>
          <mc:Choice Requires="wps">
            <w:drawing>
              <wp:anchor distT="0" distB="0" distL="114300" distR="114300" simplePos="0" relativeHeight="251655680" behindDoc="0" locked="0" layoutInCell="1" allowOverlap="1">
                <wp:simplePos x="0" y="0"/>
                <wp:positionH relativeFrom="column">
                  <wp:posOffset>3906520</wp:posOffset>
                </wp:positionH>
                <wp:positionV relativeFrom="paragraph">
                  <wp:posOffset>1992738</wp:posOffset>
                </wp:positionV>
                <wp:extent cx="2145030" cy="975995"/>
                <wp:effectExtent l="0" t="0" r="0" b="0"/>
                <wp:wrapNone/>
                <wp:docPr id="62"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45030" cy="975995"/>
                        </a:xfrm>
                        <a:prstGeom prst="rect">
                          <a:avLst/>
                        </a:prstGeom>
                        <a:noFill/>
                        <a:ln w="6350">
                          <a:noFill/>
                        </a:ln>
                        <a:effectLst/>
                      </wps:spPr>
                      <wps:txbx>
                        <w:txbxContent>
                          <w:p w:rsidR="00B81A66" w:rsidRDefault="00B81A66" w:rsidP="00955DC7">
                            <w:r w:rsidRPr="006A722B">
                              <w:rPr>
                                <w:rFonts w:ascii="Times New  Roman" w:hAnsi="Times New  Roman"/>
                                <w:b/>
                                <w:bCs/>
                                <w:color w:val="4F81BD" w:themeColor="accent1"/>
                                <w:szCs w:val="24"/>
                                <w:lang w:eastAsia="en-AU"/>
                              </w:rPr>
                              <w:t>AUTOTEST DATA</w:t>
                            </w:r>
                            <w:r>
                              <w:rPr>
                                <w:rFonts w:ascii="Times New  Roman" w:hAnsi="Times New  Roman"/>
                                <w:bCs/>
                                <w:color w:val="4F81BD" w:themeColor="accent1"/>
                                <w:szCs w:val="24"/>
                                <w:lang w:eastAsia="en-AU"/>
                              </w:rPr>
                              <w:t xml:space="preserve"> section – records </w:t>
                            </w:r>
                            <w:r w:rsidRPr="00CB31F1">
                              <w:rPr>
                                <w:rFonts w:ascii="Times New  Roman" w:hAnsi="Times New  Roman"/>
                                <w:bCs/>
                                <w:color w:val="4F81BD" w:themeColor="accent1"/>
                                <w:szCs w:val="24"/>
                                <w:lang w:eastAsia="en-AU"/>
                              </w:rPr>
                              <w:t>meter reading</w:t>
                            </w:r>
                            <w:r>
                              <w:rPr>
                                <w:rFonts w:ascii="Times New  Roman" w:hAnsi="Times New  Roman"/>
                                <w:bCs/>
                                <w:color w:val="4F81BD" w:themeColor="accent1"/>
                                <w:szCs w:val="24"/>
                                <w:lang w:eastAsia="en-AU"/>
                              </w:rPr>
                              <w:t>,</w:t>
                            </w:r>
                            <w:r w:rsidRPr="00CB31F1">
                              <w:rPr>
                                <w:rFonts w:ascii="Times New  Roman" w:hAnsi="Times New  Roman"/>
                                <w:bCs/>
                                <w:color w:val="4F81BD" w:themeColor="accent1"/>
                                <w:szCs w:val="24"/>
                                <w:lang w:eastAsia="en-AU"/>
                              </w:rPr>
                              <w:t xml:space="preserve"> ref</w:t>
                            </w:r>
                            <w:r>
                              <w:rPr>
                                <w:rFonts w:ascii="Times New  Roman" w:hAnsi="Times New  Roman"/>
                                <w:bCs/>
                                <w:color w:val="4F81BD" w:themeColor="accent1"/>
                                <w:szCs w:val="24"/>
                                <w:lang w:eastAsia="en-AU"/>
                              </w:rPr>
                              <w:t>e</w:t>
                            </w:r>
                            <w:r w:rsidRPr="00CB31F1">
                              <w:rPr>
                                <w:rFonts w:ascii="Times New  Roman" w:hAnsi="Times New  Roman"/>
                                <w:bCs/>
                                <w:color w:val="4F81BD" w:themeColor="accent1"/>
                                <w:szCs w:val="24"/>
                                <w:lang w:eastAsia="en-AU"/>
                              </w:rPr>
                              <w:t>rence values</w:t>
                            </w:r>
                            <w:r>
                              <w:rPr>
                                <w:rFonts w:ascii="Times New  Roman" w:hAnsi="Times New  Roman"/>
                                <w:bCs/>
                                <w:color w:val="4F81BD" w:themeColor="accent1"/>
                                <w:szCs w:val="24"/>
                                <w:lang w:eastAsia="en-AU"/>
                              </w:rPr>
                              <w:t>, meter/source SN information.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2" o:spid="_x0000_s1034" type="#_x0000_t202" style="position:absolute;margin-left:307.6pt;margin-top:156.9pt;width:168.9pt;height:76.8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" filled="f" stroked="f" strokeweight=".5pt">
                <v:path arrowok="t"/>
                <v:textbox>
                  <w:txbxContent>
                    <w:p w:rsidR="00B81A66" w:rsidRDefault="00B81A66" w:rsidP="00955DC7">
                      <w:r w:rsidRPr="006A722B">
                        <w:rPr>
                          <w:rFonts w:ascii="Times New  Roman" w:hAnsi="Times New  Roman"/>
                          <w:b/>
                          <w:bCs/>
                          <w:color w:val="4F81BD" w:themeColor="accent1"/>
                          <w:szCs w:val="24"/>
                          <w:lang w:eastAsia="en-AU"/>
                        </w:rPr>
                        <w:t>AUTOTEST DATA</w:t>
                      </w:r>
                      <w:r>
                        <w:rPr>
                          <w:rFonts w:ascii="Times New  Roman" w:hAnsi="Times New  Roman"/>
                          <w:bCs/>
                          <w:color w:val="4F81BD" w:themeColor="accent1"/>
                          <w:szCs w:val="24"/>
                          <w:lang w:eastAsia="en-AU"/>
                        </w:rPr>
                        <w:t xml:space="preserve"> section – records </w:t>
                      </w:r>
                      <w:r w:rsidRPr="00CB31F1">
                        <w:rPr>
                          <w:rFonts w:ascii="Times New  Roman" w:hAnsi="Times New  Roman"/>
                          <w:bCs/>
                          <w:color w:val="4F81BD" w:themeColor="accent1"/>
                          <w:szCs w:val="24"/>
                          <w:lang w:eastAsia="en-AU"/>
                        </w:rPr>
                        <w:t>meter reading</w:t>
                      </w:r>
                      <w:r>
                        <w:rPr>
                          <w:rFonts w:ascii="Times New  Roman" w:hAnsi="Times New  Roman"/>
                          <w:bCs/>
                          <w:color w:val="4F81BD" w:themeColor="accent1"/>
                          <w:szCs w:val="24"/>
                          <w:lang w:eastAsia="en-AU"/>
                        </w:rPr>
                        <w:t>,</w:t>
                      </w:r>
                      <w:r w:rsidRPr="00CB31F1">
                        <w:rPr>
                          <w:rFonts w:ascii="Times New  Roman" w:hAnsi="Times New  Roman"/>
                          <w:bCs/>
                          <w:color w:val="4F81BD" w:themeColor="accent1"/>
                          <w:szCs w:val="24"/>
                          <w:lang w:eastAsia="en-AU"/>
                        </w:rPr>
                        <w:t xml:space="preserve"> ref</w:t>
                      </w:r>
                      <w:r>
                        <w:rPr>
                          <w:rFonts w:ascii="Times New  Roman" w:hAnsi="Times New  Roman"/>
                          <w:bCs/>
                          <w:color w:val="4F81BD" w:themeColor="accent1"/>
                          <w:szCs w:val="24"/>
                          <w:lang w:eastAsia="en-AU"/>
                        </w:rPr>
                        <w:t>e</w:t>
                      </w:r>
                      <w:r w:rsidRPr="00CB31F1">
                        <w:rPr>
                          <w:rFonts w:ascii="Times New  Roman" w:hAnsi="Times New  Roman"/>
                          <w:bCs/>
                          <w:color w:val="4F81BD" w:themeColor="accent1"/>
                          <w:szCs w:val="24"/>
                          <w:lang w:eastAsia="en-AU"/>
                        </w:rPr>
                        <w:t>rence values</w:t>
                      </w:r>
                      <w:r>
                        <w:rPr>
                          <w:rFonts w:ascii="Times New  Roman" w:hAnsi="Times New  Roman"/>
                          <w:bCs/>
                          <w:color w:val="4F81BD" w:themeColor="accent1"/>
                          <w:szCs w:val="24"/>
                          <w:lang w:eastAsia="en-AU"/>
                        </w:rPr>
                        <w:t>, meter/source SN information.</w:t>
                      </w:r>
                    </w:p>
                  </w:txbxContent>
                </v:textbox>
              </v:shape>
            </w:pict>
          </mc:Fallback>
        </mc:AlternateContent>
      </w:r>
      <w:r>
        <w:rPr>
          <w:noProof/>
          <w:lang w:eastAsia="zh-CN"/>
        </w:rPr>
        <mc:AlternateContent>
          <mc:Choice Requires="wps">
            <w:drawing>
              <wp:anchor distT="4294967295" distB="4294967295" distL="114300" distR="114300" simplePos="0" relativeHeight="251656704" behindDoc="0" locked="0" layoutInCell="1" allowOverlap="1">
                <wp:simplePos x="0" y="0"/>
                <wp:positionH relativeFrom="column">
                  <wp:posOffset>2960310</wp:posOffset>
                </wp:positionH>
                <wp:positionV relativeFrom="paragraph">
                  <wp:posOffset>2114754</wp:posOffset>
                </wp:positionV>
                <wp:extent cx="1019810" cy="0"/>
                <wp:effectExtent l="19050" t="19050" r="27940" b="38100"/>
                <wp:wrapNone/>
                <wp:docPr id="63" name="Straight Connector 6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019810" cy="0"/>
                        </a:xfrm>
                        <a:prstGeom prst="line">
                          <a:avLst/>
                        </a:prstGeom>
                        <a:noFill/>
                        <a:ln w="9525" cap="flat" cmpd="sng" algn="ctr">
                          <a:solidFill>
                            <a:srgbClr val="4F81BD">
                              <a:shade val="95000"/>
                              <a:satMod val="105000"/>
                            </a:srgbClr>
                          </a:solidFill>
                          <a:prstDash val="solid"/>
                          <a:headEnd type="oval" w="sm" len="sm"/>
                        </a:ln>
                        <a:effectLst/>
                      </wps:spPr>
                      <wps:bodyPr/>
                    </wps:wsp>
                  </a:graphicData>
                </a:graphic>
                <wp14:sizeRelH relativeFrom="margin">
                  <wp14:pctWidth>0</wp14:pctWidth>
                </wp14:sizeRelH>
                <wp14:sizeRelV relativeFrom="margin">
                  <wp14:pctHeight>0</wp14:pctHeight>
                </wp14:sizeRelV>
              </wp:anchor>
            </w:drawing>
          </mc:Choice>
          <mc:Fallback>
            <w:pict>
              <v:line w14:anchorId="00EEC529" id="Straight Connector 63" o:spid="_x0000_s1026" style="position:absolute;flip:y;z-index:2516567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33.1pt,166.5pt" to="313.4pt,1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" strokecolor="#4a7ebb">
                <v:stroke startarrow="oval" startarrowwidth="narrow" startarrowlength="short"/>
                <o:lock v:ext="edit" shapetype="f"/>
              </v:line>
            </w:pict>
          </mc:Fallback>
        </mc:AlternateContent>
      </w:r>
      <w:r w:rsidR="00A2758B">
        <w:rPr>
          <w:noProof/>
          <w:lang w:eastAsia="zh-CN"/>
        </w:rPr>
        <mc:AlternateContent>
          <mc:Choice Requires="wps">
            <w:drawing>
              <wp:anchor distT="0" distB="0" distL="114300" distR="114300" simplePos="0" relativeHeight="251652608" behindDoc="0" locked="0" layoutInCell="1" allowOverlap="1">
                <wp:simplePos x="0" y="0"/>
                <wp:positionH relativeFrom="column">
                  <wp:posOffset>2647315</wp:posOffset>
                </wp:positionH>
                <wp:positionV relativeFrom="paragraph">
                  <wp:posOffset>1206500</wp:posOffset>
                </wp:positionV>
                <wp:extent cx="1336040" cy="2540"/>
                <wp:effectExtent l="19050" t="19050" r="35560" b="35560"/>
                <wp:wrapNone/>
                <wp:docPr id="59" name="Straight Connector 5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336040" cy="2540"/>
                        </a:xfrm>
                        <a:prstGeom prst="line">
                          <a:avLst/>
                        </a:prstGeom>
                        <a:noFill/>
                        <a:ln w="9525" cap="flat" cmpd="sng" algn="ctr">
                          <a:solidFill>
                            <a:srgbClr val="4F81BD">
                              <a:shade val="95000"/>
                              <a:satMod val="105000"/>
                            </a:srgbClr>
                          </a:solidFill>
                          <a:prstDash val="solid"/>
                          <a:headEnd type="oval" w="sm" len="sm"/>
                        </a:ln>
                        <a:effectLst/>
                      </wps:spPr>
                      <wps:bodyPr/>
                    </wps:wsp>
                  </a:graphicData>
                </a:graphic>
                <wp14:sizeRelH relativeFrom="margin">
                  <wp14:pctWidth>0</wp14:pctWidth>
                </wp14:sizeRelH>
                <wp14:sizeRelV relativeFrom="margin">
                  <wp14:pctHeight>0</wp14:pctHeight>
                </wp14:sizeRelV>
              </wp:anchor>
            </w:drawing>
          </mc:Choice>
          <mc:Fallback>
            <w:pict>
              <v:line w14:anchorId="08E984F8" id="Straight Connector 59" o:spid="_x0000_s1026" style="position:absolute;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8.45pt,95pt" to="313.65pt,9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" strokecolor="#4a7ebb">
                <v:stroke startarrow="oval" startarrowwidth="narrow" startarrowlength="short"/>
                <o:lock v:ext="edit" shapetype="f"/>
              </v:line>
            </w:pict>
          </mc:Fallback>
        </mc:AlternateContent>
      </w:r>
      <w:r w:rsidR="00A2758B">
        <w:rPr>
          <w:noProof/>
          <w:lang w:eastAsia="zh-CN"/>
        </w:rPr>
        <mc:AlternateContent>
          <mc:Choice Requires="wps">
            <w:drawing>
              <wp:anchor distT="0" distB="0" distL="114300" distR="114300" simplePos="0" relativeHeight="251653632" behindDoc="0" locked="0" layoutInCell="1" allowOverlap="1">
                <wp:simplePos x="0" y="0"/>
                <wp:positionH relativeFrom="column">
                  <wp:posOffset>3895725</wp:posOffset>
                </wp:positionH>
                <wp:positionV relativeFrom="paragraph">
                  <wp:posOffset>859155</wp:posOffset>
                </wp:positionV>
                <wp:extent cx="2092325" cy="993775"/>
                <wp:effectExtent l="0" t="0" r="0" b="0"/>
                <wp:wrapNone/>
                <wp:docPr id="60"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92325" cy="993775"/>
                        </a:xfrm>
                        <a:prstGeom prst="rect">
                          <a:avLst/>
                        </a:prstGeom>
                        <a:noFill/>
                        <a:ln w="6350">
                          <a:noFill/>
                        </a:ln>
                        <a:effectLst/>
                      </wps:spPr>
                      <wps:txbx>
                        <w:txbxContent>
                          <w:p w:rsidR="00B81A66" w:rsidRPr="00CB31F1" w:rsidRDefault="00B81A66" w:rsidP="00955DC7">
                            <w:pPr>
                              <w:rPr>
                                <w:color w:val="4F81BD" w:themeColor="accent1"/>
                              </w:rPr>
                            </w:pPr>
                            <w:r w:rsidRPr="006A722B">
                              <w:rPr>
                                <w:rFonts w:ascii="Times New  Roman" w:hAnsi="Times New  Roman"/>
                                <w:b/>
                                <w:bCs/>
                                <w:color w:val="4F81BD" w:themeColor="accent1"/>
                                <w:szCs w:val="24"/>
                                <w:lang w:eastAsia="en-AU"/>
                              </w:rPr>
                              <w:t>Meter Reading section</w:t>
                            </w:r>
                            <w:r>
                              <w:rPr>
                                <w:rFonts w:ascii="Times New  Roman" w:hAnsi="Times New  Roman"/>
                                <w:bCs/>
                                <w:color w:val="4F81BD" w:themeColor="accent1"/>
                                <w:szCs w:val="24"/>
                                <w:lang w:eastAsia="en-AU"/>
                              </w:rPr>
                              <w:t xml:space="preserve"> - d</w:t>
                            </w:r>
                            <w:r w:rsidRPr="00CB31F1">
                              <w:rPr>
                                <w:rFonts w:ascii="Times New  Roman" w:hAnsi="Times New  Roman"/>
                                <w:bCs/>
                                <w:color w:val="4F81BD" w:themeColor="accent1"/>
                                <w:szCs w:val="24"/>
                                <w:lang w:eastAsia="en-AU"/>
                              </w:rPr>
                              <w:t>isplay</w:t>
                            </w:r>
                            <w:r>
                              <w:rPr>
                                <w:rFonts w:ascii="Times New  Roman" w:hAnsi="Times New  Roman"/>
                                <w:bCs/>
                                <w:color w:val="4F81BD" w:themeColor="accent1"/>
                                <w:szCs w:val="24"/>
                                <w:lang w:eastAsia="en-AU"/>
                              </w:rPr>
                              <w:t>s</w:t>
                            </w:r>
                            <w:r w:rsidRPr="00CB31F1">
                              <w:rPr>
                                <w:rFonts w:ascii="Times New  Roman" w:hAnsi="Times New  Roman"/>
                                <w:bCs/>
                                <w:color w:val="4F81BD" w:themeColor="accent1"/>
                                <w:szCs w:val="24"/>
                                <w:lang w:eastAsia="en-AU"/>
                              </w:rPr>
                              <w:t xml:space="preserve"> real time meter reading</w:t>
                            </w:r>
                            <w:r>
                              <w:rPr>
                                <w:rFonts w:ascii="Times New  Roman" w:hAnsi="Times New  Roman"/>
                                <w:bCs/>
                                <w:color w:val="4F81BD" w:themeColor="accent1"/>
                                <w:szCs w:val="24"/>
                                <w:lang w:eastAsia="en-AU"/>
                              </w:rPr>
                              <w:t>s/references by wavelength, meter mode &amp; connection status.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0" o:spid="_x0000_s1035" type="#_x0000_t202" style="position:absolute;margin-left:306.75pt;margin-top:67.65pt;width:164.75pt;height:78.2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" filled="f" stroked="f" strokeweight=".5pt">
                <v:path arrowok="t"/>
                <v:textbox>
                  <w:txbxContent>
                    <w:p w:rsidR="00B81A66" w:rsidRPr="00CB31F1" w:rsidRDefault="00B81A66" w:rsidP="00955DC7">
                      <w:pPr>
                        <w:rPr>
                          <w:color w:val="4F81BD" w:themeColor="accent1"/>
                        </w:rPr>
                      </w:pPr>
                      <w:r w:rsidRPr="006A722B">
                        <w:rPr>
                          <w:rFonts w:ascii="Times New  Roman" w:hAnsi="Times New  Roman"/>
                          <w:b/>
                          <w:bCs/>
                          <w:color w:val="4F81BD" w:themeColor="accent1"/>
                          <w:szCs w:val="24"/>
                          <w:lang w:eastAsia="en-AU"/>
                        </w:rPr>
                        <w:t>Meter Reading section</w:t>
                      </w:r>
                      <w:r>
                        <w:rPr>
                          <w:rFonts w:ascii="Times New  Roman" w:hAnsi="Times New  Roman"/>
                          <w:bCs/>
                          <w:color w:val="4F81BD" w:themeColor="accent1"/>
                          <w:szCs w:val="24"/>
                          <w:lang w:eastAsia="en-AU"/>
                        </w:rPr>
                        <w:t xml:space="preserve"> - d</w:t>
                      </w:r>
                      <w:r w:rsidRPr="00CB31F1">
                        <w:rPr>
                          <w:rFonts w:ascii="Times New  Roman" w:hAnsi="Times New  Roman"/>
                          <w:bCs/>
                          <w:color w:val="4F81BD" w:themeColor="accent1"/>
                          <w:szCs w:val="24"/>
                          <w:lang w:eastAsia="en-AU"/>
                        </w:rPr>
                        <w:t>isplay</w:t>
                      </w:r>
                      <w:r>
                        <w:rPr>
                          <w:rFonts w:ascii="Times New  Roman" w:hAnsi="Times New  Roman"/>
                          <w:bCs/>
                          <w:color w:val="4F81BD" w:themeColor="accent1"/>
                          <w:szCs w:val="24"/>
                          <w:lang w:eastAsia="en-AU"/>
                        </w:rPr>
                        <w:t>s</w:t>
                      </w:r>
                      <w:r w:rsidRPr="00CB31F1">
                        <w:rPr>
                          <w:rFonts w:ascii="Times New  Roman" w:hAnsi="Times New  Roman"/>
                          <w:bCs/>
                          <w:color w:val="4F81BD" w:themeColor="accent1"/>
                          <w:szCs w:val="24"/>
                          <w:lang w:eastAsia="en-AU"/>
                        </w:rPr>
                        <w:t xml:space="preserve"> real time meter reading</w:t>
                      </w:r>
                      <w:r>
                        <w:rPr>
                          <w:rFonts w:ascii="Times New  Roman" w:hAnsi="Times New  Roman"/>
                          <w:bCs/>
                          <w:color w:val="4F81BD" w:themeColor="accent1"/>
                          <w:szCs w:val="24"/>
                          <w:lang w:eastAsia="en-AU"/>
                        </w:rPr>
                        <w:t>s/references by wavelength, meter mode &amp; connection status.</w:t>
                      </w:r>
                    </w:p>
                  </w:txbxContent>
                </v:textbox>
              </v:shape>
            </w:pict>
          </mc:Fallback>
        </mc:AlternateContent>
      </w:r>
      <w:r w:rsidR="00D522E9">
        <w:t xml:space="preserve">        </w:t>
      </w:r>
      <w:r w:rsidR="00D66D72">
        <w:rPr>
          <w:noProof/>
          <w:lang w:eastAsia="zh-CN"/>
        </w:rPr>
        <w:drawing>
          <wp:inline distT="0" distB="0" distL="0" distR="0">
            <wp:extent cx="3165894" cy="2916796"/>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2" cstate="print">
                      <a:extLst>
                        <a:ext uri="{28A0092B-C50C-407E-A947-70E740481C1C}">
                          <a14:useLocalDpi xmlns:a14="http://schemas.microsoft.com/office/drawing/2010/main"/>
                        </a:ext>
                      </a:extLst>
                    </a:blip>
                    <a:srcRect/>
                    <a:stretch/>
                  </pic:blipFill>
                  <pic:spPr bwMode="auto">
                    <a:xfrm>
                      <a:off x="0" y="0"/>
                      <a:ext cx="3180328" cy="2930094"/>
                    </a:xfrm>
                    <a:prstGeom prst="rect">
                      <a:avLst/>
                    </a:prstGeom>
                    <a:ln>
                      <a:noFill/>
                    </a:ln>
                    <a:extLst>
                      <a:ext uri="{53640926-AAD7-44D8-BBD7-CCE9431645EC}">
                        <a14:shadowObscured xmlns:a14="http://schemas.microsoft.com/office/drawing/2010/main"/>
                      </a:ext>
                    </a:extLst>
                  </pic:spPr>
                </pic:pic>
              </a:graphicData>
            </a:graphic>
          </wp:inline>
        </w:drawing>
      </w:r>
    </w:p>
    <w:p w:rsidR="00122628" w:rsidRDefault="00122628" w:rsidP="00D522E9">
      <w:pPr>
        <w:pStyle w:val="NormalWeb"/>
        <w:spacing w:before="0" w:beforeAutospacing="0" w:after="60" w:afterAutospacing="0"/>
        <w:rPr>
          <w:noProof/>
          <w:lang w:eastAsia="zh-CN"/>
        </w:rPr>
      </w:pPr>
      <w:r>
        <w:rPr>
          <w:noProof/>
          <w:lang w:eastAsia="zh-CN"/>
        </w:rPr>
        <w:t xml:space="preserve">        </w:t>
      </w:r>
      <w:r w:rsidR="00D66D72">
        <w:rPr>
          <w:noProof/>
          <w:lang w:eastAsia="zh-CN"/>
        </w:rPr>
        <w:drawing>
          <wp:inline distT="0" distB="0" distL="0" distR="0">
            <wp:extent cx="3165475" cy="145289"/>
            <wp:effectExtent l="0" t="0" r="0" b="762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3" cstate="print">
                      <a:extLst>
                        <a:ext uri="{28A0092B-C50C-407E-A947-70E740481C1C}">
                          <a14:useLocalDpi xmlns:a14="http://schemas.microsoft.com/office/drawing/2010/main"/>
                        </a:ext>
                      </a:extLst>
                    </a:blip>
                    <a:srcRect/>
                    <a:stretch/>
                  </pic:blipFill>
                  <pic:spPr bwMode="auto">
                    <a:xfrm>
                      <a:off x="0" y="0"/>
                      <a:ext cx="3601925" cy="165321"/>
                    </a:xfrm>
                    <a:prstGeom prst="rect">
                      <a:avLst/>
                    </a:prstGeom>
                    <a:ln>
                      <a:noFill/>
                    </a:ln>
                    <a:extLst>
                      <a:ext uri="{53640926-AAD7-44D8-BBD7-CCE9431645EC}">
                        <a14:shadowObscured xmlns:a14="http://schemas.microsoft.com/office/drawing/2010/main"/>
                      </a:ext>
                    </a:extLst>
                  </pic:spPr>
                </pic:pic>
              </a:graphicData>
            </a:graphic>
          </wp:inline>
        </w:drawing>
      </w:r>
    </w:p>
    <w:p w:rsidR="00122628" w:rsidRDefault="00122628" w:rsidP="00D522E9">
      <w:pPr>
        <w:pStyle w:val="NormalWeb"/>
        <w:spacing w:before="0" w:beforeAutospacing="0" w:after="60" w:afterAutospacing="0"/>
      </w:pPr>
    </w:p>
    <w:p w:rsidR="00795E53" w:rsidRPr="00D66D72" w:rsidRDefault="00795E53" w:rsidP="00795E53">
      <w:pPr>
        <w:pStyle w:val="NormalWeb"/>
        <w:spacing w:before="0" w:beforeAutospacing="0" w:after="60" w:afterAutospacing="0"/>
        <w:rPr>
          <w:rFonts w:ascii="Times New  Roman" w:hAnsi="Times New  Roman" w:hint="eastAsia"/>
          <w:bCs/>
        </w:rPr>
      </w:pPr>
      <w:r>
        <w:rPr>
          <w:rFonts w:ascii="Times New  Roman" w:hAnsi="Times New  Roman"/>
          <w:bCs/>
        </w:rPr>
        <w:t>The “</w:t>
      </w:r>
      <w:r w:rsidRPr="00CF4F1B">
        <w:rPr>
          <w:rFonts w:ascii="Times New  Roman" w:hAnsi="Times New  Roman"/>
          <w:b/>
          <w:bCs/>
        </w:rPr>
        <w:t>Meter Reading</w:t>
      </w:r>
      <w:r>
        <w:rPr>
          <w:rFonts w:ascii="Times New  Roman" w:hAnsi="Times New  Roman"/>
          <w:b/>
          <w:bCs/>
        </w:rPr>
        <w:t>”</w:t>
      </w:r>
      <w:r>
        <w:rPr>
          <w:rFonts w:ascii="Times New  Roman" w:hAnsi="Times New  Roman"/>
          <w:bCs/>
        </w:rPr>
        <w:t xml:space="preserve"> work sheet provides basic meter functio</w:t>
      </w:r>
      <w:r w:rsidR="00AE2F12">
        <w:rPr>
          <w:rFonts w:ascii="Times New  Roman" w:hAnsi="Times New  Roman"/>
          <w:bCs/>
        </w:rPr>
        <w:t xml:space="preserve">ns and is useful for confirming </w:t>
      </w:r>
      <w:r>
        <w:rPr>
          <w:rFonts w:ascii="Times New  Roman" w:hAnsi="Times New  Roman"/>
          <w:bCs/>
        </w:rPr>
        <w:t xml:space="preserve">instrument connection, and where a large display is required. </w:t>
      </w:r>
      <w:r w:rsidR="00D65CF9" w:rsidRPr="00D66D72">
        <w:rPr>
          <w:rFonts w:ascii="Times New  Roman" w:hAnsi="Times New  Roman"/>
          <w:bCs/>
        </w:rPr>
        <w:t>This worksheet is opened by default when KITS</w:t>
      </w:r>
      <w:r w:rsidR="00D65CF9" w:rsidRPr="00D66D72">
        <w:rPr>
          <w:rFonts w:ascii="Times New  Roman" w:hAnsi="Times New  Roman"/>
          <w:bCs/>
          <w:vertAlign w:val="superscript"/>
        </w:rPr>
        <w:t>TM</w:t>
      </w:r>
      <w:r w:rsidR="00D65CF9" w:rsidRPr="00D66D72">
        <w:rPr>
          <w:rFonts w:ascii="Times New  Roman" w:hAnsi="Times New  Roman"/>
          <w:bCs/>
        </w:rPr>
        <w:t xml:space="preserve"> completes start-up.</w:t>
      </w:r>
    </w:p>
    <w:p w:rsidR="00D65CF9" w:rsidRPr="00D66D72" w:rsidRDefault="00D65CF9" w:rsidP="00D65CF9">
      <w:pPr>
        <w:pStyle w:val="NormalWeb"/>
        <w:spacing w:before="0" w:beforeAutospacing="0" w:after="60" w:afterAutospacing="0"/>
        <w:rPr>
          <w:rFonts w:ascii="Times New  Roman" w:hAnsi="Times New  Roman" w:hint="eastAsia"/>
          <w:bCs/>
        </w:rPr>
      </w:pPr>
      <w:r w:rsidRPr="00D66D72">
        <w:rPr>
          <w:rFonts w:ascii="Times New  Roman" w:hAnsi="Times New  Roman"/>
          <w:bCs/>
        </w:rPr>
        <w:t xml:space="preserve">When </w:t>
      </w:r>
      <w:r w:rsidRPr="00D66D72">
        <w:rPr>
          <w:rFonts w:ascii="Times New  Roman" w:hAnsi="Times New  Roman"/>
          <w:b/>
          <w:bCs/>
          <w:i/>
        </w:rPr>
        <w:t>[connect]</w:t>
      </w:r>
      <w:r w:rsidRPr="00D66D72">
        <w:rPr>
          <w:rFonts w:ascii="Times New  Roman" w:hAnsi="Times New  Roman"/>
          <w:bCs/>
        </w:rPr>
        <w:t xml:space="preserve"> to a meter, </w:t>
      </w:r>
      <w:r w:rsidR="00184458" w:rsidRPr="00D66D72">
        <w:rPr>
          <w:rFonts w:ascii="Times New  Roman" w:hAnsi="Times New  Roman"/>
          <w:bCs/>
        </w:rPr>
        <w:t xml:space="preserve">the </w:t>
      </w:r>
      <w:r w:rsidRPr="00D66D72">
        <w:rPr>
          <w:rFonts w:ascii="Times New  Roman" w:hAnsi="Times New  Roman"/>
          <w:bCs/>
        </w:rPr>
        <w:t xml:space="preserve">meter reading will be displayed </w:t>
      </w:r>
      <w:r w:rsidR="00944DEE" w:rsidRPr="00D66D72">
        <w:rPr>
          <w:rFonts w:ascii="Times New  Roman" w:hAnsi="Times New  Roman"/>
          <w:bCs/>
        </w:rPr>
        <w:t>on</w:t>
      </w:r>
      <w:r w:rsidRPr="00D66D72">
        <w:rPr>
          <w:rFonts w:ascii="Times New  Roman" w:hAnsi="Times New  Roman"/>
          <w:bCs/>
        </w:rPr>
        <w:t xml:space="preserve"> </w:t>
      </w:r>
      <w:r w:rsidR="00184458" w:rsidRPr="00D66D72">
        <w:rPr>
          <w:rFonts w:ascii="Times New  Roman" w:hAnsi="Times New  Roman"/>
          <w:bCs/>
        </w:rPr>
        <w:t>Meter Reading section and or AUTOTEST DATA section,</w:t>
      </w:r>
      <w:r w:rsidR="00944DEE" w:rsidRPr="00D66D72">
        <w:rPr>
          <w:rFonts w:ascii="Times New  Roman" w:hAnsi="Times New  Roman"/>
          <w:bCs/>
        </w:rPr>
        <w:t xml:space="preserve"> depending on whether the </w:t>
      </w:r>
      <w:r w:rsidRPr="00D66D72">
        <w:rPr>
          <w:rFonts w:ascii="Times New  Roman" w:hAnsi="Times New  Roman"/>
          <w:bCs/>
        </w:rPr>
        <w:t>meter</w:t>
      </w:r>
      <w:r w:rsidR="00944DEE" w:rsidRPr="00D66D72">
        <w:rPr>
          <w:rFonts w:ascii="Times New  Roman" w:hAnsi="Times New  Roman"/>
          <w:bCs/>
        </w:rPr>
        <w:t xml:space="preserve"> is operating in AutoTest or non-AutoTest</w:t>
      </w:r>
      <w:r w:rsidRPr="00D66D72">
        <w:rPr>
          <w:rFonts w:ascii="Times New  Roman" w:hAnsi="Times New  Roman"/>
          <w:bCs/>
        </w:rPr>
        <w:t xml:space="preserve"> mode, </w:t>
      </w:r>
      <w:r w:rsidR="00944DEE" w:rsidRPr="00D66D72">
        <w:rPr>
          <w:rFonts w:ascii="Times New  Roman" w:hAnsi="Times New  Roman"/>
          <w:bCs/>
        </w:rPr>
        <w:t xml:space="preserve">see </w:t>
      </w:r>
      <w:r w:rsidRPr="00D66D72">
        <w:rPr>
          <w:rFonts w:ascii="Times New  Roman" w:hAnsi="Times New  Roman"/>
          <w:bCs/>
        </w:rPr>
        <w:t xml:space="preserve">Step 6 of Section 9 for </w:t>
      </w:r>
      <w:r w:rsidR="00184458" w:rsidRPr="00D66D72">
        <w:rPr>
          <w:rFonts w:ascii="Times New  Roman" w:hAnsi="Times New  Roman"/>
          <w:bCs/>
        </w:rPr>
        <w:t xml:space="preserve">more </w:t>
      </w:r>
      <w:r w:rsidRPr="00D66D72">
        <w:rPr>
          <w:rFonts w:ascii="Times New  Roman" w:hAnsi="Times New  Roman"/>
          <w:bCs/>
        </w:rPr>
        <w:t xml:space="preserve">detail.   </w:t>
      </w:r>
    </w:p>
    <w:p w:rsidR="00795E53" w:rsidRDefault="00795E53" w:rsidP="00795E53">
      <w:pPr>
        <w:pStyle w:val="NormalWeb"/>
        <w:spacing w:before="0" w:beforeAutospacing="0" w:after="60" w:afterAutospacing="0"/>
        <w:rPr>
          <w:rFonts w:ascii="Times New  Roman" w:hAnsi="Times New  Roman" w:hint="eastAsia"/>
          <w:bCs/>
        </w:rPr>
      </w:pPr>
      <w:r>
        <w:rPr>
          <w:rFonts w:ascii="Times New  Roman" w:hAnsi="Times New  Roman"/>
          <w:bCs/>
        </w:rPr>
        <w:t>Click “</w:t>
      </w:r>
      <w:r w:rsidRPr="00955DC7">
        <w:rPr>
          <w:rFonts w:ascii="Times New  Roman" w:hAnsi="Times New  Roman"/>
          <w:b/>
          <w:bCs/>
        </w:rPr>
        <w:t>KITS</w:t>
      </w:r>
      <w:r>
        <w:rPr>
          <w:rFonts w:ascii="Times New  Roman" w:hAnsi="Times New  Roman"/>
          <w:b/>
          <w:bCs/>
        </w:rPr>
        <w:t>”</w:t>
      </w:r>
      <w:r w:rsidRPr="00955DC7">
        <w:rPr>
          <w:rFonts w:ascii="Times New  Roman" w:hAnsi="Times New  Roman"/>
          <w:b/>
          <w:bCs/>
        </w:rPr>
        <w:t xml:space="preserve"> </w:t>
      </w:r>
      <w:r w:rsidRPr="00955DC7">
        <w:rPr>
          <w:rFonts w:ascii="Times New  Roman" w:hAnsi="Times New  Roman"/>
          <w:bCs/>
        </w:rPr>
        <w:t>on Menu Bar</w:t>
      </w:r>
      <w:r>
        <w:rPr>
          <w:rFonts w:ascii="Times New  Roman" w:hAnsi="Times New  Roman"/>
          <w:bCs/>
        </w:rPr>
        <w:t xml:space="preserve"> to show commands in ribbon.</w:t>
      </w:r>
    </w:p>
    <w:p w:rsidR="00164F7B" w:rsidRDefault="00164F7B" w:rsidP="00795E53">
      <w:pPr>
        <w:pStyle w:val="NormalWeb"/>
        <w:spacing w:before="0" w:beforeAutospacing="0" w:after="60" w:afterAutospacing="0"/>
        <w:rPr>
          <w:rFonts w:ascii="Times New  Roman" w:hAnsi="Times New  Roman" w:hint="eastAsia"/>
          <w:bCs/>
        </w:rPr>
      </w:pPr>
    </w:p>
    <w:p w:rsidR="0002576B" w:rsidRDefault="0002576B" w:rsidP="0027583A">
      <w:pPr>
        <w:pStyle w:val="Heading2"/>
        <w:keepNext/>
      </w:pPr>
      <w:bookmarkStart w:id="177" w:name="_Toc477964543"/>
      <w:r>
        <w:t>Associated KITS™ Commands of Meter Reading Worksheet</w:t>
      </w:r>
      <w:bookmarkEnd w:id="177"/>
    </w:p>
    <w:p w:rsidR="009C0BA2" w:rsidRPr="00993126" w:rsidRDefault="009C0BA2" w:rsidP="009C0BA2">
      <w:pPr>
        <w:pStyle w:val="text"/>
        <w:ind w:left="0"/>
      </w:pPr>
      <w:r w:rsidRPr="00993126">
        <w:t>Click on KITS Menu Tab to display all available KITS</w:t>
      </w:r>
      <w:r w:rsidR="00AC1E80" w:rsidRPr="00993126">
        <w:t>™</w:t>
      </w:r>
      <w:r w:rsidRPr="00993126">
        <w:t xml:space="preserve"> command on the worksheet’s ribbon. If only some of these commands are displayed, click on any other worksheet </w:t>
      </w:r>
      <w:r w:rsidR="00993126" w:rsidRPr="00993126">
        <w:t xml:space="preserve">tab </w:t>
      </w:r>
      <w:r w:rsidRPr="00993126">
        <w:t xml:space="preserve">followed by switching back to this worksheet, to refresh the ribbon with the </w:t>
      </w:r>
      <w:r w:rsidR="00993126" w:rsidRPr="00993126">
        <w:t>full</w:t>
      </w:r>
      <w:r w:rsidRPr="00993126">
        <w:t xml:space="preserve"> commands.    </w:t>
      </w:r>
    </w:p>
    <w:p w:rsidR="009C0BA2" w:rsidRPr="00525720" w:rsidRDefault="009C0BA2" w:rsidP="009C0BA2">
      <w:pPr>
        <w:pStyle w:val="text"/>
        <w:ind w:left="0"/>
      </w:pPr>
    </w:p>
    <w:p w:rsidR="0002576B" w:rsidRPr="0002576B" w:rsidRDefault="0027583A" w:rsidP="00A42F79">
      <w:pPr>
        <w:pStyle w:val="Heading3"/>
        <w:keepNext/>
        <w:spacing w:after="60"/>
        <w:rPr>
          <w:i/>
        </w:rPr>
      </w:pPr>
      <w:r w:rsidRPr="0035630D" w:rsidDel="0027583A">
        <w:t xml:space="preserve"> </w:t>
      </w:r>
      <w:bookmarkStart w:id="178" w:name="_Toc441655242"/>
      <w:bookmarkStart w:id="179" w:name="_Toc441655243"/>
      <w:bookmarkStart w:id="180" w:name="_Toc477964544"/>
      <w:bookmarkEnd w:id="178"/>
      <w:bookmarkEnd w:id="179"/>
      <w:r w:rsidR="0002576B" w:rsidRPr="0002576B">
        <w:rPr>
          <w:i/>
        </w:rPr>
        <w:t>[Disconnect /Connect]</w:t>
      </w:r>
      <w:bookmarkEnd w:id="180"/>
    </w:p>
    <w:p w:rsidR="001D7858" w:rsidRPr="00D66D72" w:rsidRDefault="007E4D58" w:rsidP="001D7858">
      <w:pPr>
        <w:spacing w:after="120"/>
      </w:pPr>
      <w:r>
        <w:rPr>
          <w:szCs w:val="22"/>
        </w:rPr>
        <w:t>Click to c</w:t>
      </w:r>
      <w:r w:rsidRPr="009900C0">
        <w:rPr>
          <w:szCs w:val="22"/>
        </w:rPr>
        <w:t xml:space="preserve">onnect </w:t>
      </w:r>
      <w:r>
        <w:rPr>
          <w:szCs w:val="22"/>
        </w:rPr>
        <w:t>or d</w:t>
      </w:r>
      <w:r w:rsidRPr="009900C0">
        <w:rPr>
          <w:szCs w:val="22"/>
        </w:rPr>
        <w:t>isconnect</w:t>
      </w:r>
      <w:r>
        <w:rPr>
          <w:szCs w:val="22"/>
        </w:rPr>
        <w:t xml:space="preserve"> the meter from </w:t>
      </w:r>
      <w:r w:rsidRPr="00267230">
        <w:rPr>
          <w:lang w:val="en-US"/>
        </w:rPr>
        <w:t xml:space="preserve">KITS™ </w:t>
      </w:r>
      <w:r>
        <w:rPr>
          <w:szCs w:val="22"/>
        </w:rPr>
        <w:t xml:space="preserve">software. </w:t>
      </w:r>
      <w:r>
        <w:rPr>
          <w:sz w:val="22"/>
          <w:szCs w:val="22"/>
        </w:rPr>
        <w:t xml:space="preserve">When connected, </w:t>
      </w:r>
      <w:r w:rsidRPr="00F70404">
        <w:rPr>
          <w:b/>
          <w:sz w:val="22"/>
          <w:szCs w:val="22"/>
        </w:rPr>
        <w:t>“</w:t>
      </w:r>
      <w:r w:rsidRPr="008D1428">
        <w:rPr>
          <w:b/>
          <w:sz w:val="22"/>
          <w:szCs w:val="22"/>
        </w:rPr>
        <w:t>CONNECTED</w:t>
      </w:r>
      <w:r>
        <w:rPr>
          <w:b/>
          <w:sz w:val="22"/>
          <w:szCs w:val="22"/>
        </w:rPr>
        <w:t>”</w:t>
      </w:r>
      <w:r>
        <w:rPr>
          <w:sz w:val="22"/>
          <w:szCs w:val="22"/>
        </w:rPr>
        <w:t xml:space="preserve"> </w:t>
      </w:r>
      <w:r w:rsidR="001D7858" w:rsidRPr="00F61C7A">
        <w:rPr>
          <w:rFonts w:ascii="Times New  Roman" w:hAnsi="Times New  Roman"/>
        </w:rPr>
        <w:t>will be shown on the display</w:t>
      </w:r>
      <w:r w:rsidR="001D7858" w:rsidRPr="00D66D72">
        <w:rPr>
          <w:rFonts w:ascii="Times New  Roman" w:hAnsi="Times New  Roman"/>
        </w:rPr>
        <w:t xml:space="preserve">. </w:t>
      </w:r>
      <w:r w:rsidR="001D7858" w:rsidRPr="00D66D72">
        <w:t xml:space="preserve">If the error below pops up after a connect command, make sure that the meter is turned on, unplug and re-plug USB connection between meter and computer, select the </w:t>
      </w:r>
      <w:r w:rsidR="004D5FEC" w:rsidRPr="00D66D72">
        <w:rPr>
          <w:b/>
          <w:i/>
        </w:rPr>
        <w:t>[Retry]</w:t>
      </w:r>
      <w:r w:rsidR="004D5FEC" w:rsidRPr="00D66D72">
        <w:t xml:space="preserve"> or </w:t>
      </w:r>
      <w:r w:rsidR="001D7858" w:rsidRPr="00D66D72">
        <w:t>connect command again.</w:t>
      </w:r>
    </w:p>
    <w:p w:rsidR="001D7858" w:rsidRPr="008343F8" w:rsidRDefault="001D7858" w:rsidP="001D7858">
      <w:pPr>
        <w:jc w:val="center"/>
      </w:pPr>
      <w:r>
        <w:rPr>
          <w:noProof/>
          <w:lang w:eastAsia="zh-CN"/>
        </w:rPr>
        <w:lastRenderedPageBreak/>
        <w:drawing>
          <wp:inline distT="0" distB="0" distL="0" distR="0">
            <wp:extent cx="1932168" cy="77152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cstate="print"/>
                    <a:stretch>
                      <a:fillRect/>
                    </a:stretch>
                  </pic:blipFill>
                  <pic:spPr>
                    <a:xfrm>
                      <a:off x="0" y="0"/>
                      <a:ext cx="1937574" cy="773684"/>
                    </a:xfrm>
                    <a:prstGeom prst="rect">
                      <a:avLst/>
                    </a:prstGeom>
                  </pic:spPr>
                </pic:pic>
              </a:graphicData>
            </a:graphic>
          </wp:inline>
        </w:drawing>
      </w:r>
    </w:p>
    <w:p w:rsidR="008E75A8" w:rsidRPr="00D66D72" w:rsidRDefault="001D7858" w:rsidP="001D7858">
      <w:pPr>
        <w:pStyle w:val="text"/>
        <w:spacing w:before="120"/>
        <w:ind w:left="0"/>
        <w:rPr>
          <w:rFonts w:ascii="Times New  Roman" w:hAnsi="Times New  Roman" w:hint="eastAsia"/>
        </w:rPr>
      </w:pPr>
      <w:r w:rsidRPr="00D66D72">
        <w:t xml:space="preserve">If the above does not solve the problem, see section B.5.1 of Appendix B for </w:t>
      </w:r>
      <w:r w:rsidR="009B4E06" w:rsidRPr="00D66D72">
        <w:t xml:space="preserve">manual </w:t>
      </w:r>
      <w:r w:rsidRPr="00D66D72">
        <w:t>installation of device driver</w:t>
      </w:r>
      <w:r w:rsidR="00D66D72" w:rsidRPr="00D66D72">
        <w:t>.</w:t>
      </w:r>
    </w:p>
    <w:p w:rsidR="007E4D58" w:rsidRPr="00F61C7A" w:rsidRDefault="007E4D58" w:rsidP="00F61C7A">
      <w:pPr>
        <w:pStyle w:val="text"/>
        <w:ind w:left="0"/>
        <w:rPr>
          <w:rFonts w:ascii="Times New  Roman" w:hAnsi="Times New  Roman" w:hint="eastAsia"/>
        </w:rPr>
      </w:pPr>
    </w:p>
    <w:p w:rsidR="007E4D58" w:rsidRPr="007E4D58" w:rsidRDefault="007E4D58" w:rsidP="007E4D58">
      <w:pPr>
        <w:pStyle w:val="Heading3"/>
        <w:spacing w:after="60"/>
        <w:rPr>
          <w:i/>
        </w:rPr>
      </w:pPr>
      <w:bookmarkStart w:id="181" w:name="_[Set_Reference]_1"/>
      <w:bookmarkStart w:id="182" w:name="_Toc477964545"/>
      <w:bookmarkEnd w:id="181"/>
      <w:r w:rsidRPr="007E4D58">
        <w:rPr>
          <w:i/>
        </w:rPr>
        <w:t>[Set Reference]</w:t>
      </w:r>
      <w:bookmarkEnd w:id="182"/>
    </w:p>
    <w:p w:rsidR="007E4D58" w:rsidRPr="00790F7C" w:rsidRDefault="003727C1" w:rsidP="00F61C7A">
      <w:pPr>
        <w:pStyle w:val="text"/>
        <w:ind w:left="0"/>
        <w:rPr>
          <w:rFonts w:ascii="Times New  Roman" w:hAnsi="Times New  Roman" w:hint="eastAsia"/>
        </w:rPr>
      </w:pPr>
      <w:r>
        <w:rPr>
          <w:rFonts w:ascii="Times New  Roman" w:hAnsi="Times New  Roman"/>
        </w:rPr>
        <w:t>See</w:t>
      </w:r>
      <w:r w:rsidR="00790F7C" w:rsidRPr="00790F7C">
        <w:rPr>
          <w:rFonts w:ascii="Times New  Roman" w:hAnsi="Times New  Roman"/>
        </w:rPr>
        <w:t xml:space="preserve"> </w:t>
      </w:r>
      <w:hyperlink w:anchor="_[Set_Reference]" w:history="1">
        <w:r w:rsidR="006E49E3" w:rsidRPr="00411AA8">
          <w:rPr>
            <w:rStyle w:val="Hyperlink"/>
            <w:rFonts w:ascii="Times New  Roman" w:hAnsi="Times New  Roman"/>
          </w:rPr>
          <w:t>S</w:t>
        </w:r>
        <w:r w:rsidR="00790F7C" w:rsidRPr="00411AA8">
          <w:rPr>
            <w:rStyle w:val="Hyperlink"/>
            <w:rFonts w:ascii="Times New  Roman" w:hAnsi="Times New  Roman"/>
          </w:rPr>
          <w:t>ection 10.4.6.</w:t>
        </w:r>
      </w:hyperlink>
    </w:p>
    <w:p w:rsidR="0078403B" w:rsidRPr="00F61C7A" w:rsidRDefault="0078403B" w:rsidP="00F61C7A">
      <w:pPr>
        <w:pStyle w:val="text"/>
        <w:ind w:left="0"/>
        <w:rPr>
          <w:rFonts w:ascii="Times New  Roman" w:hAnsi="Times New  Roman" w:hint="eastAsia"/>
          <w:color w:val="FF0000"/>
        </w:rPr>
      </w:pPr>
    </w:p>
    <w:p w:rsidR="0078403B" w:rsidRDefault="0078403B" w:rsidP="0078403B">
      <w:pPr>
        <w:pStyle w:val="Heading3"/>
        <w:spacing w:after="60"/>
        <w:rPr>
          <w:i/>
        </w:rPr>
      </w:pPr>
      <w:bookmarkStart w:id="183" w:name="_Toc477964546"/>
      <w:r w:rsidRPr="0078403B">
        <w:rPr>
          <w:i/>
        </w:rPr>
        <w:t>[Hold / Continue]</w:t>
      </w:r>
      <w:bookmarkEnd w:id="183"/>
    </w:p>
    <w:p w:rsidR="0078403B" w:rsidRPr="00F61C7A" w:rsidRDefault="0078403B" w:rsidP="00F61C7A">
      <w:pPr>
        <w:pStyle w:val="text"/>
        <w:ind w:left="0"/>
        <w:rPr>
          <w:rFonts w:ascii="Times New  Roman" w:hAnsi="Times New  Roman" w:hint="eastAsia"/>
          <w:color w:val="FF0000"/>
        </w:rPr>
      </w:pPr>
      <w:r>
        <w:rPr>
          <w:szCs w:val="22"/>
        </w:rPr>
        <w:t xml:space="preserve">Click to hold meter display or to continue with real time display. </w:t>
      </w:r>
      <w:r>
        <w:rPr>
          <w:rFonts w:ascii="Times New  Roman" w:hAnsi="Times New  Roman"/>
        </w:rPr>
        <w:t>When in hold-mode, “</w:t>
      </w:r>
      <w:r w:rsidRPr="008D1428">
        <w:rPr>
          <w:rFonts w:ascii="Times New  Roman" w:hAnsi="Times New  Roman"/>
          <w:b/>
        </w:rPr>
        <w:t>HOLD</w:t>
      </w:r>
      <w:r>
        <w:rPr>
          <w:rFonts w:ascii="Times New  Roman" w:hAnsi="Times New  Roman"/>
          <w:b/>
        </w:rPr>
        <w:t>”</w:t>
      </w:r>
      <w:r>
        <w:rPr>
          <w:rFonts w:ascii="Times New  Roman" w:hAnsi="Times New  Roman"/>
        </w:rPr>
        <w:t xml:space="preserve"> </w:t>
      </w:r>
      <w:r w:rsidRPr="00F61C7A">
        <w:rPr>
          <w:rFonts w:ascii="Times New  Roman" w:hAnsi="Times New  Roman"/>
        </w:rPr>
        <w:t>will show on the display.</w:t>
      </w:r>
    </w:p>
    <w:p w:rsidR="0078403B" w:rsidRPr="00F61C7A" w:rsidRDefault="0078403B" w:rsidP="00F61C7A">
      <w:pPr>
        <w:pStyle w:val="text"/>
        <w:ind w:left="0"/>
        <w:rPr>
          <w:rFonts w:ascii="Times New  Roman" w:hAnsi="Times New  Roman" w:hint="eastAsia"/>
          <w:color w:val="FF0000"/>
        </w:rPr>
      </w:pPr>
    </w:p>
    <w:p w:rsidR="0078403B" w:rsidRDefault="0078403B" w:rsidP="0078403B">
      <w:pPr>
        <w:pStyle w:val="Heading3"/>
        <w:spacing w:after="60"/>
        <w:rPr>
          <w:i/>
        </w:rPr>
      </w:pPr>
      <w:bookmarkStart w:id="184" w:name="_[Abs_/_Rel]"/>
      <w:bookmarkStart w:id="185" w:name="_Toc477964547"/>
      <w:bookmarkEnd w:id="184"/>
      <w:r w:rsidRPr="0078403B">
        <w:rPr>
          <w:i/>
        </w:rPr>
        <w:t>[Abs / Rel]</w:t>
      </w:r>
      <w:bookmarkEnd w:id="185"/>
    </w:p>
    <w:p w:rsidR="0078403B" w:rsidRDefault="0078403B" w:rsidP="0078403B">
      <w:pPr>
        <w:pStyle w:val="text"/>
        <w:ind w:left="0"/>
        <w:rPr>
          <w:sz w:val="22"/>
        </w:rPr>
      </w:pPr>
      <w:r>
        <w:rPr>
          <w:sz w:val="22"/>
        </w:rPr>
        <w:t>Click to</w:t>
      </w:r>
      <w:r w:rsidRPr="009900C0">
        <w:rPr>
          <w:sz w:val="22"/>
        </w:rPr>
        <w:t xml:space="preserve"> toggle </w:t>
      </w:r>
      <w:r>
        <w:rPr>
          <w:sz w:val="22"/>
        </w:rPr>
        <w:t xml:space="preserve">between </w:t>
      </w:r>
      <w:r w:rsidRPr="009900C0">
        <w:rPr>
          <w:sz w:val="22"/>
        </w:rPr>
        <w:t xml:space="preserve">absolute / relative </w:t>
      </w:r>
      <w:r>
        <w:rPr>
          <w:sz w:val="22"/>
        </w:rPr>
        <w:t xml:space="preserve">meter measurements </w:t>
      </w:r>
      <w:r w:rsidRPr="009900C0">
        <w:rPr>
          <w:sz w:val="22"/>
        </w:rPr>
        <w:t>modes</w:t>
      </w:r>
      <w:r>
        <w:rPr>
          <w:sz w:val="22"/>
        </w:rPr>
        <w:t>.</w:t>
      </w:r>
    </w:p>
    <w:p w:rsidR="0078403B" w:rsidRDefault="0078403B" w:rsidP="0078403B">
      <w:pPr>
        <w:pStyle w:val="text"/>
        <w:ind w:left="0"/>
        <w:rPr>
          <w:sz w:val="22"/>
        </w:rPr>
      </w:pPr>
    </w:p>
    <w:p w:rsidR="00D00EC8" w:rsidRDefault="00D00EC8" w:rsidP="00D00EC8">
      <w:pPr>
        <w:pStyle w:val="Heading3"/>
        <w:spacing w:after="0"/>
      </w:pPr>
      <w:bookmarkStart w:id="186" w:name="_Toc477964548"/>
      <w:r>
        <w:t>[Return Loss]</w:t>
      </w:r>
      <w:bookmarkEnd w:id="186"/>
    </w:p>
    <w:p w:rsidR="00EC11E7" w:rsidRDefault="00F77EE9" w:rsidP="00D00EC8">
      <w:pPr>
        <w:pStyle w:val="text"/>
        <w:ind w:left="0"/>
      </w:pPr>
      <w:r>
        <w:rPr>
          <w:noProof/>
          <w:lang w:eastAsia="zh-CN"/>
        </w:rPr>
        <mc:AlternateContent>
          <mc:Choice Requires="wps">
            <w:drawing>
              <wp:anchor distT="0" distB="0" distL="114300" distR="114300" simplePos="0" relativeHeight="251718144" behindDoc="0" locked="0" layoutInCell="1" allowOverlap="1" wp14:anchorId="720B8BE8" wp14:editId="40034894">
                <wp:simplePos x="0" y="0"/>
                <wp:positionH relativeFrom="column">
                  <wp:posOffset>4395374</wp:posOffset>
                </wp:positionH>
                <wp:positionV relativeFrom="paragraph">
                  <wp:posOffset>392658</wp:posOffset>
                </wp:positionV>
                <wp:extent cx="1647645" cy="1130060"/>
                <wp:effectExtent l="0" t="0" r="0" b="0"/>
                <wp:wrapNone/>
                <wp:docPr id="74" name="Text Box 74"/>
                <wp:cNvGraphicFramePr/>
                <a:graphic xmlns:a="http://schemas.openxmlformats.org/drawingml/2006/main">
                  <a:graphicData uri="http://schemas.microsoft.com/office/word/2010/wordprocessingShape">
                    <wps:wsp>
                      <wps:cNvSpPr txBox="1"/>
                      <wps:spPr>
                        <a:xfrm>
                          <a:off x="0" y="0"/>
                          <a:ext cx="1647645" cy="1130060"/>
                        </a:xfrm>
                        <a:prstGeom prst="rect">
                          <a:avLst/>
                        </a:prstGeom>
                        <a:noFill/>
                        <a:ln w="6350">
                          <a:noFill/>
                        </a:ln>
                        <a:effectLst/>
                      </wps:spPr>
                      <wps:txbx>
                        <w:txbxContent>
                          <w:p w:rsidR="00B81A66" w:rsidRDefault="00B81A66" w:rsidP="00F77EE9">
                            <w:pPr>
                              <w:rPr>
                                <w:rFonts w:ascii="Times New  Roman" w:hAnsi="Times New  Roman" w:hint="eastAsia"/>
                                <w:bCs/>
                                <w:color w:val="4F81BD" w:themeColor="accent1"/>
                                <w:sz w:val="22"/>
                                <w:szCs w:val="24"/>
                                <w:lang w:eastAsia="en-AU"/>
                              </w:rPr>
                            </w:pPr>
                            <w:r>
                              <w:rPr>
                                <w:rFonts w:ascii="Times New  Roman" w:hAnsi="Times New  Roman"/>
                                <w:bCs/>
                                <w:color w:val="4F81BD" w:themeColor="accent1"/>
                                <w:sz w:val="22"/>
                                <w:szCs w:val="24"/>
                                <w:lang w:eastAsia="en-AU"/>
                              </w:rPr>
                              <w:t>In ORL measurement mode, this button change to “No ORL”.</w:t>
                            </w:r>
                          </w:p>
                          <w:p w:rsidR="00B81A66" w:rsidRPr="00F77EE9" w:rsidRDefault="00B81A66" w:rsidP="00F77EE9">
                            <w:pPr>
                              <w:rPr>
                                <w:color w:val="4F81BD" w:themeColor="accent1"/>
                                <w:sz w:val="22"/>
                              </w:rPr>
                            </w:pPr>
                            <w:r>
                              <w:rPr>
                                <w:rFonts w:ascii="Times New  Roman" w:hAnsi="Times New  Roman"/>
                                <w:bCs/>
                                <w:color w:val="4F81BD" w:themeColor="accent1"/>
                                <w:sz w:val="22"/>
                                <w:szCs w:val="24"/>
                                <w:lang w:eastAsia="en-AU"/>
                              </w:rPr>
                              <w:t>Click to return to normal power measurement mode.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0B8BE8" id="Text Box 74" o:spid="_x0000_s1036" type="#_x0000_t202" style="position:absolute;margin-left:346.1pt;margin-top:30.9pt;width:129.75pt;height:89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" filled="f" stroked="f" strokeweight=".5pt">
                <v:textbox>
                  <w:txbxContent>
                    <w:p w:rsidR="00B81A66" w:rsidRDefault="00B81A66" w:rsidP="00F77EE9">
                      <w:pPr>
                        <w:rPr>
                          <w:rFonts w:ascii="Times New  Roman" w:hAnsi="Times New  Roman" w:hint="eastAsia"/>
                          <w:bCs/>
                          <w:color w:val="4F81BD" w:themeColor="accent1"/>
                          <w:sz w:val="22"/>
                          <w:szCs w:val="24"/>
                          <w:lang w:eastAsia="en-AU"/>
                        </w:rPr>
                      </w:pPr>
                      <w:r>
                        <w:rPr>
                          <w:rFonts w:ascii="Times New  Roman" w:hAnsi="Times New  Roman"/>
                          <w:bCs/>
                          <w:color w:val="4F81BD" w:themeColor="accent1"/>
                          <w:sz w:val="22"/>
                          <w:szCs w:val="24"/>
                          <w:lang w:eastAsia="en-AU"/>
                        </w:rPr>
                        <w:t>In ORL measurement mode, this button change to “No ORL”.</w:t>
                      </w:r>
                    </w:p>
                    <w:p w:rsidR="00B81A66" w:rsidRPr="00F77EE9" w:rsidRDefault="00B81A66" w:rsidP="00F77EE9">
                      <w:pPr>
                        <w:rPr>
                          <w:color w:val="4F81BD" w:themeColor="accent1"/>
                          <w:sz w:val="22"/>
                        </w:rPr>
                      </w:pPr>
                      <w:r>
                        <w:rPr>
                          <w:rFonts w:ascii="Times New  Roman" w:hAnsi="Times New  Roman"/>
                          <w:bCs/>
                          <w:color w:val="4F81BD" w:themeColor="accent1"/>
                          <w:sz w:val="22"/>
                          <w:szCs w:val="24"/>
                          <w:lang w:eastAsia="en-AU"/>
                        </w:rPr>
                        <w:t>Click to return to normal power measurement mode.</w:t>
                      </w:r>
                    </w:p>
                  </w:txbxContent>
                </v:textbox>
              </v:shape>
            </w:pict>
          </mc:Fallback>
        </mc:AlternateContent>
      </w:r>
      <w:r w:rsidR="00D00EC8">
        <w:t xml:space="preserve">Click to enter ORL measurement mode. </w:t>
      </w:r>
      <w:r>
        <w:t>See picture below for a sample display of Meter Reading worksheet in ORL mode.</w:t>
      </w:r>
    </w:p>
    <w:p w:rsidR="00F77EE9" w:rsidRDefault="00F77EE9" w:rsidP="00D00EC8">
      <w:pPr>
        <w:pStyle w:val="text"/>
        <w:ind w:left="0"/>
      </w:pPr>
      <w:r>
        <w:rPr>
          <w:noProof/>
          <w:lang w:eastAsia="zh-CN"/>
        </w:rPr>
        <mc:AlternateContent>
          <mc:Choice Requires="wps">
            <w:drawing>
              <wp:anchor distT="0" distB="0" distL="114300" distR="114300" simplePos="0" relativeHeight="251716096" behindDoc="0" locked="0" layoutInCell="1" allowOverlap="1" wp14:anchorId="41762013" wp14:editId="6BB96240">
                <wp:simplePos x="0" y="0"/>
                <wp:positionH relativeFrom="column">
                  <wp:posOffset>3604775</wp:posOffset>
                </wp:positionH>
                <wp:positionV relativeFrom="paragraph">
                  <wp:posOffset>152279</wp:posOffset>
                </wp:positionV>
                <wp:extent cx="835334" cy="370291"/>
                <wp:effectExtent l="19050" t="0" r="22225" b="48895"/>
                <wp:wrapNone/>
                <wp:docPr id="70" name="Straight Connector 7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835334" cy="370291"/>
                        </a:xfrm>
                        <a:prstGeom prst="line">
                          <a:avLst/>
                        </a:prstGeom>
                        <a:noFill/>
                        <a:ln w="9525" cap="flat" cmpd="sng" algn="ctr">
                          <a:solidFill>
                            <a:srgbClr val="4F81BD">
                              <a:shade val="95000"/>
                              <a:satMod val="105000"/>
                            </a:srgbClr>
                          </a:solidFill>
                          <a:prstDash val="solid"/>
                          <a:headEnd type="oval" w="sm" len="sm"/>
                        </a:ln>
                        <a:effectLst/>
                      </wps:spPr>
                      <wps:bodyPr/>
                    </wps:wsp>
                  </a:graphicData>
                </a:graphic>
                <wp14:sizeRelH relativeFrom="margin">
                  <wp14:pctWidth>0</wp14:pctWidth>
                </wp14:sizeRelH>
                <wp14:sizeRelV relativeFrom="margin">
                  <wp14:pctHeight>0</wp14:pctHeight>
                </wp14:sizeRelV>
              </wp:anchor>
            </w:drawing>
          </mc:Choice>
          <mc:Fallback>
            <w:pict>
              <v:line w14:anchorId="4C0D6EE7" id="Straight Connector 70" o:spid="_x0000_s1026" style="position:absolute;flip:y;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3.85pt,12pt" to="349.6pt,4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" strokecolor="#4a7ebb">
                <v:stroke startarrow="oval" startarrowwidth="narrow" startarrowlength="short"/>
                <o:lock v:ext="edit" shapetype="f"/>
              </v:line>
            </w:pict>
          </mc:Fallback>
        </mc:AlternateContent>
      </w:r>
    </w:p>
    <w:p w:rsidR="00EC11E7" w:rsidRDefault="008A754B" w:rsidP="00EC11E7">
      <w:pPr>
        <w:pStyle w:val="text"/>
        <w:ind w:left="0"/>
        <w:jc w:val="center"/>
      </w:pPr>
      <w:r>
        <w:rPr>
          <w:noProof/>
          <w:lang w:eastAsia="zh-CN"/>
        </w:rPr>
        <mc:AlternateContent>
          <mc:Choice Requires="wps">
            <w:drawing>
              <wp:anchor distT="0" distB="0" distL="114300" distR="114300" simplePos="0" relativeHeight="251720192" behindDoc="0" locked="0" layoutInCell="1" allowOverlap="1" wp14:anchorId="7622A921" wp14:editId="2ABF46B5">
                <wp:simplePos x="0" y="0"/>
                <wp:positionH relativeFrom="column">
                  <wp:posOffset>3917813</wp:posOffset>
                </wp:positionH>
                <wp:positionV relativeFrom="paragraph">
                  <wp:posOffset>1675044</wp:posOffset>
                </wp:positionV>
                <wp:extent cx="1259840" cy="428368"/>
                <wp:effectExtent l="0" t="0" r="0" b="0"/>
                <wp:wrapNone/>
                <wp:docPr id="76" name="Text Box 76"/>
                <wp:cNvGraphicFramePr/>
                <a:graphic xmlns:a="http://schemas.openxmlformats.org/drawingml/2006/main">
                  <a:graphicData uri="http://schemas.microsoft.com/office/word/2010/wordprocessingShape">
                    <wps:wsp>
                      <wps:cNvSpPr txBox="1"/>
                      <wps:spPr>
                        <a:xfrm>
                          <a:off x="0" y="0"/>
                          <a:ext cx="1259840" cy="428368"/>
                        </a:xfrm>
                        <a:prstGeom prst="rect">
                          <a:avLst/>
                        </a:prstGeom>
                        <a:noFill/>
                        <a:ln w="6350">
                          <a:noFill/>
                        </a:ln>
                        <a:effectLst/>
                      </wps:spPr>
                      <wps:txbx>
                        <w:txbxContent>
                          <w:p w:rsidR="00B81A66" w:rsidRPr="00F77EE9" w:rsidRDefault="00B81A66" w:rsidP="008A754B">
                            <w:pPr>
                              <w:rPr>
                                <w:color w:val="4F81BD" w:themeColor="accent1"/>
                                <w:sz w:val="22"/>
                              </w:rPr>
                            </w:pPr>
                            <w:r>
                              <w:rPr>
                                <w:rFonts w:ascii="Times New  Roman" w:hAnsi="Times New  Roman"/>
                                <w:bCs/>
                                <w:color w:val="4F81BD" w:themeColor="accent1"/>
                                <w:sz w:val="22"/>
                                <w:szCs w:val="24"/>
                                <w:lang w:eastAsia="en-AU"/>
                              </w:rPr>
                              <w:t>Indicating ORL as current mode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22A921" id="Text Box 76" o:spid="_x0000_s1037" type="#_x0000_t202" style="position:absolute;left:0;text-align:left;margin-left:308.5pt;margin-top:131.9pt;width:99.2pt;height:33.75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" filled="f" stroked="f" strokeweight=".5pt">
                <v:textbox>
                  <w:txbxContent>
                    <w:p w:rsidR="00B81A66" w:rsidRPr="00F77EE9" w:rsidRDefault="00B81A66" w:rsidP="008A754B">
                      <w:pPr>
                        <w:rPr>
                          <w:color w:val="4F81BD" w:themeColor="accent1"/>
                          <w:sz w:val="22"/>
                        </w:rPr>
                      </w:pPr>
                      <w:r>
                        <w:rPr>
                          <w:rFonts w:ascii="Times New  Roman" w:hAnsi="Times New  Roman"/>
                          <w:bCs/>
                          <w:color w:val="4F81BD" w:themeColor="accent1"/>
                          <w:sz w:val="22"/>
                          <w:szCs w:val="24"/>
                          <w:lang w:eastAsia="en-AU"/>
                        </w:rPr>
                        <w:t>Indicating ORL as current mode</w:t>
                      </w:r>
                    </w:p>
                  </w:txbxContent>
                </v:textbox>
              </v:shape>
            </w:pict>
          </mc:Fallback>
        </mc:AlternateContent>
      </w:r>
      <w:r w:rsidR="00F77EE9">
        <w:rPr>
          <w:noProof/>
          <w:lang w:eastAsia="zh-CN"/>
        </w:rPr>
        <mc:AlternateContent>
          <mc:Choice Requires="wps">
            <w:drawing>
              <wp:anchor distT="0" distB="0" distL="114300" distR="114300" simplePos="0" relativeHeight="251714048" behindDoc="0" locked="0" layoutInCell="1" allowOverlap="1" wp14:anchorId="384D37DA" wp14:editId="05646AC2">
                <wp:simplePos x="0" y="0"/>
                <wp:positionH relativeFrom="column">
                  <wp:posOffset>3751639</wp:posOffset>
                </wp:positionH>
                <wp:positionV relativeFrom="paragraph">
                  <wp:posOffset>1511551</wp:posOffset>
                </wp:positionV>
                <wp:extent cx="207469" cy="253573"/>
                <wp:effectExtent l="19050" t="19050" r="21590" b="32385"/>
                <wp:wrapNone/>
                <wp:docPr id="64" name="Straight Connector 6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07469" cy="253573"/>
                        </a:xfrm>
                        <a:prstGeom prst="line">
                          <a:avLst/>
                        </a:prstGeom>
                        <a:noFill/>
                        <a:ln w="9525" cap="flat" cmpd="sng" algn="ctr">
                          <a:solidFill>
                            <a:srgbClr val="4F81BD">
                              <a:shade val="95000"/>
                              <a:satMod val="105000"/>
                            </a:srgbClr>
                          </a:solidFill>
                          <a:prstDash val="solid"/>
                          <a:headEnd type="oval" w="sm" len="sm"/>
                        </a:ln>
                        <a:effectLst/>
                      </wps:spPr>
                      <wps:bodyPr/>
                    </wps:wsp>
                  </a:graphicData>
                </a:graphic>
                <wp14:sizeRelH relativeFrom="margin">
                  <wp14:pctWidth>0</wp14:pctWidth>
                </wp14:sizeRelH>
                <wp14:sizeRelV relativeFrom="margin">
                  <wp14:pctHeight>0</wp14:pctHeight>
                </wp14:sizeRelV>
              </wp:anchor>
            </w:drawing>
          </mc:Choice>
          <mc:Fallback>
            <w:pict>
              <v:line w14:anchorId="37D8CDBD" id="Straight Connector 64" o:spid="_x0000_s1026" style="position:absolute;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5.4pt,119pt" to="311.75pt,13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" strokecolor="#4a7ebb">
                <v:stroke startarrow="oval" startarrowwidth="narrow" startarrowlength="short"/>
                <o:lock v:ext="edit" shapetype="f"/>
              </v:line>
            </w:pict>
          </mc:Fallback>
        </mc:AlternateContent>
      </w:r>
      <w:r w:rsidR="00EC11E7">
        <w:rPr>
          <w:noProof/>
          <w:lang w:eastAsia="zh-CN"/>
        </w:rPr>
        <w:drawing>
          <wp:inline distT="0" distB="0" distL="0" distR="0" wp14:anchorId="67AB7B3A" wp14:editId="7D20425D">
            <wp:extent cx="2812451" cy="1598279"/>
            <wp:effectExtent l="0" t="0" r="6985"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cstate="hqprint">
                      <a:extLst>
                        <a:ext uri="{28A0092B-C50C-407E-A947-70E740481C1C}">
                          <a14:useLocalDpi xmlns:a14="http://schemas.microsoft.com/office/drawing/2010/main"/>
                        </a:ext>
                      </a:extLst>
                    </a:blip>
                    <a:srcRect/>
                    <a:stretch/>
                  </pic:blipFill>
                  <pic:spPr bwMode="auto">
                    <a:xfrm>
                      <a:off x="0" y="0"/>
                      <a:ext cx="2843194" cy="1615750"/>
                    </a:xfrm>
                    <a:prstGeom prst="rect">
                      <a:avLst/>
                    </a:prstGeom>
                    <a:ln>
                      <a:noFill/>
                    </a:ln>
                    <a:extLst>
                      <a:ext uri="{53640926-AAD7-44D8-BBD7-CCE9431645EC}">
                        <a14:shadowObscured xmlns:a14="http://schemas.microsoft.com/office/drawing/2010/main"/>
                      </a:ext>
                    </a:extLst>
                  </pic:spPr>
                </pic:pic>
              </a:graphicData>
            </a:graphic>
          </wp:inline>
        </w:drawing>
      </w:r>
    </w:p>
    <w:p w:rsidR="00D00EC8" w:rsidRDefault="00D00EC8" w:rsidP="00D00EC8">
      <w:pPr>
        <w:pStyle w:val="text"/>
        <w:ind w:left="0"/>
      </w:pPr>
      <w:r>
        <w:t xml:space="preserve"> </w:t>
      </w:r>
    </w:p>
    <w:p w:rsidR="00D00EC8" w:rsidRDefault="00D00EC8" w:rsidP="00D00EC8">
      <w:pPr>
        <w:pStyle w:val="text"/>
        <w:ind w:left="0"/>
      </w:pPr>
    </w:p>
    <w:p w:rsidR="00E916D7" w:rsidRDefault="00E916D7" w:rsidP="00D00EC8">
      <w:pPr>
        <w:pStyle w:val="text"/>
        <w:ind w:left="0"/>
      </w:pPr>
    </w:p>
    <w:p w:rsidR="00E916D7" w:rsidRPr="00D00EC8" w:rsidRDefault="00E916D7" w:rsidP="00D00EC8">
      <w:pPr>
        <w:pStyle w:val="text"/>
        <w:ind w:left="0"/>
      </w:pPr>
    </w:p>
    <w:p w:rsidR="00F61C7A" w:rsidRDefault="00F61C7A" w:rsidP="00F61C7A">
      <w:pPr>
        <w:pStyle w:val="Heading3"/>
        <w:spacing w:after="60"/>
        <w:rPr>
          <w:i/>
        </w:rPr>
      </w:pPr>
      <w:bookmarkStart w:id="187" w:name="_Toc477964549"/>
      <w:r w:rsidRPr="00F61C7A">
        <w:rPr>
          <w:i/>
        </w:rPr>
        <w:t>[Previous Wavelength] &amp; [Next Wavelength]</w:t>
      </w:r>
      <w:bookmarkEnd w:id="187"/>
      <w:r w:rsidR="007E4D58" w:rsidRPr="00F61C7A">
        <w:rPr>
          <w:i/>
        </w:rPr>
        <w:t xml:space="preserve">     </w:t>
      </w:r>
    </w:p>
    <w:p w:rsidR="00F61C7A" w:rsidRDefault="00F61C7A" w:rsidP="00F61C7A">
      <w:pPr>
        <w:overflowPunct/>
        <w:autoSpaceDE/>
        <w:autoSpaceDN/>
        <w:adjustRightInd/>
        <w:spacing w:before="60"/>
        <w:textAlignment w:val="auto"/>
        <w:rPr>
          <w:sz w:val="22"/>
        </w:rPr>
      </w:pPr>
      <w:r>
        <w:rPr>
          <w:sz w:val="22"/>
        </w:rPr>
        <w:t>To</w:t>
      </w:r>
      <w:r w:rsidRPr="009900C0">
        <w:rPr>
          <w:sz w:val="22"/>
        </w:rPr>
        <w:t xml:space="preserve"> change wavelength</w:t>
      </w:r>
      <w:r w:rsidR="00493217">
        <w:rPr>
          <w:sz w:val="22"/>
        </w:rPr>
        <w:t xml:space="preserve"> (and its test data)</w:t>
      </w:r>
      <w:r w:rsidR="00A42F79">
        <w:rPr>
          <w:sz w:val="22"/>
        </w:rPr>
        <w:t xml:space="preserve"> </w:t>
      </w:r>
      <w:r w:rsidRPr="009900C0">
        <w:rPr>
          <w:sz w:val="22"/>
        </w:rPr>
        <w:t>display</w:t>
      </w:r>
      <w:r>
        <w:rPr>
          <w:sz w:val="22"/>
        </w:rPr>
        <w:t>ed</w:t>
      </w:r>
      <w:bookmarkStart w:id="188" w:name="OLE_LINK2"/>
      <w:bookmarkStart w:id="189" w:name="OLE_LINK3"/>
      <w:r w:rsidR="00EF2CF8">
        <w:rPr>
          <w:sz w:val="22"/>
        </w:rPr>
        <w:t xml:space="preserve"> in the Meter Reading section</w:t>
      </w:r>
      <w:r>
        <w:rPr>
          <w:sz w:val="22"/>
        </w:rPr>
        <w:t>.</w:t>
      </w:r>
    </w:p>
    <w:p w:rsidR="00F61C7A" w:rsidRDefault="00F61C7A" w:rsidP="00F61C7A">
      <w:pPr>
        <w:overflowPunct/>
        <w:autoSpaceDE/>
        <w:autoSpaceDN/>
        <w:adjustRightInd/>
        <w:spacing w:before="60"/>
        <w:textAlignment w:val="auto"/>
        <w:rPr>
          <w:sz w:val="22"/>
        </w:rPr>
      </w:pPr>
    </w:p>
    <w:p w:rsidR="00F61C7A" w:rsidRDefault="00F61C7A" w:rsidP="00F61C7A">
      <w:pPr>
        <w:overflowPunct/>
        <w:autoSpaceDE/>
        <w:autoSpaceDN/>
        <w:adjustRightInd/>
        <w:textAlignment w:val="auto"/>
        <w:rPr>
          <w:sz w:val="22"/>
        </w:rPr>
      </w:pPr>
      <w:r>
        <w:rPr>
          <w:sz w:val="22"/>
        </w:rPr>
        <w:t>Note:</w:t>
      </w:r>
    </w:p>
    <w:p w:rsidR="00F61C7A" w:rsidRPr="00F61C7A" w:rsidRDefault="00F61C7A" w:rsidP="00963882">
      <w:pPr>
        <w:pStyle w:val="ListParagraph"/>
        <w:numPr>
          <w:ilvl w:val="0"/>
          <w:numId w:val="65"/>
        </w:numPr>
        <w:spacing w:after="60"/>
        <w:ind w:left="284" w:hanging="284"/>
        <w:rPr>
          <w:sz w:val="22"/>
          <w:szCs w:val="22"/>
        </w:rPr>
      </w:pPr>
      <w:r w:rsidRPr="00F61C7A">
        <w:rPr>
          <w:sz w:val="22"/>
        </w:rPr>
        <w:t xml:space="preserve">This feature </w:t>
      </w:r>
      <w:r w:rsidR="00EF2CF8">
        <w:rPr>
          <w:sz w:val="22"/>
        </w:rPr>
        <w:t xml:space="preserve">is </w:t>
      </w:r>
      <w:r w:rsidRPr="00F61C7A">
        <w:rPr>
          <w:sz w:val="22"/>
        </w:rPr>
        <w:t>not available when source is in Auto</w:t>
      </w:r>
      <w:r w:rsidR="00D66D72">
        <w:rPr>
          <w:sz w:val="22"/>
        </w:rPr>
        <w:t>T</w:t>
      </w:r>
      <w:r w:rsidRPr="00F61C7A">
        <w:rPr>
          <w:sz w:val="22"/>
        </w:rPr>
        <w:t xml:space="preserve">est mode. </w:t>
      </w:r>
    </w:p>
    <w:bookmarkEnd w:id="188"/>
    <w:bookmarkEnd w:id="189"/>
    <w:p w:rsidR="00F61C7A" w:rsidRPr="00F61C7A" w:rsidRDefault="00D66D72" w:rsidP="00963882">
      <w:pPr>
        <w:pStyle w:val="ListParagraph"/>
        <w:numPr>
          <w:ilvl w:val="0"/>
          <w:numId w:val="65"/>
        </w:numPr>
        <w:spacing w:after="60"/>
        <w:ind w:left="284" w:hanging="284"/>
        <w:rPr>
          <w:sz w:val="22"/>
          <w:szCs w:val="22"/>
        </w:rPr>
      </w:pPr>
      <w:r>
        <w:rPr>
          <w:sz w:val="22"/>
        </w:rPr>
        <w:lastRenderedPageBreak/>
        <w:t>In AutoT</w:t>
      </w:r>
      <w:r w:rsidR="00F61C7A" w:rsidRPr="00833FF7">
        <w:rPr>
          <w:sz w:val="22"/>
        </w:rPr>
        <w:t xml:space="preserve">est mode, the display shows live data. </w:t>
      </w:r>
    </w:p>
    <w:p w:rsidR="00F61C7A" w:rsidRDefault="00F61C7A" w:rsidP="00E90871">
      <w:pPr>
        <w:pStyle w:val="text"/>
        <w:ind w:left="0"/>
        <w:rPr>
          <w:color w:val="FF0000"/>
        </w:rPr>
      </w:pPr>
    </w:p>
    <w:p w:rsidR="00D00EC8" w:rsidRDefault="00D00EC8" w:rsidP="00E90871">
      <w:pPr>
        <w:pStyle w:val="text"/>
        <w:ind w:left="0"/>
        <w:rPr>
          <w:color w:val="FF0000"/>
        </w:rPr>
      </w:pPr>
    </w:p>
    <w:p w:rsidR="00DA194F" w:rsidRDefault="00DA194F" w:rsidP="003E7C4A">
      <w:pPr>
        <w:pStyle w:val="Heading1"/>
        <w:spacing w:after="120"/>
      </w:pPr>
      <w:bookmarkStart w:id="190" w:name="_Data_Logging_Worksheet"/>
      <w:bookmarkStart w:id="191" w:name="_Toc477964550"/>
      <w:bookmarkEnd w:id="190"/>
      <w:r>
        <w:t>Data Logging Worksheet</w:t>
      </w:r>
      <w:bookmarkEnd w:id="191"/>
    </w:p>
    <w:p w:rsidR="00D26C24" w:rsidRDefault="00515BC0" w:rsidP="00D26C24">
      <w:hyperlink r:id="rId85" w:anchor="_Working_with_" w:history="1">
        <w:r w:rsidR="00D26C24" w:rsidRPr="00900BD1">
          <w:rPr>
            <w:rStyle w:val="Hyperlink"/>
            <w:sz w:val="18"/>
          </w:rPr>
          <w:t>(Click to go back to Live Mode Tour section)</w:t>
        </w:r>
      </w:hyperlink>
    </w:p>
    <w:p w:rsidR="00D26C24" w:rsidRPr="00D26C24" w:rsidRDefault="00D26C24" w:rsidP="00D26C24"/>
    <w:p w:rsidR="009E6E11" w:rsidRPr="009E6E11" w:rsidRDefault="009E6E11" w:rsidP="009E6E11">
      <w:pPr>
        <w:pStyle w:val="text"/>
      </w:pPr>
      <w:r>
        <w:rPr>
          <w:noProof/>
          <w:lang w:eastAsia="zh-CN"/>
        </w:rPr>
        <mc:AlternateContent>
          <mc:Choice Requires="wps">
            <w:drawing>
              <wp:anchor distT="4294967295" distB="4294967295" distL="114300" distR="114300" simplePos="0" relativeHeight="251658752" behindDoc="0" locked="0" layoutInCell="1" allowOverlap="1" wp14:anchorId="5594E509" wp14:editId="4C236B14">
                <wp:simplePos x="0" y="0"/>
                <wp:positionH relativeFrom="column">
                  <wp:posOffset>3585210</wp:posOffset>
                </wp:positionH>
                <wp:positionV relativeFrom="paragraph">
                  <wp:posOffset>176530</wp:posOffset>
                </wp:positionV>
                <wp:extent cx="914400" cy="0"/>
                <wp:effectExtent l="19050" t="19050" r="19050" b="38100"/>
                <wp:wrapNone/>
                <wp:docPr id="742" name="Straight Connector 7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914400" cy="0"/>
                        </a:xfrm>
                        <a:prstGeom prst="line">
                          <a:avLst/>
                        </a:prstGeom>
                        <a:noFill/>
                        <a:ln w="9525" cap="flat" cmpd="sng" algn="ctr">
                          <a:solidFill>
                            <a:srgbClr val="4F81BD">
                              <a:shade val="95000"/>
                              <a:satMod val="105000"/>
                            </a:srgbClr>
                          </a:solidFill>
                          <a:prstDash val="solid"/>
                          <a:headEnd type="oval" w="sm" len="sm"/>
                        </a:ln>
                        <a:effectLst/>
                      </wps:spPr>
                      <wps:bodyPr/>
                    </wps:wsp>
                  </a:graphicData>
                </a:graphic>
                <wp14:sizeRelH relativeFrom="margin">
                  <wp14:pctWidth>0</wp14:pctWidth>
                </wp14:sizeRelH>
                <wp14:sizeRelV relativeFrom="margin">
                  <wp14:pctHeight>0</wp14:pctHeight>
                </wp14:sizeRelV>
              </wp:anchor>
            </w:drawing>
          </mc:Choice>
          <mc:Fallback>
            <w:pict>
              <v:line w14:anchorId="02942872" id="Straight Connector 742" o:spid="_x0000_s1026" style="position:absolute;flip:y;z-index:2516587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82.3pt,13.9pt" to="354.3pt,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" strokecolor="#4a7ebb">
                <v:stroke startarrow="oval" startarrowwidth="narrow" startarrowlength="short"/>
                <o:lock v:ext="edit" shapetype="f"/>
              </v:line>
            </w:pict>
          </mc:Fallback>
        </mc:AlternateContent>
      </w:r>
      <w:r>
        <w:rPr>
          <w:noProof/>
          <w:sz w:val="22"/>
          <w:szCs w:val="22"/>
          <w:lang w:eastAsia="zh-CN"/>
        </w:rPr>
        <mc:AlternateContent>
          <mc:Choice Requires="wps">
            <w:drawing>
              <wp:anchor distT="0" distB="0" distL="114300" distR="114300" simplePos="0" relativeHeight="251657728" behindDoc="0" locked="0" layoutInCell="1" allowOverlap="1" wp14:anchorId="695026EB" wp14:editId="42F1FE88">
                <wp:simplePos x="0" y="0"/>
                <wp:positionH relativeFrom="column">
                  <wp:posOffset>4445000</wp:posOffset>
                </wp:positionH>
                <wp:positionV relativeFrom="paragraph">
                  <wp:posOffset>8255</wp:posOffset>
                </wp:positionV>
                <wp:extent cx="1274445" cy="628650"/>
                <wp:effectExtent l="0" t="0" r="0" b="0"/>
                <wp:wrapNone/>
                <wp:docPr id="737" name="Text Box 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74445" cy="628650"/>
                        </a:xfrm>
                        <a:prstGeom prst="rect">
                          <a:avLst/>
                        </a:prstGeom>
                        <a:noFill/>
                        <a:ln w="6350">
                          <a:noFill/>
                        </a:ln>
                        <a:effectLst/>
                      </wps:spPr>
                      <wps:txbx>
                        <w:txbxContent>
                          <w:p w:rsidR="00B81A66" w:rsidRPr="00CB31F1" w:rsidRDefault="00B81A66" w:rsidP="003528B4">
                            <w:pPr>
                              <w:rPr>
                                <w:color w:val="4F81BD" w:themeColor="accent1"/>
                              </w:rPr>
                            </w:pPr>
                            <w:r>
                              <w:rPr>
                                <w:color w:val="4F81BD" w:themeColor="accent1"/>
                              </w:rPr>
                              <w:t xml:space="preserve">Click </w:t>
                            </w:r>
                            <w:r w:rsidRPr="000F15D5">
                              <w:rPr>
                                <w:rFonts w:ascii="Times New  Roman" w:hAnsi="Times New  Roman"/>
                                <w:b/>
                                <w:bCs/>
                                <w:color w:val="4F81BD" w:themeColor="accent1"/>
                                <w:szCs w:val="24"/>
                                <w:lang w:eastAsia="en-AU"/>
                              </w:rPr>
                              <w:t>“KITS”</w:t>
                            </w:r>
                            <w:r>
                              <w:rPr>
                                <w:rFonts w:ascii="Times New  Roman" w:hAnsi="Times New  Roman"/>
                                <w:bCs/>
                                <w:color w:val="4F81BD" w:themeColor="accent1"/>
                                <w:szCs w:val="24"/>
                                <w:lang w:eastAsia="en-AU"/>
                              </w:rPr>
                              <w:t xml:space="preserve"> </w:t>
                            </w:r>
                            <w:r>
                              <w:rPr>
                                <w:color w:val="4F81BD" w:themeColor="accent1"/>
                              </w:rPr>
                              <w:t>to show command ribbon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5026EB" id="Text Box 737" o:spid="_x0000_s1038" type="#_x0000_t202" style="position:absolute;left:0;text-align:left;margin-left:350pt;margin-top:.65pt;width:100.35pt;height:49.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" filled="f" stroked="f" strokeweight=".5pt">
                <v:path arrowok="t"/>
                <v:textbox>
                  <w:txbxContent>
                    <w:p w:rsidR="00B81A66" w:rsidRPr="00CB31F1" w:rsidRDefault="00B81A66" w:rsidP="003528B4">
                      <w:pPr>
                        <w:rPr>
                          <w:color w:val="4F81BD" w:themeColor="accent1"/>
                        </w:rPr>
                      </w:pPr>
                      <w:r>
                        <w:rPr>
                          <w:color w:val="4F81BD" w:themeColor="accent1"/>
                        </w:rPr>
                        <w:t xml:space="preserve">Click </w:t>
                      </w:r>
                      <w:r w:rsidRPr="000F15D5">
                        <w:rPr>
                          <w:rFonts w:ascii="Times New  Roman" w:hAnsi="Times New  Roman"/>
                          <w:b/>
                          <w:bCs/>
                          <w:color w:val="4F81BD" w:themeColor="accent1"/>
                          <w:szCs w:val="24"/>
                          <w:lang w:eastAsia="en-AU"/>
                        </w:rPr>
                        <w:t>“KITS”</w:t>
                      </w:r>
                      <w:r>
                        <w:rPr>
                          <w:rFonts w:ascii="Times New  Roman" w:hAnsi="Times New  Roman"/>
                          <w:bCs/>
                          <w:color w:val="4F81BD" w:themeColor="accent1"/>
                          <w:szCs w:val="24"/>
                          <w:lang w:eastAsia="en-AU"/>
                        </w:rPr>
                        <w:t xml:space="preserve"> </w:t>
                      </w:r>
                      <w:r>
                        <w:rPr>
                          <w:color w:val="4F81BD" w:themeColor="accent1"/>
                        </w:rPr>
                        <w:t>to show command ribbon</w:t>
                      </w:r>
                    </w:p>
                  </w:txbxContent>
                </v:textbox>
              </v:shape>
            </w:pict>
          </mc:Fallback>
        </mc:AlternateContent>
      </w:r>
      <w:r>
        <w:rPr>
          <w:noProof/>
          <w:lang w:eastAsia="zh-CN"/>
        </w:rPr>
        <w:drawing>
          <wp:inline distT="0" distB="0" distL="0" distR="0" wp14:anchorId="58BE763B" wp14:editId="1DCA9292">
            <wp:extent cx="3410465" cy="2647701"/>
            <wp:effectExtent l="19050" t="19050" r="19050" b="196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6" cstate="print">
                      <a:extLst>
                        <a:ext uri="{28A0092B-C50C-407E-A947-70E740481C1C}">
                          <a14:useLocalDpi xmlns:a14="http://schemas.microsoft.com/office/drawing/2010/main"/>
                        </a:ext>
                      </a:extLst>
                    </a:blip>
                    <a:srcRect/>
                    <a:stretch/>
                  </pic:blipFill>
                  <pic:spPr bwMode="auto">
                    <a:xfrm>
                      <a:off x="0" y="0"/>
                      <a:ext cx="3423090" cy="2657502"/>
                    </a:xfrm>
                    <a:prstGeom prst="rect">
                      <a:avLst/>
                    </a:prstGeom>
                    <a:ln>
                      <a:solidFill>
                        <a:srgbClr val="4F81BD">
                          <a:shade val="95000"/>
                          <a:satMod val="105000"/>
                        </a:srgbClr>
                      </a:solidFill>
                    </a:ln>
                    <a:extLst>
                      <a:ext uri="{53640926-AAD7-44D8-BBD7-CCE9431645EC}">
                        <a14:shadowObscured xmlns:a14="http://schemas.microsoft.com/office/drawing/2010/main"/>
                      </a:ext>
                    </a:extLst>
                  </pic:spPr>
                </pic:pic>
              </a:graphicData>
            </a:graphic>
          </wp:inline>
        </w:drawing>
      </w:r>
      <w:r>
        <w:rPr>
          <w:noProof/>
          <w:lang w:eastAsia="zh-CN"/>
        </w:rPr>
        <w:drawing>
          <wp:inline distT="0" distB="0" distL="0" distR="0" wp14:anchorId="7F65BC68" wp14:editId="7CF9EC05">
            <wp:extent cx="3429000" cy="162903"/>
            <wp:effectExtent l="0" t="0" r="0" b="889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7" cstate="print">
                      <a:extLst>
                        <a:ext uri="{28A0092B-C50C-407E-A947-70E740481C1C}">
                          <a14:useLocalDpi xmlns:a14="http://schemas.microsoft.com/office/drawing/2010/main"/>
                        </a:ext>
                      </a:extLst>
                    </a:blip>
                    <a:srcRect/>
                    <a:stretch/>
                  </pic:blipFill>
                  <pic:spPr bwMode="auto">
                    <a:xfrm>
                      <a:off x="0" y="0"/>
                      <a:ext cx="3457118" cy="164239"/>
                    </a:xfrm>
                    <a:prstGeom prst="rect">
                      <a:avLst/>
                    </a:prstGeom>
                    <a:ln>
                      <a:noFill/>
                    </a:ln>
                    <a:extLst>
                      <a:ext uri="{53640926-AAD7-44D8-BBD7-CCE9431645EC}">
                        <a14:shadowObscured xmlns:a14="http://schemas.microsoft.com/office/drawing/2010/main"/>
                      </a:ext>
                    </a:extLst>
                  </pic:spPr>
                </pic:pic>
              </a:graphicData>
            </a:graphic>
          </wp:inline>
        </w:drawing>
      </w:r>
    </w:p>
    <w:p w:rsidR="000D613F" w:rsidRDefault="000D613F" w:rsidP="00F70404">
      <w:pPr>
        <w:spacing w:after="60"/>
        <w:jc w:val="both"/>
      </w:pPr>
      <w:r w:rsidRPr="000D613F">
        <w:t xml:space="preserve">The Data Logging sheet supports data logging </w:t>
      </w:r>
      <w:r w:rsidR="00920B67" w:rsidRPr="000D613F">
        <w:t>wh</w:t>
      </w:r>
      <w:r w:rsidR="00920B67">
        <w:t>ethe</w:t>
      </w:r>
      <w:r w:rsidR="00920B67" w:rsidRPr="000D613F">
        <w:t>r</w:t>
      </w:r>
      <w:r w:rsidRPr="000D613F">
        <w:t xml:space="preserve"> the meter is in Power Meter, one-way or two-way Autotest mode. </w:t>
      </w:r>
      <w:r>
        <w:t xml:space="preserve"> </w:t>
      </w:r>
    </w:p>
    <w:p w:rsidR="00CE0DF8" w:rsidRPr="00CE0DF8" w:rsidRDefault="00CE0DF8" w:rsidP="00F70404">
      <w:pPr>
        <w:jc w:val="both"/>
      </w:pPr>
      <w:r w:rsidRPr="00CE0DF8">
        <w:t xml:space="preserve">The following statistical information is </w:t>
      </w:r>
      <w:r w:rsidR="007129D2" w:rsidRPr="00CE0DF8">
        <w:t>recorded: -</w:t>
      </w:r>
      <w:r w:rsidRPr="00CE0DF8">
        <w:t xml:space="preserve"> </w:t>
      </w:r>
    </w:p>
    <w:p w:rsidR="00CE0DF8" w:rsidRPr="00CE0DF8" w:rsidRDefault="00CE0DF8" w:rsidP="00795E53">
      <w:pPr>
        <w:numPr>
          <w:ilvl w:val="0"/>
          <w:numId w:val="18"/>
        </w:numPr>
        <w:ind w:left="350" w:hanging="322"/>
        <w:jc w:val="both"/>
      </w:pPr>
      <w:r w:rsidRPr="00CE0DF8">
        <w:t xml:space="preserve">max, </w:t>
      </w:r>
    </w:p>
    <w:p w:rsidR="00CE0DF8" w:rsidRPr="00CE0DF8" w:rsidRDefault="00CE0DF8" w:rsidP="00795E53">
      <w:pPr>
        <w:numPr>
          <w:ilvl w:val="0"/>
          <w:numId w:val="17"/>
        </w:numPr>
        <w:ind w:left="350" w:hanging="322"/>
        <w:jc w:val="both"/>
      </w:pPr>
      <w:r w:rsidRPr="00CE0DF8">
        <w:t xml:space="preserve">min, </w:t>
      </w:r>
    </w:p>
    <w:p w:rsidR="00CE0DF8" w:rsidRPr="00CE0DF8" w:rsidRDefault="00CE0DF8" w:rsidP="00795E53">
      <w:pPr>
        <w:numPr>
          <w:ilvl w:val="0"/>
          <w:numId w:val="17"/>
        </w:numPr>
        <w:ind w:left="350" w:hanging="322"/>
        <w:jc w:val="both"/>
      </w:pPr>
      <w:r w:rsidRPr="00CE0DF8">
        <w:t xml:space="preserve">mean, </w:t>
      </w:r>
    </w:p>
    <w:p w:rsidR="00CE0DF8" w:rsidRPr="00CE0DF8" w:rsidRDefault="00CE0DF8" w:rsidP="00795E53">
      <w:pPr>
        <w:numPr>
          <w:ilvl w:val="0"/>
          <w:numId w:val="17"/>
        </w:numPr>
        <w:ind w:left="350" w:hanging="322"/>
        <w:jc w:val="both"/>
      </w:pPr>
      <w:r w:rsidRPr="00CE0DF8">
        <w:t xml:space="preserve">standard deviation and </w:t>
      </w:r>
    </w:p>
    <w:p w:rsidR="00CE0DF8" w:rsidRPr="00CE0DF8" w:rsidRDefault="00CE0DF8" w:rsidP="00795E53">
      <w:pPr>
        <w:numPr>
          <w:ilvl w:val="0"/>
          <w:numId w:val="17"/>
        </w:numPr>
        <w:spacing w:after="60"/>
        <w:ind w:left="350" w:hanging="322"/>
        <w:jc w:val="both"/>
      </w:pPr>
      <w:r w:rsidRPr="00CE0DF8">
        <w:t>current reading.</w:t>
      </w:r>
    </w:p>
    <w:p w:rsidR="00DA194F" w:rsidRDefault="00DA194F" w:rsidP="007A3EDC">
      <w:pPr>
        <w:spacing w:after="60"/>
        <w:ind w:left="567"/>
        <w:jc w:val="both"/>
      </w:pPr>
    </w:p>
    <w:p w:rsidR="000D613F" w:rsidRDefault="000D613F" w:rsidP="008F6B60">
      <w:pPr>
        <w:pStyle w:val="Heading2"/>
        <w:spacing w:after="120"/>
      </w:pPr>
      <w:bookmarkStart w:id="192" w:name="_Toc477964551"/>
      <w:r>
        <w:t>Data Logging</w:t>
      </w:r>
      <w:bookmarkEnd w:id="192"/>
      <w:r w:rsidR="00B7510D">
        <w:t xml:space="preserve"> </w:t>
      </w:r>
    </w:p>
    <w:p w:rsidR="000D613F" w:rsidRDefault="00B7510D" w:rsidP="00F70404">
      <w:pPr>
        <w:jc w:val="both"/>
      </w:pPr>
      <w:r>
        <w:t>D</w:t>
      </w:r>
      <w:r w:rsidR="000D613F" w:rsidRPr="000D613F">
        <w:t xml:space="preserve">ata </w:t>
      </w:r>
      <w:r w:rsidR="00D204FD">
        <w:t>L</w:t>
      </w:r>
      <w:r w:rsidR="000D613F" w:rsidRPr="000D613F">
        <w:t xml:space="preserve">ogging </w:t>
      </w:r>
      <w:r w:rsidR="00D204FD">
        <w:t>can be performed automatically or manually.  U</w:t>
      </w:r>
      <w:r w:rsidR="000D613F" w:rsidRPr="000D613F">
        <w:t xml:space="preserve">ser </w:t>
      </w:r>
      <w:r w:rsidR="00D204FD">
        <w:t xml:space="preserve">is allowed </w:t>
      </w:r>
      <w:r w:rsidR="000D613F" w:rsidRPr="000D613F">
        <w:t xml:space="preserve">to </w:t>
      </w:r>
      <w:r w:rsidR="007129D2" w:rsidRPr="000D613F">
        <w:t>specify</w:t>
      </w:r>
      <w:r w:rsidR="007129D2">
        <w:t>: -</w:t>
      </w:r>
    </w:p>
    <w:p w:rsidR="006A0D17" w:rsidRDefault="000D613F" w:rsidP="00795E53">
      <w:pPr>
        <w:numPr>
          <w:ilvl w:val="0"/>
          <w:numId w:val="16"/>
        </w:numPr>
        <w:ind w:left="378" w:hanging="336"/>
        <w:jc w:val="both"/>
      </w:pPr>
      <w:r w:rsidRPr="000D613F">
        <w:t xml:space="preserve">the </w:t>
      </w:r>
      <w:r w:rsidR="006A0D17">
        <w:t>meter wavelength,</w:t>
      </w:r>
    </w:p>
    <w:p w:rsidR="00CE4BDE" w:rsidRDefault="00CE4BDE" w:rsidP="00795E53">
      <w:pPr>
        <w:numPr>
          <w:ilvl w:val="0"/>
          <w:numId w:val="16"/>
        </w:numPr>
        <w:ind w:left="378" w:hanging="336"/>
        <w:jc w:val="both"/>
      </w:pPr>
      <w:r>
        <w:t xml:space="preserve">the size of the log, </w:t>
      </w:r>
    </w:p>
    <w:p w:rsidR="00CE4BDE" w:rsidRPr="00CE4BDE" w:rsidRDefault="00CE4BDE" w:rsidP="00795E53">
      <w:pPr>
        <w:numPr>
          <w:ilvl w:val="0"/>
          <w:numId w:val="16"/>
        </w:numPr>
        <w:ind w:left="378" w:hanging="336"/>
        <w:jc w:val="both"/>
      </w:pPr>
      <w:r w:rsidRPr="00CE4BDE">
        <w:t>the log time interval</w:t>
      </w:r>
      <w:r>
        <w:t xml:space="preserve"> and</w:t>
      </w:r>
      <w:r w:rsidRPr="00CE4BDE">
        <w:t xml:space="preserve"> </w:t>
      </w:r>
    </w:p>
    <w:p w:rsidR="00CE4BDE" w:rsidRDefault="00F70404" w:rsidP="00795E53">
      <w:pPr>
        <w:numPr>
          <w:ilvl w:val="0"/>
          <w:numId w:val="16"/>
        </w:numPr>
        <w:spacing w:after="60"/>
        <w:ind w:left="378" w:hanging="336"/>
        <w:jc w:val="both"/>
      </w:pPr>
      <w:r>
        <w:t>Absolute or Relative mode</w:t>
      </w:r>
    </w:p>
    <w:p w:rsidR="006078D7" w:rsidRDefault="006078D7" w:rsidP="00AC0ABC">
      <w:pPr>
        <w:spacing w:after="60"/>
        <w:ind w:left="567"/>
        <w:jc w:val="center"/>
      </w:pPr>
    </w:p>
    <w:p w:rsidR="000D613F" w:rsidRDefault="000D613F" w:rsidP="00F70404">
      <w:pPr>
        <w:spacing w:after="60"/>
        <w:jc w:val="both"/>
      </w:pPr>
      <w:r w:rsidRPr="000D613F">
        <w:t>During data logging, each data point is automatically written to the</w:t>
      </w:r>
      <w:r w:rsidR="00AE2F12">
        <w:t xml:space="preserve"> specified log file, minimising </w:t>
      </w:r>
      <w:r w:rsidRPr="000D613F">
        <w:t>data loss in case of a process interruption.</w:t>
      </w:r>
      <w:r w:rsidR="006A0D17">
        <w:t xml:space="preserve">   </w:t>
      </w:r>
    </w:p>
    <w:p w:rsidR="00D204FD" w:rsidRDefault="00D204FD" w:rsidP="00D204FD">
      <w:pPr>
        <w:spacing w:after="60"/>
        <w:jc w:val="both"/>
      </w:pPr>
    </w:p>
    <w:p w:rsidR="00D204FD" w:rsidRDefault="00D204FD" w:rsidP="00D204FD">
      <w:pPr>
        <w:spacing w:after="60"/>
        <w:jc w:val="both"/>
      </w:pPr>
      <w:r w:rsidRPr="00CE4BDE">
        <w:rPr>
          <w:b/>
        </w:rPr>
        <w:t>Caution:</w:t>
      </w:r>
      <w:r w:rsidRPr="00CE4BDE">
        <w:t xml:space="preserve"> </w:t>
      </w:r>
      <w:r>
        <w:t xml:space="preserve">The source should be in CW </w:t>
      </w:r>
      <w:r w:rsidR="00993126">
        <w:t>mode;</w:t>
      </w:r>
      <w:r>
        <w:t xml:space="preserve"> </w:t>
      </w:r>
      <w:r w:rsidR="005D7393">
        <w:t>however,</w:t>
      </w:r>
      <w:r>
        <w:t xml:space="preserve"> data logging may be possible in AutoTest mode.  </w:t>
      </w:r>
      <w:r w:rsidRPr="00CE4BDE">
        <w:t>Depending upon sample interval and computer speed, the reading may become unreliable if the instrument is in Auto</w:t>
      </w:r>
      <w:r w:rsidR="00B536B2">
        <w:t>Test</w:t>
      </w:r>
      <w:r w:rsidRPr="00CE4BDE">
        <w:t xml:space="preserve"> mode.  </w:t>
      </w:r>
      <w:r>
        <w:t>Auto</w:t>
      </w:r>
      <w:r w:rsidR="00B536B2">
        <w:t>T</w:t>
      </w:r>
      <w:r>
        <w:t>est s</w:t>
      </w:r>
      <w:r w:rsidRPr="00CE4BDE">
        <w:t xml:space="preserve">amples intervals greater than 5 seconds are generally OK. </w:t>
      </w:r>
      <w:r>
        <w:t xml:space="preserve"> </w:t>
      </w:r>
    </w:p>
    <w:p w:rsidR="00D204FD" w:rsidRDefault="00D204FD" w:rsidP="00D204FD">
      <w:pPr>
        <w:spacing w:after="60"/>
        <w:jc w:val="both"/>
      </w:pPr>
      <w:r w:rsidRPr="00CE4BDE">
        <w:lastRenderedPageBreak/>
        <w:t>If sampling with the source in Auto</w:t>
      </w:r>
      <w:r w:rsidR="00B536B2">
        <w:t>T</w:t>
      </w:r>
      <w:r w:rsidRPr="00CE4BDE">
        <w:t>est mode is required, trial test parameters before committing to the test</w:t>
      </w:r>
      <w:r>
        <w:t xml:space="preserve">.  </w:t>
      </w:r>
    </w:p>
    <w:p w:rsidR="00936747" w:rsidRDefault="00936747" w:rsidP="00F70404">
      <w:pPr>
        <w:spacing w:after="60"/>
        <w:jc w:val="both"/>
        <w:rPr>
          <w:b/>
        </w:rPr>
      </w:pPr>
    </w:p>
    <w:p w:rsidR="00D204FD" w:rsidRDefault="00D204FD" w:rsidP="003E7C4A">
      <w:pPr>
        <w:pStyle w:val="Heading3"/>
        <w:spacing w:after="120"/>
      </w:pPr>
      <w:bookmarkStart w:id="193" w:name="_Toc477964552"/>
      <w:r>
        <w:t>Automatic Data logging</w:t>
      </w:r>
      <w:bookmarkEnd w:id="193"/>
      <w:r>
        <w:t xml:space="preserve"> </w:t>
      </w:r>
      <w:r w:rsidRPr="00C32690">
        <w:t xml:space="preserve"> </w:t>
      </w:r>
    </w:p>
    <w:tbl>
      <w:tblPr>
        <w:tblW w:w="9589" w:type="dxa"/>
        <w:tblInd w:w="-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20"/>
        <w:gridCol w:w="8469"/>
      </w:tblGrid>
      <w:tr w:rsidR="00D204FD" w:rsidRPr="00405094" w:rsidTr="00731FEF">
        <w:trPr>
          <w:cantSplit/>
          <w:tblHeader/>
        </w:trPr>
        <w:tc>
          <w:tcPr>
            <w:tcW w:w="1120" w:type="dxa"/>
            <w:shd w:val="clear" w:color="auto" w:fill="C4BC96"/>
            <w:vAlign w:val="center"/>
          </w:tcPr>
          <w:p w:rsidR="00D204FD" w:rsidRPr="00405094" w:rsidRDefault="00D204FD" w:rsidP="00731FEF">
            <w:pPr>
              <w:spacing w:before="40" w:after="40"/>
              <w:jc w:val="center"/>
              <w:rPr>
                <w:b/>
                <w:sz w:val="22"/>
                <w:lang w:val="en-US"/>
              </w:rPr>
            </w:pPr>
            <w:r w:rsidRPr="00405094">
              <w:rPr>
                <w:b/>
                <w:sz w:val="22"/>
                <w:lang w:val="en-US"/>
              </w:rPr>
              <w:t>Step</w:t>
            </w:r>
          </w:p>
        </w:tc>
        <w:tc>
          <w:tcPr>
            <w:tcW w:w="8469" w:type="dxa"/>
            <w:shd w:val="clear" w:color="auto" w:fill="C4BC96"/>
            <w:vAlign w:val="center"/>
          </w:tcPr>
          <w:p w:rsidR="00D204FD" w:rsidRPr="00405094" w:rsidRDefault="00D204FD" w:rsidP="00D204FD">
            <w:pPr>
              <w:spacing w:before="40" w:after="40"/>
              <w:jc w:val="center"/>
              <w:rPr>
                <w:b/>
                <w:sz w:val="22"/>
                <w:lang w:val="en-US"/>
              </w:rPr>
            </w:pPr>
            <w:r>
              <w:rPr>
                <w:b/>
                <w:sz w:val="22"/>
                <w:lang w:val="en-US"/>
              </w:rPr>
              <w:t xml:space="preserve">Automatic Data Logging </w:t>
            </w:r>
            <w:r w:rsidRPr="00405094">
              <w:rPr>
                <w:b/>
                <w:sz w:val="22"/>
                <w:lang w:val="en-US"/>
              </w:rPr>
              <w:t>Procedure</w:t>
            </w:r>
          </w:p>
        </w:tc>
      </w:tr>
      <w:tr w:rsidR="00D204FD" w:rsidRPr="004930A9" w:rsidTr="00731FEF">
        <w:trPr>
          <w:cantSplit/>
          <w:trHeight w:val="404"/>
        </w:trPr>
        <w:tc>
          <w:tcPr>
            <w:tcW w:w="1120" w:type="dxa"/>
          </w:tcPr>
          <w:p w:rsidR="00D204FD" w:rsidRPr="004930A9" w:rsidRDefault="00D204FD" w:rsidP="00731FEF">
            <w:pPr>
              <w:overflowPunct/>
              <w:autoSpaceDE/>
              <w:autoSpaceDN/>
              <w:adjustRightInd/>
              <w:spacing w:before="60" w:after="60"/>
              <w:jc w:val="center"/>
              <w:textAlignment w:val="auto"/>
              <w:rPr>
                <w:sz w:val="22"/>
                <w:szCs w:val="22"/>
              </w:rPr>
            </w:pPr>
            <w:r>
              <w:rPr>
                <w:sz w:val="22"/>
                <w:szCs w:val="22"/>
              </w:rPr>
              <w:t>1</w:t>
            </w:r>
          </w:p>
        </w:tc>
        <w:tc>
          <w:tcPr>
            <w:tcW w:w="8469" w:type="dxa"/>
          </w:tcPr>
          <w:p w:rsidR="00D204FD" w:rsidRPr="00CE4BDE" w:rsidRDefault="00D204FD" w:rsidP="00731FEF">
            <w:pPr>
              <w:pStyle w:val="text"/>
              <w:spacing w:before="60" w:after="60"/>
              <w:ind w:left="0"/>
              <w:rPr>
                <w:sz w:val="22"/>
                <w:szCs w:val="22"/>
              </w:rPr>
            </w:pPr>
            <w:r>
              <w:rPr>
                <w:sz w:val="22"/>
                <w:szCs w:val="22"/>
              </w:rPr>
              <w:t xml:space="preserve">Select the </w:t>
            </w:r>
            <w:r w:rsidRPr="00F70404">
              <w:rPr>
                <w:b/>
                <w:sz w:val="22"/>
                <w:szCs w:val="22"/>
              </w:rPr>
              <w:t>“</w:t>
            </w:r>
            <w:r w:rsidRPr="00136A00">
              <w:rPr>
                <w:b/>
                <w:sz w:val="22"/>
                <w:szCs w:val="22"/>
              </w:rPr>
              <w:t>Data Logging</w:t>
            </w:r>
            <w:r>
              <w:rPr>
                <w:b/>
                <w:sz w:val="22"/>
                <w:szCs w:val="22"/>
              </w:rPr>
              <w:t>”</w:t>
            </w:r>
            <w:r>
              <w:rPr>
                <w:sz w:val="22"/>
                <w:szCs w:val="22"/>
              </w:rPr>
              <w:t xml:space="preserve"> worksheet.  </w:t>
            </w:r>
          </w:p>
        </w:tc>
      </w:tr>
      <w:tr w:rsidR="00D204FD" w:rsidRPr="004930A9" w:rsidTr="00731FEF">
        <w:trPr>
          <w:cantSplit/>
          <w:trHeight w:val="670"/>
        </w:trPr>
        <w:tc>
          <w:tcPr>
            <w:tcW w:w="1120" w:type="dxa"/>
          </w:tcPr>
          <w:p w:rsidR="00D204FD" w:rsidRPr="004930A9" w:rsidRDefault="00D204FD" w:rsidP="00731FEF">
            <w:pPr>
              <w:overflowPunct/>
              <w:autoSpaceDE/>
              <w:autoSpaceDN/>
              <w:adjustRightInd/>
              <w:spacing w:before="60" w:after="60"/>
              <w:jc w:val="center"/>
              <w:textAlignment w:val="auto"/>
              <w:rPr>
                <w:sz w:val="22"/>
                <w:szCs w:val="22"/>
              </w:rPr>
            </w:pPr>
            <w:r>
              <w:rPr>
                <w:sz w:val="22"/>
                <w:szCs w:val="22"/>
              </w:rPr>
              <w:t>2</w:t>
            </w:r>
          </w:p>
        </w:tc>
        <w:tc>
          <w:tcPr>
            <w:tcW w:w="8469" w:type="dxa"/>
          </w:tcPr>
          <w:p w:rsidR="00D204FD" w:rsidRPr="004930A9" w:rsidRDefault="00D204FD" w:rsidP="00731FEF">
            <w:pPr>
              <w:pStyle w:val="text"/>
              <w:spacing w:before="60" w:after="60"/>
              <w:ind w:left="0"/>
              <w:rPr>
                <w:sz w:val="22"/>
                <w:szCs w:val="22"/>
              </w:rPr>
            </w:pPr>
            <w:r w:rsidRPr="006A0D17">
              <w:rPr>
                <w:sz w:val="22"/>
                <w:szCs w:val="22"/>
              </w:rPr>
              <w:t xml:space="preserve">To select the wavelength, use the arrow buttons next to </w:t>
            </w:r>
            <w:r w:rsidRPr="00F70404">
              <w:rPr>
                <w:b/>
                <w:sz w:val="22"/>
                <w:szCs w:val="22"/>
              </w:rPr>
              <w:t>“</w:t>
            </w:r>
            <w:r w:rsidRPr="00136A00">
              <w:rPr>
                <w:b/>
                <w:sz w:val="22"/>
                <w:szCs w:val="22"/>
              </w:rPr>
              <w:t>Wavelength</w:t>
            </w:r>
            <w:r>
              <w:rPr>
                <w:b/>
                <w:sz w:val="22"/>
                <w:szCs w:val="22"/>
              </w:rPr>
              <w:t>”</w:t>
            </w:r>
            <w:r w:rsidRPr="006A0D17">
              <w:rPr>
                <w:sz w:val="22"/>
                <w:szCs w:val="22"/>
              </w:rPr>
              <w:t>.</w:t>
            </w:r>
            <w:r>
              <w:rPr>
                <w:sz w:val="22"/>
                <w:szCs w:val="22"/>
              </w:rPr>
              <w:br/>
            </w:r>
            <w:r w:rsidRPr="00FA7953">
              <w:rPr>
                <w:b/>
                <w:sz w:val="22"/>
                <w:szCs w:val="22"/>
              </w:rPr>
              <w:t>Note:</w:t>
            </w:r>
            <w:r w:rsidRPr="00FA7953">
              <w:rPr>
                <w:sz w:val="22"/>
                <w:szCs w:val="22"/>
              </w:rPr>
              <w:t xml:space="preserve">  Meter must be connected for this function.</w:t>
            </w:r>
          </w:p>
        </w:tc>
      </w:tr>
      <w:tr w:rsidR="00D204FD" w:rsidRPr="004930A9" w:rsidTr="00731FEF">
        <w:trPr>
          <w:cantSplit/>
          <w:trHeight w:val="432"/>
        </w:trPr>
        <w:tc>
          <w:tcPr>
            <w:tcW w:w="1120" w:type="dxa"/>
          </w:tcPr>
          <w:p w:rsidR="00D204FD" w:rsidRPr="004930A9" w:rsidRDefault="00D204FD" w:rsidP="00731FEF">
            <w:pPr>
              <w:overflowPunct/>
              <w:autoSpaceDE/>
              <w:autoSpaceDN/>
              <w:adjustRightInd/>
              <w:spacing w:before="60" w:after="60"/>
              <w:jc w:val="center"/>
              <w:textAlignment w:val="auto"/>
              <w:rPr>
                <w:sz w:val="22"/>
                <w:szCs w:val="22"/>
              </w:rPr>
            </w:pPr>
            <w:r>
              <w:rPr>
                <w:sz w:val="22"/>
                <w:szCs w:val="22"/>
              </w:rPr>
              <w:t>3</w:t>
            </w:r>
          </w:p>
        </w:tc>
        <w:tc>
          <w:tcPr>
            <w:tcW w:w="8469" w:type="dxa"/>
          </w:tcPr>
          <w:p w:rsidR="00D204FD" w:rsidRPr="004930A9" w:rsidRDefault="00D204FD" w:rsidP="00731FEF">
            <w:pPr>
              <w:spacing w:before="60" w:after="60"/>
              <w:rPr>
                <w:sz w:val="22"/>
                <w:szCs w:val="22"/>
              </w:rPr>
            </w:pPr>
            <w:r>
              <w:rPr>
                <w:sz w:val="22"/>
                <w:szCs w:val="22"/>
              </w:rPr>
              <w:t xml:space="preserve">Define </w:t>
            </w:r>
            <w:r w:rsidRPr="00F70404">
              <w:rPr>
                <w:b/>
                <w:sz w:val="22"/>
                <w:szCs w:val="22"/>
              </w:rPr>
              <w:t>“</w:t>
            </w:r>
            <w:r w:rsidRPr="00136A00">
              <w:rPr>
                <w:b/>
                <w:sz w:val="22"/>
                <w:szCs w:val="22"/>
              </w:rPr>
              <w:t>Size of log</w:t>
            </w:r>
            <w:r>
              <w:rPr>
                <w:b/>
                <w:sz w:val="22"/>
                <w:szCs w:val="22"/>
              </w:rPr>
              <w:t>”</w:t>
            </w:r>
            <w:r w:rsidRPr="00F70404">
              <w:rPr>
                <w:sz w:val="22"/>
                <w:szCs w:val="22"/>
              </w:rPr>
              <w:t>.</w:t>
            </w:r>
          </w:p>
        </w:tc>
      </w:tr>
      <w:tr w:rsidR="00D204FD" w:rsidRPr="004930A9" w:rsidTr="00731FEF">
        <w:trPr>
          <w:cantSplit/>
          <w:trHeight w:val="432"/>
        </w:trPr>
        <w:tc>
          <w:tcPr>
            <w:tcW w:w="1120" w:type="dxa"/>
          </w:tcPr>
          <w:p w:rsidR="00D204FD" w:rsidRPr="004930A9" w:rsidRDefault="00D204FD" w:rsidP="00731FEF">
            <w:pPr>
              <w:overflowPunct/>
              <w:autoSpaceDE/>
              <w:autoSpaceDN/>
              <w:adjustRightInd/>
              <w:spacing w:before="60" w:after="60"/>
              <w:jc w:val="center"/>
              <w:textAlignment w:val="auto"/>
              <w:rPr>
                <w:sz w:val="22"/>
                <w:szCs w:val="22"/>
              </w:rPr>
            </w:pPr>
            <w:r>
              <w:rPr>
                <w:sz w:val="22"/>
                <w:szCs w:val="22"/>
              </w:rPr>
              <w:t>4</w:t>
            </w:r>
          </w:p>
        </w:tc>
        <w:tc>
          <w:tcPr>
            <w:tcW w:w="8469" w:type="dxa"/>
          </w:tcPr>
          <w:p w:rsidR="00D204FD" w:rsidRPr="006A0D17" w:rsidRDefault="00D204FD" w:rsidP="00731FEF">
            <w:pPr>
              <w:spacing w:before="60" w:after="60"/>
              <w:rPr>
                <w:sz w:val="22"/>
                <w:szCs w:val="22"/>
              </w:rPr>
            </w:pPr>
            <w:r>
              <w:rPr>
                <w:sz w:val="22"/>
                <w:szCs w:val="22"/>
              </w:rPr>
              <w:t xml:space="preserve">Define </w:t>
            </w:r>
            <w:r w:rsidRPr="00F70404">
              <w:rPr>
                <w:b/>
                <w:sz w:val="22"/>
                <w:szCs w:val="22"/>
              </w:rPr>
              <w:t>“</w:t>
            </w:r>
            <w:r>
              <w:rPr>
                <w:b/>
                <w:sz w:val="22"/>
                <w:szCs w:val="22"/>
              </w:rPr>
              <w:t>Log Interva</w:t>
            </w:r>
            <w:r w:rsidRPr="00136A00">
              <w:rPr>
                <w:b/>
                <w:sz w:val="22"/>
                <w:szCs w:val="22"/>
              </w:rPr>
              <w:t>l (sec)</w:t>
            </w:r>
            <w:r>
              <w:rPr>
                <w:b/>
                <w:sz w:val="22"/>
                <w:szCs w:val="22"/>
              </w:rPr>
              <w:t>”</w:t>
            </w:r>
            <w:r w:rsidRPr="00F70404">
              <w:rPr>
                <w:i/>
                <w:sz w:val="22"/>
                <w:szCs w:val="22"/>
              </w:rPr>
              <w:t xml:space="preserve">. </w:t>
            </w:r>
            <w:r>
              <w:rPr>
                <w:b/>
                <w:i/>
                <w:sz w:val="22"/>
                <w:szCs w:val="22"/>
              </w:rPr>
              <w:t xml:space="preserve"> </w:t>
            </w:r>
          </w:p>
        </w:tc>
      </w:tr>
      <w:tr w:rsidR="00D204FD" w:rsidRPr="004930A9" w:rsidTr="00731FEF">
        <w:trPr>
          <w:cantSplit/>
          <w:trHeight w:val="417"/>
        </w:trPr>
        <w:tc>
          <w:tcPr>
            <w:tcW w:w="1120" w:type="dxa"/>
          </w:tcPr>
          <w:p w:rsidR="00D204FD" w:rsidRPr="004930A9" w:rsidRDefault="00D204FD" w:rsidP="00731FEF">
            <w:pPr>
              <w:overflowPunct/>
              <w:autoSpaceDE/>
              <w:autoSpaceDN/>
              <w:adjustRightInd/>
              <w:spacing w:before="60" w:after="60"/>
              <w:jc w:val="center"/>
              <w:textAlignment w:val="auto"/>
              <w:rPr>
                <w:sz w:val="22"/>
                <w:szCs w:val="22"/>
              </w:rPr>
            </w:pPr>
            <w:r>
              <w:rPr>
                <w:sz w:val="22"/>
                <w:szCs w:val="22"/>
              </w:rPr>
              <w:t>5</w:t>
            </w:r>
          </w:p>
        </w:tc>
        <w:tc>
          <w:tcPr>
            <w:tcW w:w="8469" w:type="dxa"/>
          </w:tcPr>
          <w:p w:rsidR="00D204FD" w:rsidRDefault="00D204FD" w:rsidP="00731FEF">
            <w:pPr>
              <w:spacing w:before="60" w:after="60"/>
              <w:rPr>
                <w:sz w:val="22"/>
                <w:szCs w:val="22"/>
              </w:rPr>
            </w:pPr>
            <w:r>
              <w:rPr>
                <w:sz w:val="22"/>
                <w:szCs w:val="22"/>
              </w:rPr>
              <w:t xml:space="preserve">If required, select </w:t>
            </w:r>
            <w:r w:rsidRPr="00F70404">
              <w:rPr>
                <w:b/>
                <w:sz w:val="22"/>
                <w:szCs w:val="22"/>
              </w:rPr>
              <w:t>“</w:t>
            </w:r>
            <w:r w:rsidRPr="00136A00">
              <w:rPr>
                <w:b/>
                <w:sz w:val="22"/>
                <w:szCs w:val="22"/>
              </w:rPr>
              <w:t>Relative Mode</w:t>
            </w:r>
            <w:r>
              <w:rPr>
                <w:b/>
                <w:sz w:val="22"/>
                <w:szCs w:val="22"/>
              </w:rPr>
              <w:t>”</w:t>
            </w:r>
            <w:r w:rsidRPr="00F70404">
              <w:rPr>
                <w:sz w:val="22"/>
                <w:szCs w:val="22"/>
              </w:rPr>
              <w:t>.</w:t>
            </w:r>
          </w:p>
        </w:tc>
      </w:tr>
      <w:tr w:rsidR="00D204FD" w:rsidRPr="004930A9" w:rsidTr="00731FEF">
        <w:trPr>
          <w:cantSplit/>
        </w:trPr>
        <w:tc>
          <w:tcPr>
            <w:tcW w:w="1120" w:type="dxa"/>
          </w:tcPr>
          <w:p w:rsidR="00D204FD" w:rsidRPr="004930A9" w:rsidRDefault="00D204FD" w:rsidP="00731FEF">
            <w:pPr>
              <w:overflowPunct/>
              <w:autoSpaceDE/>
              <w:autoSpaceDN/>
              <w:adjustRightInd/>
              <w:spacing w:before="60" w:after="60"/>
              <w:jc w:val="center"/>
              <w:textAlignment w:val="auto"/>
              <w:rPr>
                <w:sz w:val="22"/>
                <w:szCs w:val="22"/>
              </w:rPr>
            </w:pPr>
            <w:r>
              <w:rPr>
                <w:sz w:val="22"/>
                <w:szCs w:val="22"/>
              </w:rPr>
              <w:t>6</w:t>
            </w:r>
          </w:p>
        </w:tc>
        <w:tc>
          <w:tcPr>
            <w:tcW w:w="8469" w:type="dxa"/>
          </w:tcPr>
          <w:p w:rsidR="00D204FD" w:rsidRDefault="00D204FD" w:rsidP="00731FEF">
            <w:pPr>
              <w:spacing w:before="60" w:after="60"/>
              <w:rPr>
                <w:sz w:val="22"/>
                <w:szCs w:val="22"/>
              </w:rPr>
            </w:pPr>
            <w:r>
              <w:rPr>
                <w:sz w:val="22"/>
                <w:szCs w:val="22"/>
              </w:rPr>
              <w:t xml:space="preserve">If required, add a </w:t>
            </w:r>
            <w:r w:rsidRPr="00F70404">
              <w:rPr>
                <w:b/>
                <w:sz w:val="22"/>
                <w:szCs w:val="22"/>
              </w:rPr>
              <w:t>“</w:t>
            </w:r>
            <w:r w:rsidRPr="00136A00">
              <w:rPr>
                <w:b/>
                <w:sz w:val="22"/>
                <w:szCs w:val="22"/>
              </w:rPr>
              <w:t>Description</w:t>
            </w:r>
            <w:r>
              <w:rPr>
                <w:b/>
                <w:sz w:val="22"/>
                <w:szCs w:val="22"/>
              </w:rPr>
              <w:t>”</w:t>
            </w:r>
            <w:r w:rsidRPr="00F70404">
              <w:rPr>
                <w:sz w:val="22"/>
                <w:szCs w:val="22"/>
              </w:rPr>
              <w:t>.</w:t>
            </w:r>
          </w:p>
        </w:tc>
      </w:tr>
      <w:tr w:rsidR="00D204FD" w:rsidRPr="004930A9" w:rsidTr="00731FEF">
        <w:trPr>
          <w:cantSplit/>
          <w:trHeight w:val="559"/>
        </w:trPr>
        <w:tc>
          <w:tcPr>
            <w:tcW w:w="1120" w:type="dxa"/>
          </w:tcPr>
          <w:p w:rsidR="00D204FD" w:rsidRPr="004930A9" w:rsidRDefault="00D204FD" w:rsidP="00731FEF">
            <w:pPr>
              <w:overflowPunct/>
              <w:autoSpaceDE/>
              <w:autoSpaceDN/>
              <w:adjustRightInd/>
              <w:spacing w:before="60" w:after="60"/>
              <w:jc w:val="center"/>
              <w:textAlignment w:val="auto"/>
              <w:rPr>
                <w:sz w:val="22"/>
                <w:szCs w:val="22"/>
              </w:rPr>
            </w:pPr>
            <w:r>
              <w:rPr>
                <w:sz w:val="22"/>
                <w:szCs w:val="22"/>
              </w:rPr>
              <w:t>7</w:t>
            </w:r>
          </w:p>
        </w:tc>
        <w:tc>
          <w:tcPr>
            <w:tcW w:w="8469" w:type="dxa"/>
            <w:vAlign w:val="center"/>
          </w:tcPr>
          <w:p w:rsidR="00D204FD" w:rsidRPr="006A0D17" w:rsidRDefault="00D204FD" w:rsidP="00731FEF">
            <w:pPr>
              <w:spacing w:before="60" w:after="60"/>
              <w:rPr>
                <w:sz w:val="22"/>
                <w:szCs w:val="22"/>
              </w:rPr>
            </w:pPr>
            <w:r>
              <w:rPr>
                <w:sz w:val="22"/>
                <w:szCs w:val="22"/>
              </w:rPr>
              <w:t xml:space="preserve">To clear existing data, select </w:t>
            </w:r>
            <w:r w:rsidRPr="00267230">
              <w:rPr>
                <w:lang w:val="en-US"/>
              </w:rPr>
              <w:t xml:space="preserve">KITS™ </w:t>
            </w:r>
            <w:r>
              <w:rPr>
                <w:sz w:val="22"/>
                <w:szCs w:val="22"/>
              </w:rPr>
              <w:t>command,</w:t>
            </w:r>
            <w:r w:rsidRPr="00136A00">
              <w:rPr>
                <w:b/>
                <w:i/>
                <w:sz w:val="22"/>
                <w:szCs w:val="22"/>
              </w:rPr>
              <w:t xml:space="preserve"> [</w:t>
            </w:r>
            <w:r>
              <w:rPr>
                <w:b/>
                <w:i/>
                <w:sz w:val="22"/>
                <w:szCs w:val="22"/>
              </w:rPr>
              <w:t>Clear Log]</w:t>
            </w:r>
            <w:r w:rsidRPr="00F70404">
              <w:rPr>
                <w:sz w:val="22"/>
                <w:szCs w:val="22"/>
              </w:rPr>
              <w:t>.</w:t>
            </w:r>
          </w:p>
        </w:tc>
      </w:tr>
      <w:tr w:rsidR="00D204FD" w:rsidRPr="004930A9" w:rsidTr="001D343B">
        <w:trPr>
          <w:cantSplit/>
          <w:trHeight w:val="3322"/>
        </w:trPr>
        <w:tc>
          <w:tcPr>
            <w:tcW w:w="1120" w:type="dxa"/>
          </w:tcPr>
          <w:p w:rsidR="00D204FD" w:rsidRPr="004930A9" w:rsidRDefault="00D204FD" w:rsidP="00731FEF">
            <w:pPr>
              <w:overflowPunct/>
              <w:autoSpaceDE/>
              <w:autoSpaceDN/>
              <w:adjustRightInd/>
              <w:spacing w:before="60" w:after="60"/>
              <w:jc w:val="center"/>
              <w:textAlignment w:val="auto"/>
              <w:rPr>
                <w:sz w:val="22"/>
                <w:szCs w:val="22"/>
              </w:rPr>
            </w:pPr>
            <w:r>
              <w:rPr>
                <w:sz w:val="22"/>
                <w:szCs w:val="22"/>
              </w:rPr>
              <w:t>8</w:t>
            </w:r>
          </w:p>
        </w:tc>
        <w:tc>
          <w:tcPr>
            <w:tcW w:w="8469" w:type="dxa"/>
          </w:tcPr>
          <w:p w:rsidR="00D204FD" w:rsidRDefault="00D204FD" w:rsidP="00731FEF">
            <w:pPr>
              <w:spacing w:before="60" w:after="60"/>
              <w:rPr>
                <w:sz w:val="22"/>
                <w:szCs w:val="22"/>
              </w:rPr>
            </w:pPr>
            <w:r>
              <w:rPr>
                <w:sz w:val="22"/>
                <w:szCs w:val="22"/>
              </w:rPr>
              <w:t xml:space="preserve">To start logging, click </w:t>
            </w:r>
            <w:r w:rsidRPr="00267230">
              <w:rPr>
                <w:lang w:val="en-US"/>
              </w:rPr>
              <w:t xml:space="preserve">KITS™ </w:t>
            </w:r>
            <w:r>
              <w:rPr>
                <w:sz w:val="22"/>
                <w:szCs w:val="22"/>
              </w:rPr>
              <w:t xml:space="preserve">command, </w:t>
            </w:r>
            <w:r>
              <w:rPr>
                <w:b/>
                <w:i/>
                <w:sz w:val="22"/>
                <w:szCs w:val="22"/>
              </w:rPr>
              <w:t xml:space="preserve">[Start Autolog] </w:t>
            </w:r>
            <w:r w:rsidRPr="00FA7953">
              <w:rPr>
                <w:sz w:val="22"/>
                <w:szCs w:val="22"/>
              </w:rPr>
              <w:t xml:space="preserve">and enter file name </w:t>
            </w:r>
            <w:r w:rsidR="005D7393" w:rsidRPr="00FA7953">
              <w:rPr>
                <w:sz w:val="22"/>
                <w:szCs w:val="22"/>
              </w:rPr>
              <w:t>in the dialog box</w:t>
            </w:r>
            <w:r w:rsidR="005D7393">
              <w:rPr>
                <w:sz w:val="22"/>
                <w:szCs w:val="22"/>
              </w:rPr>
              <w:t xml:space="preserve">, </w:t>
            </w:r>
            <w:r>
              <w:rPr>
                <w:sz w:val="22"/>
                <w:szCs w:val="22"/>
              </w:rPr>
              <w:t xml:space="preserve">and select </w:t>
            </w:r>
            <w:r w:rsidR="005D7393">
              <w:rPr>
                <w:sz w:val="22"/>
                <w:szCs w:val="22"/>
              </w:rPr>
              <w:t xml:space="preserve">a </w:t>
            </w:r>
            <w:r>
              <w:rPr>
                <w:sz w:val="22"/>
                <w:szCs w:val="22"/>
              </w:rPr>
              <w:t>directory to save data</w:t>
            </w:r>
            <w:r w:rsidRPr="00FA7953">
              <w:rPr>
                <w:sz w:val="22"/>
                <w:szCs w:val="22"/>
              </w:rPr>
              <w:t>.</w:t>
            </w:r>
            <w:r w:rsidRPr="006D650F">
              <w:rPr>
                <w:sz w:val="22"/>
                <w:szCs w:val="22"/>
              </w:rPr>
              <w:t xml:space="preserve"> </w:t>
            </w:r>
          </w:p>
          <w:p w:rsidR="001D343B" w:rsidRPr="00D73A96" w:rsidRDefault="001D343B" w:rsidP="001D343B">
            <w:pPr>
              <w:spacing w:after="120"/>
              <w:rPr>
                <w:noProof/>
                <w:lang w:eastAsia="zh-CN"/>
              </w:rPr>
            </w:pPr>
            <w:r w:rsidRPr="00D73A96">
              <w:rPr>
                <w:sz w:val="22"/>
                <w:szCs w:val="22"/>
              </w:rPr>
              <w:t xml:space="preserve">If </w:t>
            </w:r>
            <w:r w:rsidR="00EF2CF8">
              <w:rPr>
                <w:sz w:val="22"/>
                <w:szCs w:val="22"/>
              </w:rPr>
              <w:t xml:space="preserve">Excel is in cell </w:t>
            </w:r>
            <w:r w:rsidR="00E56882">
              <w:rPr>
                <w:sz w:val="22"/>
                <w:szCs w:val="22"/>
              </w:rPr>
              <w:t>input</w:t>
            </w:r>
            <w:r w:rsidR="00EF2CF8">
              <w:rPr>
                <w:sz w:val="22"/>
                <w:szCs w:val="22"/>
              </w:rPr>
              <w:t xml:space="preserve"> mode (</w:t>
            </w:r>
            <w:r w:rsidR="005D7393">
              <w:rPr>
                <w:sz w:val="22"/>
                <w:szCs w:val="22"/>
              </w:rPr>
              <w:t>e.g.</w:t>
            </w:r>
            <w:r w:rsidR="00EF2CF8">
              <w:rPr>
                <w:sz w:val="22"/>
                <w:szCs w:val="22"/>
              </w:rPr>
              <w:t xml:space="preserve"> </w:t>
            </w:r>
            <w:r w:rsidR="005D7393">
              <w:rPr>
                <w:sz w:val="22"/>
                <w:szCs w:val="22"/>
              </w:rPr>
              <w:t xml:space="preserve">the </w:t>
            </w:r>
            <w:r w:rsidR="00EF2CF8">
              <w:rPr>
                <w:sz w:val="22"/>
                <w:szCs w:val="22"/>
              </w:rPr>
              <w:t xml:space="preserve">cursor is </w:t>
            </w:r>
            <w:r w:rsidR="005D7393">
              <w:rPr>
                <w:sz w:val="22"/>
                <w:szCs w:val="22"/>
              </w:rPr>
              <w:t xml:space="preserve">placed </w:t>
            </w:r>
            <w:r w:rsidR="00EF2CF8">
              <w:rPr>
                <w:sz w:val="22"/>
                <w:szCs w:val="22"/>
              </w:rPr>
              <w:t xml:space="preserve">inside the </w:t>
            </w:r>
            <w:r w:rsidR="00EF2CF8" w:rsidRPr="00D73A96">
              <w:rPr>
                <w:b/>
                <w:sz w:val="22"/>
                <w:szCs w:val="22"/>
              </w:rPr>
              <w:t>“Size of log”</w:t>
            </w:r>
            <w:r w:rsidR="00EF2CF8">
              <w:rPr>
                <w:b/>
                <w:sz w:val="22"/>
                <w:szCs w:val="22"/>
              </w:rPr>
              <w:t xml:space="preserve"> </w:t>
            </w:r>
            <w:r w:rsidR="00EF2CF8">
              <w:rPr>
                <w:sz w:val="22"/>
                <w:szCs w:val="22"/>
              </w:rPr>
              <w:t xml:space="preserve">cell), clicking </w:t>
            </w:r>
            <w:r w:rsidR="00EF2CF8" w:rsidRPr="00D73A96">
              <w:rPr>
                <w:b/>
                <w:i/>
                <w:sz w:val="22"/>
                <w:szCs w:val="22"/>
              </w:rPr>
              <w:t>[Start Autolog]</w:t>
            </w:r>
            <w:r w:rsidR="00EF2CF8" w:rsidRPr="00A42F79">
              <w:rPr>
                <w:sz w:val="22"/>
                <w:szCs w:val="22"/>
              </w:rPr>
              <w:t xml:space="preserve"> </w:t>
            </w:r>
            <w:r w:rsidR="00EF2CF8">
              <w:rPr>
                <w:sz w:val="22"/>
                <w:szCs w:val="22"/>
              </w:rPr>
              <w:t xml:space="preserve">will trigger </w:t>
            </w:r>
            <w:r w:rsidRPr="00D73A96">
              <w:rPr>
                <w:sz w:val="22"/>
                <w:szCs w:val="22"/>
              </w:rPr>
              <w:t>the error message below</w:t>
            </w:r>
            <w:r w:rsidR="00EF2CF8">
              <w:rPr>
                <w:sz w:val="22"/>
                <w:szCs w:val="22"/>
              </w:rPr>
              <w:t>.</w:t>
            </w:r>
            <w:r w:rsidR="00616499" w:rsidRPr="00D73A96">
              <w:rPr>
                <w:sz w:val="22"/>
                <w:szCs w:val="22"/>
              </w:rPr>
              <w:t xml:space="preserve"> </w:t>
            </w:r>
            <w:r w:rsidR="00EF2CF8">
              <w:rPr>
                <w:sz w:val="22"/>
                <w:szCs w:val="22"/>
              </w:rPr>
              <w:t>Exit</w:t>
            </w:r>
            <w:r w:rsidR="006A5B0C" w:rsidRPr="00D73A96">
              <w:rPr>
                <w:sz w:val="22"/>
                <w:szCs w:val="22"/>
              </w:rPr>
              <w:t xml:space="preserve"> </w:t>
            </w:r>
            <w:r w:rsidR="00E56882">
              <w:rPr>
                <w:sz w:val="22"/>
                <w:szCs w:val="22"/>
              </w:rPr>
              <w:t xml:space="preserve">input mode </w:t>
            </w:r>
            <w:r w:rsidR="006A5B0C" w:rsidRPr="00D73A96">
              <w:rPr>
                <w:sz w:val="22"/>
                <w:szCs w:val="22"/>
              </w:rPr>
              <w:t>by clicking on any cell</w:t>
            </w:r>
            <w:r w:rsidR="005D7393">
              <w:rPr>
                <w:sz w:val="22"/>
                <w:szCs w:val="22"/>
              </w:rPr>
              <w:t xml:space="preserve"> outside the tables, amd c</w:t>
            </w:r>
            <w:r w:rsidRPr="00D73A96">
              <w:rPr>
                <w:sz w:val="22"/>
                <w:szCs w:val="22"/>
              </w:rPr>
              <w:t>lick</w:t>
            </w:r>
            <w:r w:rsidRPr="00D73A96">
              <w:rPr>
                <w:b/>
                <w:sz w:val="22"/>
                <w:szCs w:val="22"/>
              </w:rPr>
              <w:t xml:space="preserve"> </w:t>
            </w:r>
            <w:r w:rsidRPr="00D73A96">
              <w:rPr>
                <w:b/>
                <w:i/>
                <w:sz w:val="22"/>
                <w:szCs w:val="22"/>
              </w:rPr>
              <w:t xml:space="preserve">[Start Autolog] </w:t>
            </w:r>
            <w:r w:rsidRPr="00D73A96">
              <w:rPr>
                <w:sz w:val="22"/>
                <w:szCs w:val="22"/>
              </w:rPr>
              <w:t>to restart auto data logging.</w:t>
            </w:r>
            <w:r w:rsidRPr="00D73A96">
              <w:rPr>
                <w:b/>
                <w:i/>
                <w:sz w:val="22"/>
                <w:szCs w:val="22"/>
              </w:rPr>
              <w:t xml:space="preserve"> </w:t>
            </w:r>
          </w:p>
          <w:p w:rsidR="001D343B" w:rsidRDefault="001D343B" w:rsidP="00A54F40">
            <w:pPr>
              <w:spacing w:after="60"/>
              <w:jc w:val="center"/>
              <w:rPr>
                <w:sz w:val="22"/>
                <w:szCs w:val="22"/>
              </w:rPr>
            </w:pPr>
            <w:r>
              <w:rPr>
                <w:noProof/>
                <w:lang w:eastAsia="zh-CN"/>
              </w:rPr>
              <w:drawing>
                <wp:inline distT="0" distB="0" distL="0" distR="0">
                  <wp:extent cx="1311310" cy="907071"/>
                  <wp:effectExtent l="19050" t="0" r="314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cstate="print"/>
                          <a:stretch>
                            <a:fillRect/>
                          </a:stretch>
                        </pic:blipFill>
                        <pic:spPr>
                          <a:xfrm>
                            <a:off x="0" y="0"/>
                            <a:ext cx="1315491" cy="909963"/>
                          </a:xfrm>
                          <a:prstGeom prst="rect">
                            <a:avLst/>
                          </a:prstGeom>
                        </pic:spPr>
                      </pic:pic>
                    </a:graphicData>
                  </a:graphic>
                </wp:inline>
              </w:drawing>
            </w:r>
          </w:p>
          <w:p w:rsidR="001D343B" w:rsidRPr="001D343B" w:rsidRDefault="00D204FD" w:rsidP="00963882">
            <w:pPr>
              <w:pStyle w:val="ListParagraph"/>
              <w:numPr>
                <w:ilvl w:val="0"/>
                <w:numId w:val="55"/>
              </w:numPr>
              <w:spacing w:after="60"/>
              <w:ind w:left="263" w:hanging="263"/>
              <w:rPr>
                <w:sz w:val="22"/>
                <w:szCs w:val="22"/>
              </w:rPr>
            </w:pPr>
            <w:r>
              <w:rPr>
                <w:sz w:val="22"/>
                <w:szCs w:val="22"/>
              </w:rPr>
              <w:t xml:space="preserve">Consider using the </w:t>
            </w:r>
            <w:r w:rsidRPr="00F70404">
              <w:rPr>
                <w:b/>
                <w:sz w:val="22"/>
                <w:szCs w:val="22"/>
              </w:rPr>
              <w:t>“Description”</w:t>
            </w:r>
            <w:r w:rsidRPr="00D039F7">
              <w:rPr>
                <w:sz w:val="22"/>
                <w:szCs w:val="22"/>
              </w:rPr>
              <w:t xml:space="preserve"> from Step 6 above for the file name.  </w:t>
            </w:r>
          </w:p>
        </w:tc>
      </w:tr>
      <w:tr w:rsidR="00D204FD" w:rsidRPr="004930A9" w:rsidTr="00731FEF">
        <w:trPr>
          <w:cantSplit/>
          <w:trHeight w:val="740"/>
        </w:trPr>
        <w:tc>
          <w:tcPr>
            <w:tcW w:w="1120" w:type="dxa"/>
          </w:tcPr>
          <w:p w:rsidR="00D204FD" w:rsidRPr="004930A9" w:rsidRDefault="00D204FD" w:rsidP="00731FEF">
            <w:pPr>
              <w:overflowPunct/>
              <w:autoSpaceDE/>
              <w:autoSpaceDN/>
              <w:adjustRightInd/>
              <w:spacing w:before="60" w:after="60"/>
              <w:jc w:val="center"/>
              <w:textAlignment w:val="auto"/>
              <w:rPr>
                <w:sz w:val="22"/>
                <w:szCs w:val="22"/>
              </w:rPr>
            </w:pPr>
            <w:r>
              <w:rPr>
                <w:sz w:val="22"/>
                <w:szCs w:val="22"/>
              </w:rPr>
              <w:t>9</w:t>
            </w:r>
          </w:p>
        </w:tc>
        <w:tc>
          <w:tcPr>
            <w:tcW w:w="8469" w:type="dxa"/>
          </w:tcPr>
          <w:p w:rsidR="00D204FD" w:rsidRDefault="00D204FD" w:rsidP="00FC6159">
            <w:pPr>
              <w:spacing w:before="60" w:after="60"/>
              <w:rPr>
                <w:sz w:val="22"/>
                <w:szCs w:val="22"/>
              </w:rPr>
            </w:pPr>
            <w:r>
              <w:rPr>
                <w:sz w:val="22"/>
                <w:szCs w:val="22"/>
              </w:rPr>
              <w:t xml:space="preserve">To </w:t>
            </w:r>
            <w:r w:rsidR="00E56882">
              <w:rPr>
                <w:sz w:val="22"/>
                <w:szCs w:val="22"/>
              </w:rPr>
              <w:t xml:space="preserve">hold </w:t>
            </w:r>
            <w:r>
              <w:rPr>
                <w:sz w:val="22"/>
                <w:szCs w:val="22"/>
              </w:rPr>
              <w:t xml:space="preserve">data logging before it is completed, click </w:t>
            </w:r>
            <w:r w:rsidRPr="00267230">
              <w:rPr>
                <w:lang w:val="en-US"/>
              </w:rPr>
              <w:t xml:space="preserve">KITS™ </w:t>
            </w:r>
            <w:r>
              <w:rPr>
                <w:sz w:val="22"/>
                <w:szCs w:val="22"/>
              </w:rPr>
              <w:t xml:space="preserve">command, </w:t>
            </w:r>
            <w:r w:rsidRPr="00FC6159">
              <w:rPr>
                <w:b/>
                <w:i/>
                <w:sz w:val="22"/>
                <w:szCs w:val="22"/>
              </w:rPr>
              <w:t>[Stop]</w:t>
            </w:r>
            <w:r w:rsidRPr="00D039F7">
              <w:rPr>
                <w:b/>
                <w:sz w:val="22"/>
                <w:szCs w:val="22"/>
              </w:rPr>
              <w:t>.</w:t>
            </w:r>
            <w:r w:rsidRPr="00D039F7">
              <w:rPr>
                <w:sz w:val="22"/>
                <w:szCs w:val="22"/>
              </w:rPr>
              <w:t xml:space="preserve"> </w:t>
            </w:r>
            <w:r>
              <w:rPr>
                <w:sz w:val="22"/>
                <w:szCs w:val="22"/>
              </w:rPr>
              <w:t xml:space="preserve"> To res</w:t>
            </w:r>
            <w:r w:rsidR="00FC6159">
              <w:rPr>
                <w:sz w:val="22"/>
                <w:szCs w:val="22"/>
              </w:rPr>
              <w:t>ume</w:t>
            </w:r>
            <w:r>
              <w:rPr>
                <w:sz w:val="22"/>
                <w:szCs w:val="22"/>
              </w:rPr>
              <w:t xml:space="preserve"> data logging, click </w:t>
            </w:r>
            <w:r w:rsidRPr="00267230">
              <w:rPr>
                <w:lang w:val="en-US"/>
              </w:rPr>
              <w:t xml:space="preserve">KITS™ </w:t>
            </w:r>
            <w:r>
              <w:rPr>
                <w:sz w:val="22"/>
                <w:szCs w:val="22"/>
              </w:rPr>
              <w:t xml:space="preserve">command </w:t>
            </w:r>
            <w:r>
              <w:rPr>
                <w:b/>
                <w:i/>
                <w:sz w:val="22"/>
                <w:szCs w:val="22"/>
              </w:rPr>
              <w:t>[Continue</w:t>
            </w:r>
            <w:r w:rsidR="00FC6159">
              <w:rPr>
                <w:b/>
                <w:i/>
                <w:sz w:val="22"/>
                <w:szCs w:val="22"/>
              </w:rPr>
              <w:t xml:space="preserve"> AutoLog</w:t>
            </w:r>
            <w:r>
              <w:rPr>
                <w:b/>
                <w:i/>
                <w:sz w:val="22"/>
                <w:szCs w:val="22"/>
              </w:rPr>
              <w:t>].</w:t>
            </w:r>
            <w:r>
              <w:rPr>
                <w:sz w:val="22"/>
                <w:szCs w:val="22"/>
              </w:rPr>
              <w:t xml:space="preserve">  </w:t>
            </w:r>
          </w:p>
          <w:p w:rsidR="00FC6159" w:rsidRDefault="00FC6159">
            <w:pPr>
              <w:spacing w:before="60" w:after="60"/>
              <w:rPr>
                <w:sz w:val="22"/>
                <w:szCs w:val="22"/>
              </w:rPr>
            </w:pPr>
            <w:r>
              <w:rPr>
                <w:sz w:val="22"/>
                <w:szCs w:val="22"/>
              </w:rPr>
              <w:t xml:space="preserve">Click </w:t>
            </w:r>
            <w:r w:rsidRPr="00FC6159">
              <w:rPr>
                <w:b/>
                <w:i/>
                <w:sz w:val="22"/>
                <w:szCs w:val="22"/>
              </w:rPr>
              <w:t>[Stop]</w:t>
            </w:r>
            <w:r>
              <w:rPr>
                <w:b/>
                <w:i/>
                <w:sz w:val="22"/>
                <w:szCs w:val="22"/>
              </w:rPr>
              <w:t xml:space="preserve"> </w:t>
            </w:r>
            <w:r>
              <w:rPr>
                <w:sz w:val="22"/>
                <w:szCs w:val="22"/>
              </w:rPr>
              <w:t xml:space="preserve">twice to abort a data logging </w:t>
            </w:r>
            <w:r w:rsidR="00E56882">
              <w:rPr>
                <w:sz w:val="22"/>
                <w:szCs w:val="22"/>
              </w:rPr>
              <w:t>session</w:t>
            </w:r>
            <w:r>
              <w:rPr>
                <w:sz w:val="22"/>
                <w:szCs w:val="22"/>
              </w:rPr>
              <w:t>.</w:t>
            </w:r>
          </w:p>
        </w:tc>
      </w:tr>
    </w:tbl>
    <w:p w:rsidR="003727C1" w:rsidRDefault="003727C1" w:rsidP="003727C1">
      <w:pPr>
        <w:pStyle w:val="Heading3"/>
        <w:numPr>
          <w:ilvl w:val="0"/>
          <w:numId w:val="0"/>
        </w:numPr>
        <w:spacing w:after="120"/>
      </w:pPr>
    </w:p>
    <w:p w:rsidR="00DA194F" w:rsidRDefault="00D204FD" w:rsidP="003727C1">
      <w:pPr>
        <w:pStyle w:val="Heading3"/>
      </w:pPr>
      <w:bookmarkStart w:id="194" w:name="_Toc477964553"/>
      <w:r>
        <w:t xml:space="preserve">Manual </w:t>
      </w:r>
      <w:r w:rsidR="000D613F">
        <w:t>Data Logging</w:t>
      </w:r>
      <w:bookmarkEnd w:id="194"/>
      <w:r w:rsidR="00B7510D">
        <w:t xml:space="preserve"> </w:t>
      </w:r>
    </w:p>
    <w:p w:rsidR="00FA7953" w:rsidRPr="00FA7953" w:rsidRDefault="00C32690" w:rsidP="00F70404">
      <w:pPr>
        <w:pStyle w:val="text"/>
        <w:spacing w:after="60"/>
        <w:ind w:left="0"/>
      </w:pPr>
      <w:r>
        <w:t>Data is stored upon u</w:t>
      </w:r>
      <w:r w:rsidR="00B7510D">
        <w:t>s</w:t>
      </w:r>
      <w:r>
        <w:t xml:space="preserve">er command. </w:t>
      </w:r>
    </w:p>
    <w:tbl>
      <w:tblPr>
        <w:tblW w:w="957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34"/>
        <w:gridCol w:w="8441"/>
      </w:tblGrid>
      <w:tr w:rsidR="00CE4BDE" w:rsidRPr="00405094" w:rsidTr="00B7510D">
        <w:trPr>
          <w:cantSplit/>
          <w:tblHeader/>
        </w:trPr>
        <w:tc>
          <w:tcPr>
            <w:tcW w:w="1134" w:type="dxa"/>
            <w:shd w:val="clear" w:color="auto" w:fill="C4BC96"/>
            <w:vAlign w:val="center"/>
          </w:tcPr>
          <w:p w:rsidR="00CE4BDE" w:rsidRPr="004E7745" w:rsidRDefault="00CE4BDE" w:rsidP="00B76DDC">
            <w:pPr>
              <w:spacing w:before="40" w:after="40"/>
              <w:jc w:val="center"/>
              <w:rPr>
                <w:b/>
                <w:sz w:val="22"/>
                <w:szCs w:val="22"/>
                <w:lang w:val="en-US"/>
              </w:rPr>
            </w:pPr>
            <w:r w:rsidRPr="004E7745">
              <w:rPr>
                <w:b/>
                <w:sz w:val="22"/>
                <w:szCs w:val="22"/>
                <w:lang w:val="en-US"/>
              </w:rPr>
              <w:t>Step</w:t>
            </w:r>
          </w:p>
        </w:tc>
        <w:tc>
          <w:tcPr>
            <w:tcW w:w="8441" w:type="dxa"/>
            <w:shd w:val="clear" w:color="auto" w:fill="C4BC96"/>
            <w:vAlign w:val="center"/>
          </w:tcPr>
          <w:p w:rsidR="00CE4BDE" w:rsidRPr="00586DE9" w:rsidRDefault="00CE0DF8" w:rsidP="00D204FD">
            <w:pPr>
              <w:spacing w:before="40" w:after="40"/>
              <w:jc w:val="center"/>
              <w:rPr>
                <w:b/>
                <w:sz w:val="22"/>
                <w:szCs w:val="22"/>
                <w:lang w:val="en-US"/>
              </w:rPr>
            </w:pPr>
            <w:r w:rsidRPr="00CC3071">
              <w:rPr>
                <w:b/>
                <w:sz w:val="22"/>
                <w:szCs w:val="22"/>
                <w:lang w:val="en-US"/>
              </w:rPr>
              <w:t xml:space="preserve">Manual </w:t>
            </w:r>
            <w:r w:rsidR="00D204FD" w:rsidRPr="008A1CB7">
              <w:rPr>
                <w:b/>
                <w:sz w:val="22"/>
                <w:szCs w:val="22"/>
                <w:lang w:val="en-US"/>
              </w:rPr>
              <w:t>Data L</w:t>
            </w:r>
            <w:r w:rsidRPr="00BD748E">
              <w:rPr>
                <w:b/>
                <w:sz w:val="22"/>
                <w:szCs w:val="22"/>
                <w:lang w:val="en-US"/>
              </w:rPr>
              <w:t>ogging Procedure</w:t>
            </w:r>
          </w:p>
        </w:tc>
      </w:tr>
      <w:tr w:rsidR="00CE4BDE" w:rsidRPr="00CE4BDE" w:rsidTr="00731FEF">
        <w:trPr>
          <w:cantSplit/>
          <w:trHeight w:val="460"/>
        </w:trPr>
        <w:tc>
          <w:tcPr>
            <w:tcW w:w="1134" w:type="dxa"/>
          </w:tcPr>
          <w:p w:rsidR="00CE4BDE" w:rsidRPr="00E56882" w:rsidRDefault="00E266D0" w:rsidP="00E266D0">
            <w:pPr>
              <w:overflowPunct/>
              <w:autoSpaceDE/>
              <w:autoSpaceDN/>
              <w:adjustRightInd/>
              <w:spacing w:before="60" w:after="60"/>
              <w:jc w:val="center"/>
              <w:textAlignment w:val="auto"/>
              <w:rPr>
                <w:sz w:val="22"/>
                <w:szCs w:val="22"/>
              </w:rPr>
            </w:pPr>
            <w:r w:rsidRPr="00E56882">
              <w:rPr>
                <w:sz w:val="22"/>
                <w:szCs w:val="22"/>
              </w:rPr>
              <w:t>1</w:t>
            </w:r>
          </w:p>
        </w:tc>
        <w:tc>
          <w:tcPr>
            <w:tcW w:w="8441" w:type="dxa"/>
          </w:tcPr>
          <w:p w:rsidR="00CE4BDE" w:rsidRPr="00E56882" w:rsidRDefault="00FA7953" w:rsidP="00B76DDC">
            <w:pPr>
              <w:pStyle w:val="text"/>
              <w:spacing w:before="60" w:after="60"/>
              <w:ind w:left="0"/>
              <w:rPr>
                <w:sz w:val="22"/>
                <w:szCs w:val="22"/>
              </w:rPr>
            </w:pPr>
            <w:r w:rsidRPr="00E56882">
              <w:rPr>
                <w:sz w:val="22"/>
                <w:szCs w:val="22"/>
              </w:rPr>
              <w:t xml:space="preserve">Select the </w:t>
            </w:r>
            <w:r w:rsidR="00F70404" w:rsidRPr="00E56882">
              <w:rPr>
                <w:b/>
                <w:sz w:val="22"/>
                <w:szCs w:val="22"/>
              </w:rPr>
              <w:t>“</w:t>
            </w:r>
            <w:r w:rsidRPr="00E56882">
              <w:rPr>
                <w:b/>
                <w:sz w:val="22"/>
                <w:szCs w:val="22"/>
              </w:rPr>
              <w:t>Data Logging</w:t>
            </w:r>
            <w:r w:rsidR="00F70404" w:rsidRPr="00E56882">
              <w:rPr>
                <w:b/>
                <w:sz w:val="22"/>
                <w:szCs w:val="22"/>
              </w:rPr>
              <w:t>”</w:t>
            </w:r>
            <w:r w:rsidRPr="00E56882">
              <w:rPr>
                <w:sz w:val="22"/>
                <w:szCs w:val="22"/>
              </w:rPr>
              <w:t xml:space="preserve"> worksheet.  </w:t>
            </w:r>
          </w:p>
        </w:tc>
      </w:tr>
      <w:tr w:rsidR="00CE4BDE" w:rsidRPr="004930A9" w:rsidTr="00731FEF">
        <w:trPr>
          <w:cantSplit/>
          <w:trHeight w:val="445"/>
        </w:trPr>
        <w:tc>
          <w:tcPr>
            <w:tcW w:w="1134" w:type="dxa"/>
          </w:tcPr>
          <w:p w:rsidR="00CE4BDE" w:rsidRPr="00E56882" w:rsidRDefault="00E266D0" w:rsidP="00E266D0">
            <w:pPr>
              <w:overflowPunct/>
              <w:autoSpaceDE/>
              <w:autoSpaceDN/>
              <w:adjustRightInd/>
              <w:spacing w:before="60" w:after="60"/>
              <w:jc w:val="center"/>
              <w:textAlignment w:val="auto"/>
              <w:rPr>
                <w:sz w:val="22"/>
                <w:szCs w:val="22"/>
              </w:rPr>
            </w:pPr>
            <w:r w:rsidRPr="00E56882">
              <w:rPr>
                <w:sz w:val="22"/>
                <w:szCs w:val="22"/>
              </w:rPr>
              <w:t>2</w:t>
            </w:r>
          </w:p>
        </w:tc>
        <w:tc>
          <w:tcPr>
            <w:tcW w:w="8441" w:type="dxa"/>
          </w:tcPr>
          <w:p w:rsidR="00CE4BDE" w:rsidRPr="00E56882" w:rsidRDefault="00FA7953" w:rsidP="002533C4">
            <w:pPr>
              <w:pStyle w:val="text"/>
              <w:spacing w:before="60" w:after="60"/>
              <w:ind w:left="0"/>
              <w:rPr>
                <w:sz w:val="22"/>
                <w:szCs w:val="22"/>
              </w:rPr>
            </w:pPr>
            <w:r w:rsidRPr="00E56882">
              <w:rPr>
                <w:sz w:val="22"/>
                <w:szCs w:val="22"/>
              </w:rPr>
              <w:t xml:space="preserve">To clear existing data, select </w:t>
            </w:r>
            <w:r w:rsidR="002533C4" w:rsidRPr="00A42F79">
              <w:rPr>
                <w:sz w:val="22"/>
                <w:szCs w:val="22"/>
                <w:lang w:val="en-US"/>
              </w:rPr>
              <w:t xml:space="preserve">KITS™ </w:t>
            </w:r>
            <w:r w:rsidR="00D039F7" w:rsidRPr="00E56882">
              <w:rPr>
                <w:sz w:val="22"/>
                <w:szCs w:val="22"/>
              </w:rPr>
              <w:t>command,</w:t>
            </w:r>
            <w:r w:rsidRPr="00E56882">
              <w:rPr>
                <w:sz w:val="22"/>
                <w:szCs w:val="22"/>
              </w:rPr>
              <w:t xml:space="preserve"> </w:t>
            </w:r>
            <w:r w:rsidR="009C1D92" w:rsidRPr="00E56882">
              <w:rPr>
                <w:b/>
                <w:i/>
                <w:sz w:val="22"/>
                <w:szCs w:val="22"/>
              </w:rPr>
              <w:t>[</w:t>
            </w:r>
            <w:r w:rsidRPr="00E56882">
              <w:rPr>
                <w:b/>
                <w:i/>
                <w:sz w:val="22"/>
                <w:szCs w:val="22"/>
              </w:rPr>
              <w:t xml:space="preserve">Clear </w:t>
            </w:r>
            <w:r w:rsidR="00D039F7" w:rsidRPr="00E56882">
              <w:rPr>
                <w:b/>
                <w:i/>
                <w:sz w:val="22"/>
                <w:szCs w:val="22"/>
              </w:rPr>
              <w:t>Log].</w:t>
            </w:r>
          </w:p>
        </w:tc>
      </w:tr>
      <w:tr w:rsidR="00CE4BDE" w:rsidRPr="004930A9" w:rsidTr="00731FEF">
        <w:trPr>
          <w:cantSplit/>
          <w:trHeight w:val="753"/>
        </w:trPr>
        <w:tc>
          <w:tcPr>
            <w:tcW w:w="1134" w:type="dxa"/>
          </w:tcPr>
          <w:p w:rsidR="00CE4BDE" w:rsidRPr="00E56882" w:rsidRDefault="00E266D0" w:rsidP="00E266D0">
            <w:pPr>
              <w:overflowPunct/>
              <w:autoSpaceDE/>
              <w:autoSpaceDN/>
              <w:adjustRightInd/>
              <w:spacing w:before="60" w:after="60"/>
              <w:jc w:val="center"/>
              <w:textAlignment w:val="auto"/>
              <w:rPr>
                <w:sz w:val="22"/>
                <w:szCs w:val="22"/>
              </w:rPr>
            </w:pPr>
            <w:r w:rsidRPr="00E56882">
              <w:rPr>
                <w:sz w:val="22"/>
                <w:szCs w:val="22"/>
              </w:rPr>
              <w:t>3</w:t>
            </w:r>
          </w:p>
        </w:tc>
        <w:tc>
          <w:tcPr>
            <w:tcW w:w="8441" w:type="dxa"/>
          </w:tcPr>
          <w:p w:rsidR="009C1D92" w:rsidRPr="00E56882" w:rsidRDefault="00FA7953" w:rsidP="00FA7953">
            <w:pPr>
              <w:spacing w:before="60" w:after="60"/>
              <w:rPr>
                <w:sz w:val="22"/>
                <w:szCs w:val="22"/>
              </w:rPr>
            </w:pPr>
            <w:r w:rsidRPr="00E56882">
              <w:rPr>
                <w:sz w:val="22"/>
                <w:szCs w:val="22"/>
              </w:rPr>
              <w:t xml:space="preserve">To set the wavelength, use the arrow buttons next to </w:t>
            </w:r>
            <w:r w:rsidR="00F70404" w:rsidRPr="00E56882">
              <w:rPr>
                <w:b/>
                <w:sz w:val="22"/>
                <w:szCs w:val="22"/>
              </w:rPr>
              <w:t>“</w:t>
            </w:r>
            <w:r w:rsidRPr="00E56882">
              <w:rPr>
                <w:b/>
                <w:bCs/>
                <w:iCs/>
                <w:sz w:val="22"/>
                <w:szCs w:val="22"/>
              </w:rPr>
              <w:t>Wavelength</w:t>
            </w:r>
            <w:r w:rsidR="00F70404" w:rsidRPr="00E56882">
              <w:rPr>
                <w:b/>
                <w:bCs/>
                <w:iCs/>
                <w:sz w:val="22"/>
                <w:szCs w:val="22"/>
              </w:rPr>
              <w:t>”</w:t>
            </w:r>
            <w:r w:rsidR="00F87E3A" w:rsidRPr="00E56882">
              <w:rPr>
                <w:bCs/>
                <w:iCs/>
                <w:sz w:val="22"/>
                <w:szCs w:val="22"/>
              </w:rPr>
              <w:t>.</w:t>
            </w:r>
          </w:p>
          <w:p w:rsidR="00CE4BDE" w:rsidRPr="00E56882" w:rsidRDefault="00FA7953" w:rsidP="009C1D92">
            <w:pPr>
              <w:spacing w:after="60"/>
              <w:rPr>
                <w:sz w:val="22"/>
                <w:szCs w:val="22"/>
              </w:rPr>
            </w:pPr>
            <w:r w:rsidRPr="00E56882">
              <w:rPr>
                <w:b/>
                <w:sz w:val="22"/>
                <w:szCs w:val="22"/>
              </w:rPr>
              <w:t>Note:</w:t>
            </w:r>
            <w:r w:rsidRPr="00E56882">
              <w:rPr>
                <w:sz w:val="22"/>
                <w:szCs w:val="22"/>
              </w:rPr>
              <w:t xml:space="preserve">  Meter must be connected for this function. </w:t>
            </w:r>
          </w:p>
        </w:tc>
      </w:tr>
      <w:tr w:rsidR="00CE4BDE" w:rsidRPr="006A0D17" w:rsidTr="00731FEF">
        <w:trPr>
          <w:cantSplit/>
          <w:trHeight w:val="460"/>
        </w:trPr>
        <w:tc>
          <w:tcPr>
            <w:tcW w:w="1134" w:type="dxa"/>
          </w:tcPr>
          <w:p w:rsidR="00CE4BDE" w:rsidRPr="00E56882" w:rsidRDefault="00E266D0" w:rsidP="00E266D0">
            <w:pPr>
              <w:overflowPunct/>
              <w:autoSpaceDE/>
              <w:autoSpaceDN/>
              <w:adjustRightInd/>
              <w:spacing w:before="60" w:after="60"/>
              <w:jc w:val="center"/>
              <w:textAlignment w:val="auto"/>
              <w:rPr>
                <w:sz w:val="22"/>
                <w:szCs w:val="22"/>
              </w:rPr>
            </w:pPr>
            <w:r w:rsidRPr="00E56882">
              <w:rPr>
                <w:sz w:val="22"/>
                <w:szCs w:val="22"/>
              </w:rPr>
              <w:t>4</w:t>
            </w:r>
          </w:p>
        </w:tc>
        <w:tc>
          <w:tcPr>
            <w:tcW w:w="8441" w:type="dxa"/>
          </w:tcPr>
          <w:p w:rsidR="00CE4BDE" w:rsidRPr="00E56882" w:rsidRDefault="00FA7953" w:rsidP="00B76DDC">
            <w:pPr>
              <w:spacing w:before="60" w:after="60"/>
              <w:rPr>
                <w:sz w:val="22"/>
                <w:szCs w:val="22"/>
              </w:rPr>
            </w:pPr>
            <w:r w:rsidRPr="00E56882">
              <w:rPr>
                <w:sz w:val="22"/>
                <w:szCs w:val="22"/>
              </w:rPr>
              <w:t>If requi</w:t>
            </w:r>
            <w:r w:rsidR="006D650F" w:rsidRPr="00E56882">
              <w:rPr>
                <w:sz w:val="22"/>
                <w:szCs w:val="22"/>
              </w:rPr>
              <w:t>r</w:t>
            </w:r>
            <w:r w:rsidRPr="00E56882">
              <w:rPr>
                <w:sz w:val="22"/>
                <w:szCs w:val="22"/>
              </w:rPr>
              <w:t>ed</w:t>
            </w:r>
            <w:r w:rsidR="006D650F" w:rsidRPr="00E56882">
              <w:rPr>
                <w:sz w:val="22"/>
                <w:szCs w:val="22"/>
              </w:rPr>
              <w:t>,</w:t>
            </w:r>
            <w:r w:rsidRPr="00E56882">
              <w:rPr>
                <w:sz w:val="22"/>
                <w:szCs w:val="22"/>
              </w:rPr>
              <w:t xml:space="preserve"> select </w:t>
            </w:r>
            <w:r w:rsidR="00F70404" w:rsidRPr="00E56882">
              <w:rPr>
                <w:b/>
                <w:sz w:val="22"/>
                <w:szCs w:val="22"/>
              </w:rPr>
              <w:t>“</w:t>
            </w:r>
            <w:r w:rsidRPr="00E56882">
              <w:rPr>
                <w:b/>
                <w:sz w:val="22"/>
                <w:szCs w:val="22"/>
              </w:rPr>
              <w:t>Relative Mode</w:t>
            </w:r>
            <w:r w:rsidR="00F70404" w:rsidRPr="00E56882">
              <w:rPr>
                <w:b/>
                <w:sz w:val="22"/>
                <w:szCs w:val="22"/>
              </w:rPr>
              <w:t>”</w:t>
            </w:r>
            <w:r w:rsidR="00F87E3A" w:rsidRPr="00E56882">
              <w:rPr>
                <w:sz w:val="22"/>
                <w:szCs w:val="22"/>
              </w:rPr>
              <w:t>.</w:t>
            </w:r>
          </w:p>
        </w:tc>
      </w:tr>
      <w:tr w:rsidR="00CE4BDE" w:rsidTr="00731FEF">
        <w:trPr>
          <w:cantSplit/>
          <w:trHeight w:val="445"/>
        </w:trPr>
        <w:tc>
          <w:tcPr>
            <w:tcW w:w="1134" w:type="dxa"/>
          </w:tcPr>
          <w:p w:rsidR="00CE4BDE" w:rsidRPr="00E56882" w:rsidRDefault="00E266D0" w:rsidP="00E266D0">
            <w:pPr>
              <w:overflowPunct/>
              <w:autoSpaceDE/>
              <w:autoSpaceDN/>
              <w:adjustRightInd/>
              <w:spacing w:before="60" w:after="60"/>
              <w:jc w:val="center"/>
              <w:textAlignment w:val="auto"/>
              <w:rPr>
                <w:sz w:val="22"/>
                <w:szCs w:val="22"/>
              </w:rPr>
            </w:pPr>
            <w:r w:rsidRPr="00E56882">
              <w:rPr>
                <w:sz w:val="22"/>
                <w:szCs w:val="22"/>
              </w:rPr>
              <w:t>5</w:t>
            </w:r>
          </w:p>
        </w:tc>
        <w:tc>
          <w:tcPr>
            <w:tcW w:w="8441" w:type="dxa"/>
          </w:tcPr>
          <w:p w:rsidR="00CE4BDE" w:rsidRPr="00E56882" w:rsidRDefault="00FA7953" w:rsidP="00F87E3A">
            <w:pPr>
              <w:spacing w:before="60" w:after="60"/>
              <w:rPr>
                <w:sz w:val="22"/>
                <w:szCs w:val="22"/>
              </w:rPr>
            </w:pPr>
            <w:r w:rsidRPr="00E56882">
              <w:rPr>
                <w:sz w:val="22"/>
                <w:szCs w:val="22"/>
              </w:rPr>
              <w:t xml:space="preserve">If required add a </w:t>
            </w:r>
            <w:r w:rsidR="00F70404" w:rsidRPr="00E56882">
              <w:rPr>
                <w:b/>
                <w:sz w:val="22"/>
                <w:szCs w:val="22"/>
              </w:rPr>
              <w:t>“</w:t>
            </w:r>
            <w:r w:rsidRPr="00E56882">
              <w:rPr>
                <w:b/>
                <w:sz w:val="22"/>
                <w:szCs w:val="22"/>
              </w:rPr>
              <w:t>Description</w:t>
            </w:r>
            <w:r w:rsidR="00F70404" w:rsidRPr="00E56882">
              <w:rPr>
                <w:b/>
                <w:sz w:val="22"/>
                <w:szCs w:val="22"/>
              </w:rPr>
              <w:t>”</w:t>
            </w:r>
            <w:r w:rsidR="00F87E3A" w:rsidRPr="00E56882">
              <w:rPr>
                <w:sz w:val="22"/>
                <w:szCs w:val="22"/>
              </w:rPr>
              <w:t>.</w:t>
            </w:r>
          </w:p>
        </w:tc>
      </w:tr>
      <w:tr w:rsidR="00CE4BDE" w:rsidTr="00731FEF">
        <w:trPr>
          <w:cantSplit/>
          <w:trHeight w:val="711"/>
        </w:trPr>
        <w:tc>
          <w:tcPr>
            <w:tcW w:w="1134" w:type="dxa"/>
          </w:tcPr>
          <w:p w:rsidR="00CE4BDE" w:rsidRPr="00E56882" w:rsidRDefault="00E266D0" w:rsidP="00E266D0">
            <w:pPr>
              <w:overflowPunct/>
              <w:autoSpaceDE/>
              <w:autoSpaceDN/>
              <w:adjustRightInd/>
              <w:spacing w:before="60" w:after="60"/>
              <w:jc w:val="center"/>
              <w:textAlignment w:val="auto"/>
              <w:rPr>
                <w:sz w:val="22"/>
                <w:szCs w:val="22"/>
              </w:rPr>
            </w:pPr>
            <w:r w:rsidRPr="00E56882">
              <w:rPr>
                <w:sz w:val="22"/>
                <w:szCs w:val="22"/>
              </w:rPr>
              <w:lastRenderedPageBreak/>
              <w:t>6</w:t>
            </w:r>
          </w:p>
        </w:tc>
        <w:tc>
          <w:tcPr>
            <w:tcW w:w="8441" w:type="dxa"/>
          </w:tcPr>
          <w:p w:rsidR="00CE4BDE" w:rsidRPr="00E56882" w:rsidRDefault="00D204FD" w:rsidP="002533C4">
            <w:pPr>
              <w:spacing w:before="60" w:after="60"/>
              <w:rPr>
                <w:sz w:val="22"/>
                <w:szCs w:val="22"/>
              </w:rPr>
            </w:pPr>
            <w:r w:rsidRPr="00E56882">
              <w:rPr>
                <w:sz w:val="22"/>
                <w:szCs w:val="22"/>
              </w:rPr>
              <w:t>On</w:t>
            </w:r>
            <w:r w:rsidR="00FA7953" w:rsidRPr="00E56882">
              <w:rPr>
                <w:sz w:val="22"/>
                <w:szCs w:val="22"/>
              </w:rPr>
              <w:t xml:space="preserve"> each click of </w:t>
            </w:r>
            <w:r w:rsidR="002533C4" w:rsidRPr="00A42F79">
              <w:rPr>
                <w:sz w:val="22"/>
                <w:szCs w:val="22"/>
                <w:lang w:val="en-US"/>
              </w:rPr>
              <w:t xml:space="preserve">KITS™ </w:t>
            </w:r>
            <w:r w:rsidR="00F87E3A" w:rsidRPr="00E56882">
              <w:rPr>
                <w:sz w:val="22"/>
                <w:szCs w:val="22"/>
              </w:rPr>
              <w:t xml:space="preserve">command, </w:t>
            </w:r>
            <w:r w:rsidR="009C1D92" w:rsidRPr="00E56882">
              <w:rPr>
                <w:b/>
                <w:i/>
                <w:sz w:val="22"/>
                <w:szCs w:val="22"/>
              </w:rPr>
              <w:t>[</w:t>
            </w:r>
            <w:r w:rsidR="00FA7953" w:rsidRPr="00E56882">
              <w:rPr>
                <w:b/>
                <w:bCs/>
                <w:i/>
                <w:iCs/>
                <w:sz w:val="22"/>
                <w:szCs w:val="22"/>
              </w:rPr>
              <w:t>Manual Reading</w:t>
            </w:r>
            <w:r w:rsidR="009C1D92" w:rsidRPr="00E56882">
              <w:rPr>
                <w:b/>
                <w:bCs/>
                <w:i/>
                <w:iCs/>
                <w:sz w:val="22"/>
                <w:szCs w:val="22"/>
              </w:rPr>
              <w:t>]</w:t>
            </w:r>
            <w:r w:rsidR="00F87E3A" w:rsidRPr="00E56882">
              <w:rPr>
                <w:b/>
                <w:bCs/>
                <w:i/>
                <w:iCs/>
                <w:sz w:val="22"/>
                <w:szCs w:val="22"/>
              </w:rPr>
              <w:t xml:space="preserve"> </w:t>
            </w:r>
            <w:r w:rsidR="00FA7953" w:rsidRPr="00E56882">
              <w:rPr>
                <w:sz w:val="22"/>
                <w:szCs w:val="22"/>
              </w:rPr>
              <w:t xml:space="preserve">a data point is logged.  </w:t>
            </w:r>
            <w:r w:rsidR="00FA7953" w:rsidRPr="00E56882">
              <w:rPr>
                <w:sz w:val="22"/>
                <w:szCs w:val="22"/>
              </w:rPr>
              <w:br/>
              <w:t xml:space="preserve">The data point index and the size of the log is automatically incremented. </w:t>
            </w:r>
          </w:p>
        </w:tc>
      </w:tr>
      <w:tr w:rsidR="00CE4BDE" w:rsidRPr="006A0D17" w:rsidTr="00731FEF">
        <w:trPr>
          <w:cantSplit/>
          <w:trHeight w:val="697"/>
        </w:trPr>
        <w:tc>
          <w:tcPr>
            <w:tcW w:w="1134" w:type="dxa"/>
          </w:tcPr>
          <w:p w:rsidR="00CE4BDE" w:rsidRPr="00E56882" w:rsidRDefault="00E266D0" w:rsidP="00E266D0">
            <w:pPr>
              <w:overflowPunct/>
              <w:autoSpaceDE/>
              <w:autoSpaceDN/>
              <w:adjustRightInd/>
              <w:spacing w:before="60" w:after="60"/>
              <w:jc w:val="center"/>
              <w:textAlignment w:val="auto"/>
              <w:rPr>
                <w:sz w:val="22"/>
                <w:szCs w:val="22"/>
              </w:rPr>
            </w:pPr>
            <w:r w:rsidRPr="00E56882">
              <w:rPr>
                <w:sz w:val="22"/>
                <w:szCs w:val="22"/>
              </w:rPr>
              <w:t>7</w:t>
            </w:r>
          </w:p>
        </w:tc>
        <w:tc>
          <w:tcPr>
            <w:tcW w:w="8441" w:type="dxa"/>
          </w:tcPr>
          <w:p w:rsidR="00CE4BDE" w:rsidRPr="00E56882" w:rsidRDefault="00FA7953" w:rsidP="002533C4">
            <w:pPr>
              <w:spacing w:before="60" w:after="60"/>
              <w:rPr>
                <w:sz w:val="22"/>
                <w:szCs w:val="22"/>
              </w:rPr>
            </w:pPr>
            <w:r w:rsidRPr="00E56882">
              <w:rPr>
                <w:sz w:val="22"/>
                <w:szCs w:val="22"/>
              </w:rPr>
              <w:t xml:space="preserve">To undo the last reading, select </w:t>
            </w:r>
            <w:r w:rsidR="002533C4" w:rsidRPr="00A42F79">
              <w:rPr>
                <w:sz w:val="22"/>
                <w:szCs w:val="22"/>
                <w:lang w:val="en-US"/>
              </w:rPr>
              <w:t xml:space="preserve">KITS™ </w:t>
            </w:r>
            <w:r w:rsidR="00F87E3A" w:rsidRPr="00E56882">
              <w:rPr>
                <w:sz w:val="22"/>
                <w:szCs w:val="22"/>
              </w:rPr>
              <w:t xml:space="preserve">command, </w:t>
            </w:r>
            <w:r w:rsidR="009C1D92" w:rsidRPr="00E56882">
              <w:rPr>
                <w:b/>
                <w:i/>
                <w:sz w:val="22"/>
                <w:szCs w:val="22"/>
              </w:rPr>
              <w:t>[</w:t>
            </w:r>
            <w:r w:rsidRPr="00E56882">
              <w:rPr>
                <w:b/>
                <w:bCs/>
                <w:i/>
                <w:iCs/>
                <w:sz w:val="22"/>
                <w:szCs w:val="22"/>
              </w:rPr>
              <w:t>Undo Reading</w:t>
            </w:r>
            <w:r w:rsidR="009C1D92" w:rsidRPr="00E56882">
              <w:rPr>
                <w:b/>
                <w:bCs/>
                <w:i/>
                <w:iCs/>
                <w:sz w:val="22"/>
                <w:szCs w:val="22"/>
              </w:rPr>
              <w:t>]</w:t>
            </w:r>
            <w:r w:rsidR="00F87E3A" w:rsidRPr="00E56882">
              <w:rPr>
                <w:sz w:val="22"/>
                <w:szCs w:val="22"/>
              </w:rPr>
              <w:t xml:space="preserve">. </w:t>
            </w:r>
            <w:r w:rsidRPr="00E56882">
              <w:rPr>
                <w:sz w:val="22"/>
                <w:szCs w:val="22"/>
              </w:rPr>
              <w:t xml:space="preserve">This decreases the data point index, but not the size of log value. </w:t>
            </w:r>
          </w:p>
        </w:tc>
      </w:tr>
      <w:tr w:rsidR="00CE4BDE" w:rsidRPr="006A0D17" w:rsidTr="00B7510D">
        <w:trPr>
          <w:cantSplit/>
        </w:trPr>
        <w:tc>
          <w:tcPr>
            <w:tcW w:w="1134" w:type="dxa"/>
          </w:tcPr>
          <w:p w:rsidR="00CE4BDE" w:rsidRPr="00E56882" w:rsidRDefault="00E266D0" w:rsidP="00E266D0">
            <w:pPr>
              <w:overflowPunct/>
              <w:autoSpaceDE/>
              <w:autoSpaceDN/>
              <w:adjustRightInd/>
              <w:spacing w:before="60" w:after="60"/>
              <w:jc w:val="center"/>
              <w:textAlignment w:val="auto"/>
              <w:rPr>
                <w:sz w:val="22"/>
                <w:szCs w:val="22"/>
              </w:rPr>
            </w:pPr>
            <w:r w:rsidRPr="00E56882">
              <w:rPr>
                <w:sz w:val="22"/>
                <w:szCs w:val="22"/>
              </w:rPr>
              <w:t>8</w:t>
            </w:r>
          </w:p>
        </w:tc>
        <w:tc>
          <w:tcPr>
            <w:tcW w:w="8441" w:type="dxa"/>
          </w:tcPr>
          <w:p w:rsidR="00CE4BDE" w:rsidRPr="00E56882" w:rsidRDefault="00FA7953" w:rsidP="002533C4">
            <w:pPr>
              <w:spacing w:before="60" w:after="60"/>
              <w:rPr>
                <w:sz w:val="22"/>
                <w:szCs w:val="22"/>
              </w:rPr>
            </w:pPr>
            <w:r w:rsidRPr="00E56882">
              <w:rPr>
                <w:sz w:val="22"/>
                <w:szCs w:val="22"/>
              </w:rPr>
              <w:t>To save the data log</w:t>
            </w:r>
            <w:r w:rsidR="003407D5" w:rsidRPr="00E56882">
              <w:rPr>
                <w:sz w:val="22"/>
                <w:szCs w:val="22"/>
              </w:rPr>
              <w:t>, c</w:t>
            </w:r>
            <w:r w:rsidR="00F87E3A" w:rsidRPr="00E56882">
              <w:rPr>
                <w:sz w:val="22"/>
                <w:szCs w:val="22"/>
              </w:rPr>
              <w:t xml:space="preserve">lick </w:t>
            </w:r>
            <w:r w:rsidR="002533C4" w:rsidRPr="00A42F79">
              <w:rPr>
                <w:sz w:val="22"/>
                <w:szCs w:val="22"/>
                <w:lang w:val="en-US"/>
              </w:rPr>
              <w:t xml:space="preserve">KITS™ </w:t>
            </w:r>
            <w:r w:rsidR="00F87E3A" w:rsidRPr="00E56882">
              <w:rPr>
                <w:sz w:val="22"/>
                <w:szCs w:val="22"/>
              </w:rPr>
              <w:t xml:space="preserve">command, </w:t>
            </w:r>
            <w:r w:rsidR="009C1D92" w:rsidRPr="00E56882">
              <w:rPr>
                <w:b/>
                <w:i/>
                <w:sz w:val="22"/>
                <w:szCs w:val="22"/>
              </w:rPr>
              <w:t>[</w:t>
            </w:r>
            <w:r w:rsidRPr="00E56882">
              <w:rPr>
                <w:b/>
                <w:bCs/>
                <w:i/>
                <w:iCs/>
                <w:sz w:val="22"/>
                <w:szCs w:val="22"/>
              </w:rPr>
              <w:t xml:space="preserve">Save </w:t>
            </w:r>
            <w:r w:rsidR="00F87E3A" w:rsidRPr="00E56882">
              <w:rPr>
                <w:b/>
                <w:bCs/>
                <w:i/>
                <w:iCs/>
                <w:sz w:val="22"/>
                <w:szCs w:val="22"/>
              </w:rPr>
              <w:t>Reading</w:t>
            </w:r>
            <w:r w:rsidR="009C1D92" w:rsidRPr="00E56882">
              <w:rPr>
                <w:b/>
                <w:bCs/>
                <w:i/>
                <w:iCs/>
                <w:sz w:val="22"/>
                <w:szCs w:val="22"/>
              </w:rPr>
              <w:t>]</w:t>
            </w:r>
            <w:r w:rsidRPr="00E56882">
              <w:rPr>
                <w:sz w:val="22"/>
                <w:szCs w:val="22"/>
              </w:rPr>
              <w:t xml:space="preserve"> and enter file name </w:t>
            </w:r>
            <w:r w:rsidR="00B7510D" w:rsidRPr="00E56882">
              <w:rPr>
                <w:sz w:val="22"/>
                <w:szCs w:val="22"/>
              </w:rPr>
              <w:t>and select di</w:t>
            </w:r>
            <w:r w:rsidR="00423F6A" w:rsidRPr="00E56882">
              <w:rPr>
                <w:sz w:val="22"/>
                <w:szCs w:val="22"/>
              </w:rPr>
              <w:t xml:space="preserve">rectory to save data </w:t>
            </w:r>
            <w:r w:rsidRPr="00E56882">
              <w:rPr>
                <w:sz w:val="22"/>
                <w:szCs w:val="22"/>
              </w:rPr>
              <w:t xml:space="preserve">in the dialog box. </w:t>
            </w:r>
          </w:p>
        </w:tc>
      </w:tr>
    </w:tbl>
    <w:p w:rsidR="00B7510D" w:rsidRDefault="00B7510D" w:rsidP="00B7510D">
      <w:pPr>
        <w:spacing w:after="60"/>
        <w:jc w:val="both"/>
      </w:pPr>
    </w:p>
    <w:p w:rsidR="003407D5" w:rsidRDefault="003407D5" w:rsidP="00A42F79">
      <w:pPr>
        <w:pStyle w:val="Heading2"/>
        <w:keepNext/>
        <w:spacing w:before="240" w:after="120"/>
      </w:pPr>
      <w:bookmarkStart w:id="195" w:name="_Toc477964554"/>
      <w:r>
        <w:t>Viewing data whilst logging</w:t>
      </w:r>
      <w:bookmarkEnd w:id="195"/>
    </w:p>
    <w:p w:rsidR="003407D5" w:rsidRDefault="009C1D92" w:rsidP="00B7510D">
      <w:pPr>
        <w:spacing w:after="60"/>
        <w:jc w:val="both"/>
      </w:pPr>
      <w:r>
        <w:t>Whilst the data is being logged, the default is to show the earliest (top of the spreadsheet) readings.  If required</w:t>
      </w:r>
      <w:r w:rsidR="00993126">
        <w:t>,</w:t>
      </w:r>
      <w:r>
        <w:t xml:space="preserve"> the </w:t>
      </w:r>
      <w:r w:rsidR="003929D0">
        <w:t>u</w:t>
      </w:r>
      <w:r>
        <w:t>ser can display the current readings (</w:t>
      </w:r>
      <w:r w:rsidR="005D7393">
        <w:t xml:space="preserve">at the </w:t>
      </w:r>
      <w:r>
        <w:t>bottom of the spreadsheet)</w:t>
      </w:r>
      <w:r w:rsidR="004739F3">
        <w:t>.</w:t>
      </w:r>
      <w:r>
        <w:t xml:space="preserve"> </w:t>
      </w:r>
    </w:p>
    <w:p w:rsidR="004739F3" w:rsidRDefault="004739F3" w:rsidP="004739F3">
      <w:pPr>
        <w:spacing w:after="60"/>
        <w:ind w:left="714" w:hanging="14"/>
        <w:jc w:val="both"/>
      </w:pPr>
    </w:p>
    <w:tbl>
      <w:tblPr>
        <w:tblW w:w="0" w:type="auto"/>
        <w:tblInd w:w="-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20"/>
        <w:gridCol w:w="8392"/>
      </w:tblGrid>
      <w:tr w:rsidR="003407D5" w:rsidRPr="00405094" w:rsidTr="00B7510D">
        <w:trPr>
          <w:cantSplit/>
          <w:tblHeader/>
        </w:trPr>
        <w:tc>
          <w:tcPr>
            <w:tcW w:w="1120" w:type="dxa"/>
            <w:shd w:val="clear" w:color="auto" w:fill="C4BC96"/>
            <w:vAlign w:val="center"/>
          </w:tcPr>
          <w:p w:rsidR="003407D5" w:rsidRPr="00405094" w:rsidRDefault="003407D5" w:rsidP="003407D5">
            <w:pPr>
              <w:spacing w:before="40" w:after="40"/>
              <w:jc w:val="center"/>
              <w:rPr>
                <w:b/>
                <w:sz w:val="22"/>
                <w:lang w:val="en-US"/>
              </w:rPr>
            </w:pPr>
            <w:r w:rsidRPr="00405094">
              <w:rPr>
                <w:b/>
                <w:sz w:val="22"/>
                <w:lang w:val="en-US"/>
              </w:rPr>
              <w:t>Step</w:t>
            </w:r>
          </w:p>
        </w:tc>
        <w:tc>
          <w:tcPr>
            <w:tcW w:w="8392" w:type="dxa"/>
            <w:shd w:val="clear" w:color="auto" w:fill="C4BC96"/>
            <w:vAlign w:val="center"/>
          </w:tcPr>
          <w:p w:rsidR="003407D5" w:rsidRPr="00405094" w:rsidRDefault="005E1A9C" w:rsidP="003407D5">
            <w:pPr>
              <w:spacing w:before="40" w:after="40"/>
              <w:jc w:val="center"/>
              <w:rPr>
                <w:b/>
                <w:sz w:val="22"/>
                <w:lang w:val="en-US"/>
              </w:rPr>
            </w:pPr>
            <w:r>
              <w:rPr>
                <w:b/>
                <w:sz w:val="22"/>
                <w:lang w:val="en-US"/>
              </w:rPr>
              <w:t>View data options whilst logging</w:t>
            </w:r>
          </w:p>
        </w:tc>
      </w:tr>
      <w:tr w:rsidR="003407D5" w:rsidRPr="00CE4BDE" w:rsidTr="00B7510D">
        <w:trPr>
          <w:cantSplit/>
          <w:trHeight w:val="474"/>
        </w:trPr>
        <w:tc>
          <w:tcPr>
            <w:tcW w:w="1120" w:type="dxa"/>
          </w:tcPr>
          <w:p w:rsidR="003407D5" w:rsidRPr="004930A9" w:rsidRDefault="009C1D92" w:rsidP="009C1D92">
            <w:pPr>
              <w:overflowPunct/>
              <w:autoSpaceDE/>
              <w:autoSpaceDN/>
              <w:adjustRightInd/>
              <w:spacing w:before="60" w:after="60"/>
              <w:jc w:val="center"/>
              <w:textAlignment w:val="auto"/>
              <w:rPr>
                <w:sz w:val="22"/>
                <w:szCs w:val="22"/>
              </w:rPr>
            </w:pPr>
            <w:r>
              <w:rPr>
                <w:sz w:val="22"/>
                <w:szCs w:val="22"/>
              </w:rPr>
              <w:t>1.</w:t>
            </w:r>
          </w:p>
        </w:tc>
        <w:tc>
          <w:tcPr>
            <w:tcW w:w="8392" w:type="dxa"/>
          </w:tcPr>
          <w:p w:rsidR="003929D0" w:rsidRPr="00CE4BDE" w:rsidRDefault="003929D0" w:rsidP="002533C4">
            <w:pPr>
              <w:pStyle w:val="text"/>
              <w:spacing w:before="60" w:after="60"/>
              <w:ind w:left="0"/>
              <w:rPr>
                <w:sz w:val="22"/>
                <w:szCs w:val="22"/>
              </w:rPr>
            </w:pPr>
            <w:r>
              <w:rPr>
                <w:sz w:val="22"/>
                <w:szCs w:val="22"/>
              </w:rPr>
              <w:t>To show current data readings, s</w:t>
            </w:r>
            <w:r w:rsidR="009C1D92">
              <w:rPr>
                <w:sz w:val="22"/>
                <w:szCs w:val="22"/>
              </w:rPr>
              <w:t xml:space="preserve">elect </w:t>
            </w:r>
            <w:r w:rsidR="002533C4" w:rsidRPr="00267230">
              <w:rPr>
                <w:lang w:val="en-US"/>
              </w:rPr>
              <w:t xml:space="preserve">KITS™ </w:t>
            </w:r>
            <w:r w:rsidR="004739F3">
              <w:rPr>
                <w:sz w:val="22"/>
                <w:szCs w:val="22"/>
              </w:rPr>
              <w:t xml:space="preserve">command, </w:t>
            </w:r>
            <w:r w:rsidR="009C1D92" w:rsidRPr="009C1D92">
              <w:rPr>
                <w:b/>
                <w:i/>
                <w:sz w:val="22"/>
                <w:szCs w:val="22"/>
              </w:rPr>
              <w:t>[</w:t>
            </w:r>
            <w:r w:rsidR="009C1D92" w:rsidRPr="00FA7953">
              <w:rPr>
                <w:b/>
                <w:i/>
              </w:rPr>
              <w:t xml:space="preserve">Show </w:t>
            </w:r>
            <w:r w:rsidR="00CC5895">
              <w:rPr>
                <w:b/>
                <w:i/>
              </w:rPr>
              <w:t xml:space="preserve">Log Data </w:t>
            </w:r>
            <w:r w:rsidR="009C1D92">
              <w:rPr>
                <w:b/>
                <w:i/>
              </w:rPr>
              <w:t>Bottom]</w:t>
            </w:r>
            <w:r w:rsidR="004739F3">
              <w:rPr>
                <w:b/>
                <w:i/>
              </w:rPr>
              <w:t>.</w:t>
            </w:r>
          </w:p>
        </w:tc>
      </w:tr>
      <w:tr w:rsidR="003407D5" w:rsidRPr="004930A9" w:rsidTr="00B7510D">
        <w:trPr>
          <w:cantSplit/>
          <w:trHeight w:val="3228"/>
        </w:trPr>
        <w:tc>
          <w:tcPr>
            <w:tcW w:w="1120" w:type="dxa"/>
          </w:tcPr>
          <w:p w:rsidR="003407D5" w:rsidRPr="004930A9" w:rsidRDefault="009C1D92" w:rsidP="009C1D92">
            <w:pPr>
              <w:overflowPunct/>
              <w:autoSpaceDE/>
              <w:autoSpaceDN/>
              <w:adjustRightInd/>
              <w:spacing w:before="60" w:after="60"/>
              <w:jc w:val="center"/>
              <w:textAlignment w:val="auto"/>
              <w:rPr>
                <w:sz w:val="22"/>
                <w:szCs w:val="22"/>
              </w:rPr>
            </w:pPr>
            <w:r>
              <w:rPr>
                <w:sz w:val="22"/>
                <w:szCs w:val="22"/>
              </w:rPr>
              <w:t>.</w:t>
            </w:r>
          </w:p>
        </w:tc>
        <w:tc>
          <w:tcPr>
            <w:tcW w:w="8392" w:type="dxa"/>
          </w:tcPr>
          <w:p w:rsidR="003407D5" w:rsidRPr="004930A9" w:rsidRDefault="000E37C7" w:rsidP="004739F3">
            <w:pPr>
              <w:pStyle w:val="text"/>
              <w:spacing w:before="60" w:after="60"/>
              <w:ind w:left="0"/>
              <w:jc w:val="center"/>
              <w:rPr>
                <w:sz w:val="22"/>
                <w:szCs w:val="22"/>
              </w:rPr>
            </w:pPr>
            <w:r>
              <w:rPr>
                <w:noProof/>
                <w:sz w:val="22"/>
                <w:szCs w:val="22"/>
                <w:lang w:eastAsia="zh-CN"/>
              </w:rPr>
              <w:drawing>
                <wp:inline distT="0" distB="0" distL="0" distR="0">
                  <wp:extent cx="2552700" cy="1907354"/>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9" cstate="print">
                            <a:extLst>
                              <a:ext uri="{28A0092B-C50C-407E-A947-70E740481C1C}">
                                <a14:useLocalDpi xmlns:a14="http://schemas.microsoft.com/office/drawing/2010/main"/>
                              </a:ext>
                            </a:extLst>
                          </a:blip>
                          <a:srcRect/>
                          <a:stretch>
                            <a:fillRect/>
                          </a:stretch>
                        </pic:blipFill>
                        <pic:spPr bwMode="auto">
                          <a:xfrm>
                            <a:off x="0" y="0"/>
                            <a:ext cx="2553435" cy="1907903"/>
                          </a:xfrm>
                          <a:prstGeom prst="rect">
                            <a:avLst/>
                          </a:prstGeom>
                          <a:noFill/>
                          <a:ln w="9525">
                            <a:noFill/>
                            <a:miter lim="800000"/>
                            <a:headEnd/>
                            <a:tailEnd/>
                          </a:ln>
                        </pic:spPr>
                      </pic:pic>
                    </a:graphicData>
                  </a:graphic>
                </wp:inline>
              </w:drawing>
            </w:r>
          </w:p>
        </w:tc>
      </w:tr>
      <w:tr w:rsidR="003407D5" w:rsidRPr="004930A9" w:rsidTr="00B7510D">
        <w:trPr>
          <w:cantSplit/>
          <w:trHeight w:val="554"/>
        </w:trPr>
        <w:tc>
          <w:tcPr>
            <w:tcW w:w="1120" w:type="dxa"/>
          </w:tcPr>
          <w:p w:rsidR="003407D5" w:rsidRPr="004930A9" w:rsidRDefault="004739F3" w:rsidP="009C1D92">
            <w:pPr>
              <w:overflowPunct/>
              <w:autoSpaceDE/>
              <w:autoSpaceDN/>
              <w:adjustRightInd/>
              <w:spacing w:before="60" w:after="60"/>
              <w:jc w:val="center"/>
              <w:textAlignment w:val="auto"/>
              <w:rPr>
                <w:sz w:val="22"/>
                <w:szCs w:val="22"/>
              </w:rPr>
            </w:pPr>
            <w:r>
              <w:rPr>
                <w:sz w:val="22"/>
                <w:szCs w:val="22"/>
              </w:rPr>
              <w:t>2.</w:t>
            </w:r>
          </w:p>
        </w:tc>
        <w:tc>
          <w:tcPr>
            <w:tcW w:w="8392" w:type="dxa"/>
          </w:tcPr>
          <w:p w:rsidR="003929D0" w:rsidRPr="004930A9" w:rsidRDefault="003929D0" w:rsidP="002533C4">
            <w:pPr>
              <w:pStyle w:val="text"/>
              <w:spacing w:before="60" w:after="60"/>
              <w:ind w:left="0"/>
              <w:rPr>
                <w:sz w:val="22"/>
                <w:szCs w:val="22"/>
              </w:rPr>
            </w:pPr>
            <w:r>
              <w:rPr>
                <w:sz w:val="22"/>
                <w:szCs w:val="22"/>
              </w:rPr>
              <w:t xml:space="preserve">To revert to the top of the data readings, select </w:t>
            </w:r>
            <w:r w:rsidR="002533C4" w:rsidRPr="00267230">
              <w:rPr>
                <w:lang w:val="en-US"/>
              </w:rPr>
              <w:t xml:space="preserve">KITS™ </w:t>
            </w:r>
            <w:r w:rsidR="004739F3">
              <w:rPr>
                <w:sz w:val="22"/>
                <w:szCs w:val="22"/>
              </w:rPr>
              <w:t xml:space="preserve">command, </w:t>
            </w:r>
            <w:r w:rsidRPr="009C1D92">
              <w:rPr>
                <w:b/>
                <w:i/>
                <w:sz w:val="22"/>
                <w:szCs w:val="22"/>
              </w:rPr>
              <w:t>[</w:t>
            </w:r>
            <w:r w:rsidRPr="00FA7953">
              <w:rPr>
                <w:b/>
                <w:i/>
              </w:rPr>
              <w:t xml:space="preserve">Show </w:t>
            </w:r>
            <w:r w:rsidR="00CC5895">
              <w:rPr>
                <w:b/>
                <w:i/>
              </w:rPr>
              <w:t xml:space="preserve">Log Data </w:t>
            </w:r>
            <w:r>
              <w:rPr>
                <w:b/>
                <w:i/>
              </w:rPr>
              <w:t>Top]</w:t>
            </w:r>
            <w:r w:rsidR="004739F3">
              <w:rPr>
                <w:b/>
                <w:i/>
              </w:rPr>
              <w:t>.</w:t>
            </w:r>
          </w:p>
        </w:tc>
      </w:tr>
    </w:tbl>
    <w:p w:rsidR="00C92BB0" w:rsidRDefault="00C92BB0" w:rsidP="003407D5">
      <w:pPr>
        <w:spacing w:after="60"/>
        <w:ind w:left="567"/>
        <w:jc w:val="both"/>
      </w:pPr>
    </w:p>
    <w:p w:rsidR="00FA7953" w:rsidRDefault="00CE0DF8" w:rsidP="003540F1">
      <w:pPr>
        <w:pStyle w:val="Heading2"/>
        <w:spacing w:before="240" w:after="120"/>
      </w:pPr>
      <w:bookmarkStart w:id="196" w:name="_Toc477964555"/>
      <w:r>
        <w:t>Loading saved log files</w:t>
      </w:r>
      <w:bookmarkEnd w:id="196"/>
    </w:p>
    <w:p w:rsidR="00CE0DF8" w:rsidRDefault="00FA7953" w:rsidP="00D32E57">
      <w:pPr>
        <w:spacing w:after="60"/>
        <w:jc w:val="both"/>
      </w:pPr>
      <w:r w:rsidRPr="00FA7953">
        <w:t xml:space="preserve">A saved log </w:t>
      </w:r>
      <w:r w:rsidR="00C31320">
        <w:t xml:space="preserve">file </w:t>
      </w:r>
      <w:r w:rsidRPr="00FA7953">
        <w:t xml:space="preserve">can </w:t>
      </w:r>
      <w:r w:rsidR="00993126">
        <w:t xml:space="preserve">be </w:t>
      </w:r>
      <w:r w:rsidR="005E1A9C">
        <w:t>loaded</w:t>
      </w:r>
      <w:r w:rsidRPr="00FA7953">
        <w:t xml:space="preserve"> into th</w:t>
      </w:r>
      <w:r w:rsidR="00CC5895">
        <w:t>is</w:t>
      </w:r>
      <w:r w:rsidRPr="00FA7953">
        <w:t xml:space="preserve"> spreadsheet. </w:t>
      </w:r>
      <w:r w:rsidR="005E1A9C">
        <w:t xml:space="preserve"> </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34"/>
        <w:gridCol w:w="8364"/>
      </w:tblGrid>
      <w:tr w:rsidR="005E1A9C" w:rsidRPr="00405094" w:rsidTr="00B7510D">
        <w:trPr>
          <w:cantSplit/>
          <w:tblHeader/>
        </w:trPr>
        <w:tc>
          <w:tcPr>
            <w:tcW w:w="1134" w:type="dxa"/>
            <w:shd w:val="clear" w:color="auto" w:fill="C4BC96"/>
            <w:vAlign w:val="center"/>
          </w:tcPr>
          <w:p w:rsidR="005E1A9C" w:rsidRPr="00405094" w:rsidRDefault="005E1A9C" w:rsidP="001166EA">
            <w:pPr>
              <w:spacing w:before="40" w:after="40"/>
              <w:jc w:val="center"/>
              <w:rPr>
                <w:b/>
                <w:sz w:val="22"/>
                <w:lang w:val="en-US"/>
              </w:rPr>
            </w:pPr>
            <w:r w:rsidRPr="00405094">
              <w:rPr>
                <w:b/>
                <w:sz w:val="22"/>
                <w:lang w:val="en-US"/>
              </w:rPr>
              <w:t>Step</w:t>
            </w:r>
          </w:p>
        </w:tc>
        <w:tc>
          <w:tcPr>
            <w:tcW w:w="8364" w:type="dxa"/>
            <w:shd w:val="clear" w:color="auto" w:fill="C4BC96"/>
            <w:vAlign w:val="center"/>
          </w:tcPr>
          <w:p w:rsidR="005E1A9C" w:rsidRPr="00405094" w:rsidRDefault="005E1A9C" w:rsidP="001166EA">
            <w:pPr>
              <w:spacing w:before="40" w:after="40"/>
              <w:jc w:val="center"/>
              <w:rPr>
                <w:b/>
                <w:sz w:val="22"/>
                <w:lang w:val="en-US"/>
              </w:rPr>
            </w:pPr>
            <w:r>
              <w:rPr>
                <w:b/>
                <w:sz w:val="22"/>
                <w:lang w:val="en-US"/>
              </w:rPr>
              <w:t>Loading saved Log file</w:t>
            </w:r>
          </w:p>
        </w:tc>
      </w:tr>
      <w:tr w:rsidR="005E1A9C" w:rsidRPr="00CE4BDE" w:rsidTr="00731FEF">
        <w:trPr>
          <w:cantSplit/>
          <w:trHeight w:val="460"/>
        </w:trPr>
        <w:tc>
          <w:tcPr>
            <w:tcW w:w="1134" w:type="dxa"/>
          </w:tcPr>
          <w:p w:rsidR="005E1A9C" w:rsidRPr="004930A9" w:rsidRDefault="005E1A9C" w:rsidP="001166EA">
            <w:pPr>
              <w:overflowPunct/>
              <w:autoSpaceDE/>
              <w:autoSpaceDN/>
              <w:adjustRightInd/>
              <w:spacing w:before="60" w:after="60"/>
              <w:jc w:val="center"/>
              <w:textAlignment w:val="auto"/>
              <w:rPr>
                <w:sz w:val="22"/>
                <w:szCs w:val="22"/>
              </w:rPr>
            </w:pPr>
            <w:r>
              <w:rPr>
                <w:sz w:val="22"/>
                <w:szCs w:val="22"/>
              </w:rPr>
              <w:t>1.</w:t>
            </w:r>
          </w:p>
        </w:tc>
        <w:tc>
          <w:tcPr>
            <w:tcW w:w="8364" w:type="dxa"/>
          </w:tcPr>
          <w:p w:rsidR="005E1A9C" w:rsidRPr="005E1A9C" w:rsidRDefault="007211BF" w:rsidP="007211BF">
            <w:pPr>
              <w:pStyle w:val="text"/>
              <w:spacing w:before="60" w:after="60"/>
              <w:ind w:left="0"/>
              <w:rPr>
                <w:sz w:val="22"/>
                <w:szCs w:val="22"/>
              </w:rPr>
            </w:pPr>
            <w:r>
              <w:rPr>
                <w:sz w:val="22"/>
                <w:szCs w:val="22"/>
              </w:rPr>
              <w:t xml:space="preserve">Ensure no instrument is connected to </w:t>
            </w:r>
            <w:r w:rsidR="002533C4" w:rsidRPr="00267230">
              <w:rPr>
                <w:lang w:val="en-US"/>
              </w:rPr>
              <w:t>KITS™</w:t>
            </w:r>
            <w:r>
              <w:rPr>
                <w:sz w:val="22"/>
                <w:szCs w:val="22"/>
              </w:rPr>
              <w:t xml:space="preserve">. </w:t>
            </w:r>
          </w:p>
        </w:tc>
      </w:tr>
      <w:tr w:rsidR="007211BF" w:rsidRPr="004930A9" w:rsidTr="00731FEF">
        <w:trPr>
          <w:cantSplit/>
          <w:trHeight w:val="529"/>
        </w:trPr>
        <w:tc>
          <w:tcPr>
            <w:tcW w:w="1134" w:type="dxa"/>
          </w:tcPr>
          <w:p w:rsidR="007211BF" w:rsidRPr="004930A9" w:rsidRDefault="007211BF" w:rsidP="001166EA">
            <w:pPr>
              <w:overflowPunct/>
              <w:autoSpaceDE/>
              <w:autoSpaceDN/>
              <w:adjustRightInd/>
              <w:spacing w:before="60" w:after="60"/>
              <w:jc w:val="center"/>
              <w:textAlignment w:val="auto"/>
              <w:rPr>
                <w:sz w:val="22"/>
                <w:szCs w:val="22"/>
              </w:rPr>
            </w:pPr>
            <w:r>
              <w:rPr>
                <w:sz w:val="22"/>
                <w:szCs w:val="22"/>
              </w:rPr>
              <w:t>2.</w:t>
            </w:r>
          </w:p>
        </w:tc>
        <w:tc>
          <w:tcPr>
            <w:tcW w:w="8364" w:type="dxa"/>
          </w:tcPr>
          <w:p w:rsidR="007211BF" w:rsidRPr="005E1A9C" w:rsidRDefault="007211BF" w:rsidP="00731FEF">
            <w:pPr>
              <w:pStyle w:val="text"/>
              <w:spacing w:before="60" w:after="60"/>
              <w:ind w:left="0"/>
              <w:rPr>
                <w:sz w:val="22"/>
                <w:szCs w:val="22"/>
              </w:rPr>
            </w:pPr>
            <w:r>
              <w:rPr>
                <w:sz w:val="22"/>
                <w:szCs w:val="22"/>
              </w:rPr>
              <w:t xml:space="preserve">Select </w:t>
            </w:r>
            <w:r w:rsidR="002533C4" w:rsidRPr="00267230">
              <w:rPr>
                <w:lang w:val="en-US"/>
              </w:rPr>
              <w:t xml:space="preserve">KITS™ </w:t>
            </w:r>
            <w:r w:rsidR="00A878F3">
              <w:rPr>
                <w:sz w:val="22"/>
                <w:szCs w:val="22"/>
              </w:rPr>
              <w:t xml:space="preserve">command, </w:t>
            </w:r>
            <w:r>
              <w:rPr>
                <w:b/>
                <w:i/>
                <w:sz w:val="22"/>
                <w:szCs w:val="22"/>
              </w:rPr>
              <w:t xml:space="preserve">[Load </w:t>
            </w:r>
            <w:r w:rsidR="00A878F3">
              <w:rPr>
                <w:b/>
                <w:i/>
                <w:sz w:val="22"/>
                <w:szCs w:val="22"/>
              </w:rPr>
              <w:t>.l</w:t>
            </w:r>
            <w:r>
              <w:rPr>
                <w:b/>
                <w:i/>
                <w:sz w:val="22"/>
                <w:szCs w:val="22"/>
              </w:rPr>
              <w:t>og</w:t>
            </w:r>
            <w:r w:rsidR="00A878F3">
              <w:rPr>
                <w:b/>
                <w:i/>
                <w:sz w:val="22"/>
                <w:szCs w:val="22"/>
              </w:rPr>
              <w:t xml:space="preserve"> File</w:t>
            </w:r>
            <w:r>
              <w:rPr>
                <w:b/>
                <w:i/>
                <w:sz w:val="22"/>
                <w:szCs w:val="22"/>
              </w:rPr>
              <w:t>]</w:t>
            </w:r>
            <w:r w:rsidR="00A878F3">
              <w:rPr>
                <w:sz w:val="22"/>
                <w:szCs w:val="22"/>
              </w:rPr>
              <w:t>.</w:t>
            </w:r>
          </w:p>
        </w:tc>
      </w:tr>
      <w:tr w:rsidR="007211BF" w:rsidRPr="004930A9" w:rsidTr="005D7393">
        <w:trPr>
          <w:cantSplit/>
          <w:trHeight w:val="3682"/>
        </w:trPr>
        <w:tc>
          <w:tcPr>
            <w:tcW w:w="1134" w:type="dxa"/>
          </w:tcPr>
          <w:p w:rsidR="007211BF" w:rsidRDefault="001166EA" w:rsidP="001166EA">
            <w:pPr>
              <w:overflowPunct/>
              <w:autoSpaceDE/>
              <w:autoSpaceDN/>
              <w:adjustRightInd/>
              <w:spacing w:before="60" w:after="60"/>
              <w:jc w:val="center"/>
              <w:textAlignment w:val="auto"/>
              <w:rPr>
                <w:sz w:val="22"/>
                <w:szCs w:val="22"/>
              </w:rPr>
            </w:pPr>
            <w:r>
              <w:rPr>
                <w:sz w:val="22"/>
                <w:szCs w:val="22"/>
              </w:rPr>
              <w:lastRenderedPageBreak/>
              <w:t>3.</w:t>
            </w:r>
          </w:p>
        </w:tc>
        <w:tc>
          <w:tcPr>
            <w:tcW w:w="8364" w:type="dxa"/>
          </w:tcPr>
          <w:p w:rsidR="007211BF" w:rsidRDefault="007211BF" w:rsidP="001166EA">
            <w:pPr>
              <w:pStyle w:val="text"/>
              <w:spacing w:before="60" w:after="60"/>
              <w:ind w:left="0"/>
              <w:rPr>
                <w:sz w:val="22"/>
                <w:szCs w:val="22"/>
              </w:rPr>
            </w:pPr>
            <w:r>
              <w:rPr>
                <w:sz w:val="22"/>
                <w:szCs w:val="22"/>
              </w:rPr>
              <w:t xml:space="preserve">A pop up dialogue box provides information about the selected </w:t>
            </w:r>
            <w:r w:rsidR="00514341">
              <w:rPr>
                <w:sz w:val="22"/>
                <w:szCs w:val="22"/>
              </w:rPr>
              <w:t xml:space="preserve">Log </w:t>
            </w:r>
            <w:r>
              <w:rPr>
                <w:sz w:val="22"/>
                <w:szCs w:val="22"/>
              </w:rPr>
              <w:t xml:space="preserve">file.  Select </w:t>
            </w:r>
            <w:r w:rsidRPr="005E1A9C">
              <w:rPr>
                <w:b/>
                <w:i/>
                <w:sz w:val="22"/>
                <w:szCs w:val="22"/>
              </w:rPr>
              <w:t>[OK]</w:t>
            </w:r>
            <w:r>
              <w:rPr>
                <w:sz w:val="22"/>
                <w:szCs w:val="22"/>
              </w:rPr>
              <w:t xml:space="preserve"> to </w:t>
            </w:r>
            <w:r w:rsidR="00276DAD">
              <w:rPr>
                <w:sz w:val="22"/>
                <w:szCs w:val="22"/>
              </w:rPr>
              <w:t xml:space="preserve">load or </w:t>
            </w:r>
            <w:r w:rsidR="00276DAD" w:rsidRPr="00D32E57">
              <w:rPr>
                <w:b/>
                <w:i/>
                <w:sz w:val="22"/>
                <w:szCs w:val="22"/>
              </w:rPr>
              <w:t>[Cancel]</w:t>
            </w:r>
            <w:r w:rsidR="00276DAD">
              <w:rPr>
                <w:sz w:val="22"/>
                <w:szCs w:val="22"/>
              </w:rPr>
              <w:t xml:space="preserve"> to back out.  </w:t>
            </w:r>
          </w:p>
          <w:p w:rsidR="005D7393" w:rsidRDefault="000E37C7">
            <w:pPr>
              <w:pStyle w:val="text"/>
              <w:spacing w:before="60" w:after="60"/>
              <w:ind w:left="34" w:hanging="2"/>
              <w:rPr>
                <w:b/>
                <w:sz w:val="22"/>
              </w:rPr>
            </w:pPr>
            <w:r>
              <w:rPr>
                <w:noProof/>
                <w:sz w:val="22"/>
                <w:szCs w:val="22"/>
                <w:lang w:eastAsia="zh-CN"/>
              </w:rPr>
              <w:drawing>
                <wp:inline distT="0" distB="0" distL="0" distR="0">
                  <wp:extent cx="1884066" cy="1236106"/>
                  <wp:effectExtent l="19050" t="0" r="1884"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90" cstate="print">
                            <a:extLst>
                              <a:ext uri="{28A0092B-C50C-407E-A947-70E740481C1C}">
                                <a14:useLocalDpi xmlns:a14="http://schemas.microsoft.com/office/drawing/2010/main"/>
                              </a:ext>
                            </a:extLst>
                          </a:blip>
                          <a:srcRect/>
                          <a:stretch>
                            <a:fillRect/>
                          </a:stretch>
                        </pic:blipFill>
                        <pic:spPr bwMode="auto">
                          <a:xfrm>
                            <a:off x="0" y="0"/>
                            <a:ext cx="1885115" cy="1236794"/>
                          </a:xfrm>
                          <a:prstGeom prst="rect">
                            <a:avLst/>
                          </a:prstGeom>
                          <a:noFill/>
                          <a:ln w="9525">
                            <a:noFill/>
                            <a:miter lim="800000"/>
                            <a:headEnd/>
                            <a:tailEnd/>
                          </a:ln>
                        </pic:spPr>
                      </pic:pic>
                    </a:graphicData>
                  </a:graphic>
                </wp:inline>
              </w:drawing>
            </w:r>
          </w:p>
          <w:p w:rsidR="005D7393" w:rsidRDefault="005D7393">
            <w:pPr>
              <w:pStyle w:val="text"/>
              <w:spacing w:before="60" w:after="60"/>
              <w:ind w:left="34" w:hanging="2"/>
              <w:rPr>
                <w:b/>
                <w:sz w:val="22"/>
              </w:rPr>
            </w:pPr>
          </w:p>
          <w:p w:rsidR="00306830" w:rsidRPr="00306830" w:rsidRDefault="00306830">
            <w:pPr>
              <w:pStyle w:val="text"/>
              <w:spacing w:before="60" w:after="60"/>
              <w:ind w:left="34" w:hanging="2"/>
              <w:rPr>
                <w:sz w:val="22"/>
                <w:szCs w:val="22"/>
              </w:rPr>
            </w:pPr>
            <w:r w:rsidRPr="00306830">
              <w:rPr>
                <w:b/>
                <w:sz w:val="22"/>
              </w:rPr>
              <w:t>Note:</w:t>
            </w:r>
            <w:r w:rsidRPr="00306830">
              <w:rPr>
                <w:sz w:val="22"/>
              </w:rPr>
              <w:t xml:space="preserve"> very large </w:t>
            </w:r>
            <w:r w:rsidR="00514341" w:rsidRPr="00306830">
              <w:rPr>
                <w:sz w:val="22"/>
              </w:rPr>
              <w:t xml:space="preserve">Log </w:t>
            </w:r>
            <w:r w:rsidRPr="00306830">
              <w:rPr>
                <w:sz w:val="22"/>
              </w:rPr>
              <w:t xml:space="preserve">files may take a while to load.  Load completion is easily confirmed by the presence of the graph. </w:t>
            </w:r>
            <w:r>
              <w:rPr>
                <w:sz w:val="22"/>
              </w:rPr>
              <w:t xml:space="preserve"> </w:t>
            </w:r>
          </w:p>
        </w:tc>
      </w:tr>
    </w:tbl>
    <w:p w:rsidR="00CE0DF8" w:rsidRPr="000254A6" w:rsidRDefault="00CE0DF8" w:rsidP="00E90871">
      <w:pPr>
        <w:pStyle w:val="Heading2"/>
        <w:spacing w:after="60"/>
      </w:pPr>
      <w:bookmarkStart w:id="197" w:name="_Toc477964556"/>
      <w:r w:rsidRPr="000254A6">
        <w:t>Printing log files</w:t>
      </w:r>
      <w:bookmarkEnd w:id="197"/>
    </w:p>
    <w:p w:rsidR="00514341" w:rsidRPr="000254A6" w:rsidRDefault="000254A6" w:rsidP="00731FEF">
      <w:pPr>
        <w:spacing w:after="60"/>
        <w:ind w:left="56" w:hanging="14"/>
        <w:jc w:val="both"/>
      </w:pPr>
      <w:r w:rsidRPr="000254A6">
        <w:t>Use</w:t>
      </w:r>
      <w:r w:rsidR="00514341" w:rsidRPr="000254A6">
        <w:t xml:space="preserve"> Windows print options</w:t>
      </w:r>
      <w:r w:rsidRPr="000254A6">
        <w:t xml:space="preserve"> to print hardcopy of the logged data.</w:t>
      </w:r>
    </w:p>
    <w:p w:rsidR="00715789" w:rsidRDefault="00715789" w:rsidP="007A3EDC">
      <w:pPr>
        <w:spacing w:after="60"/>
        <w:ind w:left="567"/>
        <w:jc w:val="both"/>
      </w:pPr>
    </w:p>
    <w:p w:rsidR="00715789" w:rsidRDefault="00715789" w:rsidP="00B22F3C">
      <w:pPr>
        <w:pStyle w:val="Heading2"/>
        <w:keepNext/>
        <w:spacing w:after="120"/>
      </w:pPr>
      <w:bookmarkStart w:id="198" w:name="_Toc477964557"/>
      <w:r>
        <w:t>Associated KITS™ Commands of Data Logging Worksheet</w:t>
      </w:r>
      <w:bookmarkEnd w:id="198"/>
    </w:p>
    <w:p w:rsidR="009C0BA2" w:rsidRPr="005D7393" w:rsidRDefault="009C0BA2" w:rsidP="009C0BA2">
      <w:pPr>
        <w:pStyle w:val="text"/>
        <w:ind w:left="0"/>
      </w:pPr>
      <w:r w:rsidRPr="005D7393">
        <w:t>Click on KITS Menu Tab to display all available KITS</w:t>
      </w:r>
      <w:r w:rsidR="00AC1E80" w:rsidRPr="005D7393">
        <w:t>™</w:t>
      </w:r>
      <w:r w:rsidRPr="005D7393">
        <w:t xml:space="preserve"> command on the worksheet’s ribbon. If only some of these commands are displayed, click on any other worksheet</w:t>
      </w:r>
      <w:r w:rsidR="00993126" w:rsidRPr="005D7393">
        <w:t xml:space="preserve"> tab</w:t>
      </w:r>
      <w:r w:rsidRPr="005D7393">
        <w:t xml:space="preserve"> followed by switching back to this worksheet, to refresh the ribbon with </w:t>
      </w:r>
      <w:r w:rsidR="00993126" w:rsidRPr="005D7393">
        <w:t>the full</w:t>
      </w:r>
      <w:r w:rsidRPr="005D7393">
        <w:t xml:space="preserve"> commands.    </w:t>
      </w:r>
    </w:p>
    <w:p w:rsidR="009C0BA2" w:rsidRPr="009C0BA2" w:rsidRDefault="009C0BA2" w:rsidP="009C0BA2">
      <w:pPr>
        <w:pStyle w:val="text"/>
        <w:ind w:left="0"/>
      </w:pPr>
    </w:p>
    <w:p w:rsidR="00F2223C" w:rsidRPr="007214D3" w:rsidRDefault="00790F7C" w:rsidP="00B22F3C">
      <w:pPr>
        <w:pStyle w:val="Heading3"/>
        <w:keepNext/>
        <w:spacing w:after="60"/>
        <w:rPr>
          <w:i/>
        </w:rPr>
      </w:pPr>
      <w:r w:rsidRPr="007214D3">
        <w:rPr>
          <w:i/>
        </w:rPr>
        <w:t xml:space="preserve"> </w:t>
      </w:r>
      <w:bookmarkStart w:id="199" w:name="_Toc477964558"/>
      <w:r w:rsidR="00DF119E" w:rsidRPr="007214D3">
        <w:rPr>
          <w:i/>
        </w:rPr>
        <w:t>[Disconnect /Connect</w:t>
      </w:r>
      <w:r w:rsidR="007214D3" w:rsidRPr="007214D3">
        <w:rPr>
          <w:i/>
        </w:rPr>
        <w:t>]</w:t>
      </w:r>
      <w:bookmarkEnd w:id="199"/>
    </w:p>
    <w:p w:rsidR="00DF119E" w:rsidRDefault="00790F7C" w:rsidP="00B22F3C">
      <w:pPr>
        <w:pStyle w:val="text"/>
        <w:keepNext/>
        <w:ind w:left="0"/>
      </w:pPr>
      <w:r w:rsidRPr="00790F7C">
        <w:t>S</w:t>
      </w:r>
      <w:r w:rsidR="006E49E3">
        <w:t>ee</w:t>
      </w:r>
      <w:r w:rsidRPr="00790F7C">
        <w:t xml:space="preserve"> </w:t>
      </w:r>
      <w:r w:rsidR="006E49E3">
        <w:t>S</w:t>
      </w:r>
      <w:r w:rsidRPr="006E49E3">
        <w:t>ection10.4.2</w:t>
      </w:r>
      <w:r w:rsidR="006E49E3">
        <w:t>.</w:t>
      </w:r>
    </w:p>
    <w:p w:rsidR="003727C1" w:rsidRDefault="003727C1" w:rsidP="00B22F3C">
      <w:pPr>
        <w:pStyle w:val="text"/>
        <w:keepNext/>
        <w:ind w:left="0"/>
      </w:pPr>
    </w:p>
    <w:p w:rsidR="00DF119E" w:rsidRDefault="007214D3" w:rsidP="007214D3">
      <w:pPr>
        <w:pStyle w:val="Heading3"/>
        <w:spacing w:after="60"/>
        <w:rPr>
          <w:i/>
        </w:rPr>
      </w:pPr>
      <w:bookmarkStart w:id="200" w:name="_Toc477964559"/>
      <w:r w:rsidRPr="007214D3">
        <w:rPr>
          <w:i/>
        </w:rPr>
        <w:t>[</w:t>
      </w:r>
      <w:r w:rsidR="00DF119E" w:rsidRPr="007214D3">
        <w:rPr>
          <w:i/>
        </w:rPr>
        <w:t>Start AutoLog</w:t>
      </w:r>
      <w:r w:rsidRPr="007214D3">
        <w:rPr>
          <w:i/>
        </w:rPr>
        <w:t>]</w:t>
      </w:r>
      <w:bookmarkEnd w:id="200"/>
    </w:p>
    <w:p w:rsidR="007214D3" w:rsidRDefault="007214D3" w:rsidP="004F15C3">
      <w:pPr>
        <w:pStyle w:val="text"/>
        <w:spacing w:after="120"/>
        <w:ind w:left="0"/>
      </w:pPr>
      <w:r>
        <w:t>To start Automatic Data logging</w:t>
      </w:r>
      <w:r w:rsidR="00790F7C">
        <w:t xml:space="preserve">, </w:t>
      </w:r>
      <w:r w:rsidR="00790F7C" w:rsidRPr="00790F7C">
        <w:t>s</w:t>
      </w:r>
      <w:r w:rsidRPr="00790F7C">
        <w:t xml:space="preserve">ee </w:t>
      </w:r>
      <w:r w:rsidR="00790F7C" w:rsidRPr="00790F7C">
        <w:t xml:space="preserve">application </w:t>
      </w:r>
      <w:r w:rsidR="00790F7C" w:rsidRPr="006E49E3">
        <w:t xml:space="preserve">in </w:t>
      </w:r>
      <w:r w:rsidR="006E49E3">
        <w:t>S</w:t>
      </w:r>
      <w:r w:rsidR="00790F7C" w:rsidRPr="006E49E3">
        <w:t>ection 13.1.1.</w:t>
      </w:r>
    </w:p>
    <w:p w:rsidR="007214D3" w:rsidRPr="004F15C3" w:rsidRDefault="007214D3" w:rsidP="004F15C3">
      <w:pPr>
        <w:pStyle w:val="text"/>
        <w:spacing w:after="60"/>
        <w:ind w:left="0"/>
        <w:rPr>
          <w:i/>
        </w:rPr>
      </w:pPr>
    </w:p>
    <w:p w:rsidR="00DF119E" w:rsidRDefault="007214D3" w:rsidP="007214D3">
      <w:pPr>
        <w:pStyle w:val="Heading3"/>
        <w:spacing w:after="60"/>
        <w:rPr>
          <w:i/>
        </w:rPr>
      </w:pPr>
      <w:bookmarkStart w:id="201" w:name="_Toc477964560"/>
      <w:r w:rsidRPr="007214D3">
        <w:rPr>
          <w:i/>
        </w:rPr>
        <w:t>[</w:t>
      </w:r>
      <w:r w:rsidR="00DF119E" w:rsidRPr="007214D3">
        <w:rPr>
          <w:i/>
        </w:rPr>
        <w:t>Stop</w:t>
      </w:r>
      <w:r w:rsidR="00FC6159">
        <w:rPr>
          <w:i/>
        </w:rPr>
        <w:t xml:space="preserve"> / Continue AutoLog</w:t>
      </w:r>
      <w:r w:rsidRPr="007214D3">
        <w:rPr>
          <w:i/>
        </w:rPr>
        <w:t>]</w:t>
      </w:r>
      <w:bookmarkEnd w:id="201"/>
    </w:p>
    <w:p w:rsidR="007214D3" w:rsidRPr="004F15C3" w:rsidRDefault="00FC6159" w:rsidP="004F15C3">
      <w:pPr>
        <w:pStyle w:val="text"/>
        <w:spacing w:after="120"/>
        <w:ind w:left="0"/>
      </w:pPr>
      <w:r w:rsidRPr="00FC6159">
        <w:rPr>
          <w:b/>
          <w:i/>
        </w:rPr>
        <w:t>[Stop]:</w:t>
      </w:r>
      <w:r>
        <w:rPr>
          <w:b/>
          <w:i/>
        </w:rPr>
        <w:t xml:space="preserve"> </w:t>
      </w:r>
      <w:r w:rsidR="00F95431" w:rsidRPr="00F95431">
        <w:t>One click to</w:t>
      </w:r>
      <w:r w:rsidR="00F95431">
        <w:rPr>
          <w:b/>
          <w:i/>
        </w:rPr>
        <w:t xml:space="preserve"> </w:t>
      </w:r>
      <w:r>
        <w:t xml:space="preserve">halt existing </w:t>
      </w:r>
      <w:r w:rsidR="007214D3">
        <w:t>automatic data logging process</w:t>
      </w:r>
      <w:r>
        <w:t xml:space="preserve">. </w:t>
      </w:r>
      <w:r w:rsidR="00F95431">
        <w:t>Click twice will abort the</w:t>
      </w:r>
      <w:r w:rsidR="00F95431" w:rsidRPr="00F95431">
        <w:t xml:space="preserve"> </w:t>
      </w:r>
      <w:r w:rsidR="00F95431">
        <w:t xml:space="preserve">existing automatic data logging process. </w:t>
      </w:r>
      <w:r w:rsidRPr="00FC6159">
        <w:rPr>
          <w:b/>
          <w:i/>
        </w:rPr>
        <w:t>[Continue AutoLog]:</w:t>
      </w:r>
      <w:r>
        <w:t xml:space="preserve"> To resume a halt data logging process. S</w:t>
      </w:r>
      <w:r w:rsidR="00790F7C" w:rsidRPr="00790F7C">
        <w:t xml:space="preserve">ee application </w:t>
      </w:r>
      <w:r w:rsidR="00790F7C" w:rsidRPr="006E49E3">
        <w:t xml:space="preserve">in </w:t>
      </w:r>
      <w:r w:rsidR="006E49E3">
        <w:t>S</w:t>
      </w:r>
      <w:r w:rsidR="00790F7C" w:rsidRPr="006E49E3">
        <w:t>ection 13.1.1.</w:t>
      </w:r>
    </w:p>
    <w:p w:rsidR="007214D3" w:rsidRPr="004F15C3" w:rsidRDefault="007214D3" w:rsidP="004F15C3">
      <w:pPr>
        <w:pStyle w:val="text"/>
        <w:spacing w:after="120"/>
        <w:ind w:left="0"/>
      </w:pPr>
    </w:p>
    <w:p w:rsidR="00DF119E" w:rsidRPr="007214D3" w:rsidRDefault="007214D3" w:rsidP="007214D3">
      <w:pPr>
        <w:pStyle w:val="Heading3"/>
        <w:spacing w:after="60"/>
        <w:rPr>
          <w:i/>
        </w:rPr>
      </w:pPr>
      <w:bookmarkStart w:id="202" w:name="_Toc477964561"/>
      <w:r w:rsidRPr="007214D3">
        <w:rPr>
          <w:i/>
        </w:rPr>
        <w:t>[</w:t>
      </w:r>
      <w:r w:rsidR="00DF119E" w:rsidRPr="007214D3">
        <w:rPr>
          <w:i/>
        </w:rPr>
        <w:t>Clear Log</w:t>
      </w:r>
      <w:r w:rsidRPr="007214D3">
        <w:rPr>
          <w:i/>
        </w:rPr>
        <w:t>]</w:t>
      </w:r>
      <w:bookmarkEnd w:id="202"/>
    </w:p>
    <w:p w:rsidR="007214D3" w:rsidRDefault="007214D3" w:rsidP="004F15C3">
      <w:pPr>
        <w:pStyle w:val="text"/>
        <w:spacing w:after="120"/>
        <w:ind w:left="0"/>
      </w:pPr>
      <w:r>
        <w:t>To clear the exiting logged data on the display</w:t>
      </w:r>
      <w:r w:rsidR="00790F7C">
        <w:t xml:space="preserve">, </w:t>
      </w:r>
      <w:r w:rsidR="00790F7C" w:rsidRPr="00790F7C">
        <w:t xml:space="preserve">see application </w:t>
      </w:r>
      <w:r w:rsidR="00790F7C" w:rsidRPr="006E49E3">
        <w:t xml:space="preserve">in </w:t>
      </w:r>
      <w:r w:rsidR="006E49E3">
        <w:t>S</w:t>
      </w:r>
      <w:r w:rsidR="00790F7C" w:rsidRPr="006E49E3">
        <w:t>ection 13.1.1.</w:t>
      </w:r>
    </w:p>
    <w:p w:rsidR="006E49E3" w:rsidRDefault="006E49E3" w:rsidP="004F15C3">
      <w:pPr>
        <w:pStyle w:val="text"/>
        <w:spacing w:after="120"/>
        <w:ind w:left="0"/>
      </w:pPr>
    </w:p>
    <w:p w:rsidR="00DF119E" w:rsidRDefault="007214D3" w:rsidP="007214D3">
      <w:pPr>
        <w:pStyle w:val="Heading3"/>
        <w:spacing w:after="60"/>
        <w:rPr>
          <w:i/>
        </w:rPr>
      </w:pPr>
      <w:bookmarkStart w:id="203" w:name="_Toc477964562"/>
      <w:r w:rsidRPr="007214D3">
        <w:rPr>
          <w:i/>
        </w:rPr>
        <w:t>[</w:t>
      </w:r>
      <w:r w:rsidR="00DF119E" w:rsidRPr="007214D3">
        <w:rPr>
          <w:i/>
        </w:rPr>
        <w:t>Manual reading</w:t>
      </w:r>
      <w:r w:rsidRPr="007214D3">
        <w:rPr>
          <w:i/>
        </w:rPr>
        <w:t>]</w:t>
      </w:r>
      <w:bookmarkEnd w:id="203"/>
    </w:p>
    <w:p w:rsidR="00790F7C" w:rsidRPr="004F15C3" w:rsidRDefault="007214D3" w:rsidP="004F15C3">
      <w:pPr>
        <w:pStyle w:val="text"/>
        <w:spacing w:after="120"/>
        <w:ind w:left="0"/>
      </w:pPr>
      <w:r>
        <w:t>To manually enter log data. A data point will be entered on each click of this command</w:t>
      </w:r>
      <w:r w:rsidR="00790F7C">
        <w:t>,</w:t>
      </w:r>
      <w:r w:rsidR="00790F7C" w:rsidRPr="00790F7C">
        <w:t xml:space="preserve"> see application </w:t>
      </w:r>
      <w:r w:rsidR="00790F7C" w:rsidRPr="006E49E3">
        <w:t xml:space="preserve">in </w:t>
      </w:r>
      <w:r w:rsidR="006E49E3">
        <w:t>S</w:t>
      </w:r>
      <w:r w:rsidR="00790F7C" w:rsidRPr="006E49E3">
        <w:t>ection 13.1.2.</w:t>
      </w:r>
    </w:p>
    <w:p w:rsidR="007214D3" w:rsidRPr="007214D3" w:rsidRDefault="007214D3" w:rsidP="004F15C3">
      <w:pPr>
        <w:pStyle w:val="text"/>
        <w:spacing w:after="120"/>
        <w:ind w:left="0"/>
      </w:pPr>
    </w:p>
    <w:p w:rsidR="00DF119E" w:rsidRPr="007214D3" w:rsidRDefault="007214D3" w:rsidP="007214D3">
      <w:pPr>
        <w:pStyle w:val="Heading3"/>
        <w:spacing w:after="60"/>
        <w:rPr>
          <w:i/>
        </w:rPr>
      </w:pPr>
      <w:bookmarkStart w:id="204" w:name="_Toc477964563"/>
      <w:r w:rsidRPr="007214D3">
        <w:rPr>
          <w:i/>
        </w:rPr>
        <w:t>[</w:t>
      </w:r>
      <w:r w:rsidR="00DF119E" w:rsidRPr="007214D3">
        <w:rPr>
          <w:i/>
        </w:rPr>
        <w:t>Save Reading</w:t>
      </w:r>
      <w:r w:rsidRPr="007214D3">
        <w:rPr>
          <w:i/>
        </w:rPr>
        <w:t>]</w:t>
      </w:r>
      <w:bookmarkEnd w:id="204"/>
    </w:p>
    <w:p w:rsidR="007214D3" w:rsidRPr="004F15C3" w:rsidRDefault="007214D3" w:rsidP="004F15C3">
      <w:pPr>
        <w:pStyle w:val="text"/>
        <w:spacing w:after="120"/>
        <w:ind w:left="0"/>
      </w:pPr>
      <w:r>
        <w:lastRenderedPageBreak/>
        <w:t>To save the existing logged data on the display in the specified file</w:t>
      </w:r>
      <w:r w:rsidR="00790F7C" w:rsidRPr="00790F7C">
        <w:t xml:space="preserve"> see application </w:t>
      </w:r>
      <w:r w:rsidR="00790F7C" w:rsidRPr="006E49E3">
        <w:t xml:space="preserve">in </w:t>
      </w:r>
      <w:r w:rsidR="006E49E3">
        <w:t>S</w:t>
      </w:r>
      <w:r w:rsidR="00790F7C" w:rsidRPr="006E49E3">
        <w:t>ection 13.1.2.</w:t>
      </w:r>
    </w:p>
    <w:p w:rsidR="001732A8" w:rsidRPr="007214D3" w:rsidRDefault="001732A8" w:rsidP="004F15C3">
      <w:pPr>
        <w:pStyle w:val="text"/>
        <w:spacing w:after="120"/>
        <w:ind w:left="0"/>
      </w:pPr>
    </w:p>
    <w:p w:rsidR="001732A8" w:rsidRDefault="001732A8" w:rsidP="001732A8">
      <w:pPr>
        <w:pStyle w:val="Heading3"/>
        <w:rPr>
          <w:i/>
        </w:rPr>
      </w:pPr>
      <w:bookmarkStart w:id="205" w:name="_Toc477964564"/>
      <w:r w:rsidRPr="001732A8">
        <w:rPr>
          <w:i/>
        </w:rPr>
        <w:t>[</w:t>
      </w:r>
      <w:r w:rsidR="00DF119E" w:rsidRPr="001732A8">
        <w:rPr>
          <w:i/>
        </w:rPr>
        <w:t>Show Log Data Bottom</w:t>
      </w:r>
      <w:r w:rsidRPr="001732A8">
        <w:rPr>
          <w:i/>
        </w:rPr>
        <w:t>]</w:t>
      </w:r>
      <w:r w:rsidR="007214D3" w:rsidRPr="001732A8">
        <w:rPr>
          <w:i/>
        </w:rPr>
        <w:t xml:space="preserve"> &amp;</w:t>
      </w:r>
      <w:r w:rsidR="00DF119E" w:rsidRPr="001732A8">
        <w:rPr>
          <w:i/>
        </w:rPr>
        <w:t xml:space="preserve"> </w:t>
      </w:r>
      <w:r w:rsidRPr="001732A8">
        <w:rPr>
          <w:i/>
        </w:rPr>
        <w:t>[</w:t>
      </w:r>
      <w:r w:rsidR="00DF119E" w:rsidRPr="001732A8">
        <w:rPr>
          <w:i/>
        </w:rPr>
        <w:t>Show Log Data Top</w:t>
      </w:r>
      <w:r>
        <w:rPr>
          <w:i/>
        </w:rPr>
        <w:t>]</w:t>
      </w:r>
      <w:bookmarkEnd w:id="205"/>
    </w:p>
    <w:p w:rsidR="001732A8" w:rsidRDefault="001732A8" w:rsidP="004F15C3">
      <w:pPr>
        <w:pStyle w:val="text"/>
        <w:spacing w:after="120"/>
        <w:ind w:left="0"/>
      </w:pPr>
      <w:r>
        <w:t>To move the cursor to the bottom or to the top of the display to view the 1</w:t>
      </w:r>
      <w:r w:rsidRPr="001732A8">
        <w:rPr>
          <w:vertAlign w:val="superscript"/>
        </w:rPr>
        <w:t>st</w:t>
      </w:r>
      <w:r>
        <w:t xml:space="preserve"> or the last data point</w:t>
      </w:r>
      <w:r w:rsidR="00D0705A">
        <w:t>,</w:t>
      </w:r>
      <w:r>
        <w:t xml:space="preserve"> </w:t>
      </w:r>
      <w:r w:rsidR="00D0705A" w:rsidRPr="00790F7C">
        <w:t xml:space="preserve">see application </w:t>
      </w:r>
      <w:r w:rsidR="00D0705A" w:rsidRPr="006E49E3">
        <w:t xml:space="preserve">in </w:t>
      </w:r>
      <w:r w:rsidR="006E49E3">
        <w:t>S</w:t>
      </w:r>
      <w:r w:rsidR="00D0705A" w:rsidRPr="006E49E3">
        <w:t>ection 13.2.</w:t>
      </w:r>
    </w:p>
    <w:p w:rsidR="00D0705A" w:rsidRPr="001732A8" w:rsidRDefault="00D0705A" w:rsidP="004F15C3">
      <w:pPr>
        <w:pStyle w:val="text"/>
        <w:spacing w:after="120"/>
        <w:ind w:left="0"/>
      </w:pPr>
    </w:p>
    <w:p w:rsidR="00DF119E" w:rsidRDefault="001732A8" w:rsidP="001732A8">
      <w:pPr>
        <w:pStyle w:val="Heading3"/>
        <w:spacing w:after="60"/>
        <w:rPr>
          <w:i/>
        </w:rPr>
      </w:pPr>
      <w:bookmarkStart w:id="206" w:name="_Toc477964565"/>
      <w:r w:rsidRPr="001732A8">
        <w:rPr>
          <w:i/>
        </w:rPr>
        <w:t>[</w:t>
      </w:r>
      <w:r w:rsidR="007214D3" w:rsidRPr="001732A8">
        <w:rPr>
          <w:i/>
        </w:rPr>
        <w:t>Load .log File</w:t>
      </w:r>
      <w:r w:rsidRPr="001732A8">
        <w:rPr>
          <w:i/>
        </w:rPr>
        <w:t>]</w:t>
      </w:r>
      <w:bookmarkEnd w:id="206"/>
    </w:p>
    <w:p w:rsidR="001732A8" w:rsidRDefault="001732A8" w:rsidP="001732A8">
      <w:pPr>
        <w:pStyle w:val="text"/>
        <w:ind w:left="0"/>
      </w:pPr>
      <w:r>
        <w:t>Load a log files saved in a directory onto the worksheet</w:t>
      </w:r>
      <w:r w:rsidR="00D0705A" w:rsidRPr="00D0705A">
        <w:t xml:space="preserve"> </w:t>
      </w:r>
      <w:r w:rsidR="00D0705A" w:rsidRPr="00790F7C">
        <w:t xml:space="preserve">see application </w:t>
      </w:r>
      <w:r w:rsidR="00D0705A" w:rsidRPr="00D0705A">
        <w:t>in</w:t>
      </w:r>
      <w:r w:rsidR="00D0705A" w:rsidRPr="00790F7C">
        <w:rPr>
          <w:b/>
        </w:rPr>
        <w:t xml:space="preserve"> </w:t>
      </w:r>
      <w:r w:rsidR="006E49E3">
        <w:t>S</w:t>
      </w:r>
      <w:r w:rsidR="00D0705A" w:rsidRPr="006E49E3">
        <w:t>ection 13.3.</w:t>
      </w:r>
    </w:p>
    <w:p w:rsidR="001732A8" w:rsidRDefault="001732A8" w:rsidP="007214D3">
      <w:pPr>
        <w:pStyle w:val="text"/>
      </w:pPr>
    </w:p>
    <w:p w:rsidR="000254A6" w:rsidRDefault="000254A6" w:rsidP="007214D3">
      <w:pPr>
        <w:pStyle w:val="text"/>
      </w:pPr>
    </w:p>
    <w:p w:rsidR="00DA194F" w:rsidRDefault="00DA194F" w:rsidP="00B22F3C">
      <w:pPr>
        <w:pStyle w:val="Heading1"/>
        <w:keepNext/>
        <w:spacing w:after="120"/>
      </w:pPr>
      <w:bookmarkStart w:id="207" w:name="_Meter_Dump_Worksheet"/>
      <w:bookmarkStart w:id="208" w:name="_Toc477964566"/>
      <w:bookmarkEnd w:id="207"/>
      <w:r>
        <w:t>Meter Dump Worksheet</w:t>
      </w:r>
      <w:bookmarkEnd w:id="208"/>
    </w:p>
    <w:p w:rsidR="00D26C24" w:rsidRDefault="00515BC0" w:rsidP="00D26C24">
      <w:hyperlink r:id="rId91" w:anchor="_Working_with_" w:history="1">
        <w:r w:rsidR="00D26C24" w:rsidRPr="00900BD1">
          <w:rPr>
            <w:rStyle w:val="Hyperlink"/>
            <w:sz w:val="18"/>
          </w:rPr>
          <w:t>(Click to go back to Live Mode Tour section)</w:t>
        </w:r>
      </w:hyperlink>
    </w:p>
    <w:p w:rsidR="00D26C24" w:rsidRPr="00D26C24" w:rsidRDefault="00D26C24" w:rsidP="00D26C24"/>
    <w:p w:rsidR="00AE2F12" w:rsidRDefault="00A2758B" w:rsidP="00B22F3C">
      <w:pPr>
        <w:pStyle w:val="text"/>
        <w:spacing w:after="0"/>
        <w:ind w:left="0"/>
        <w:jc w:val="center"/>
      </w:pPr>
      <w:r>
        <w:rPr>
          <w:noProof/>
          <w:lang w:eastAsia="zh-CN"/>
        </w:rPr>
        <mc:AlternateContent>
          <mc:Choice Requires="wps">
            <w:drawing>
              <wp:anchor distT="0" distB="0" distL="114300" distR="114300" simplePos="0" relativeHeight="251661824" behindDoc="0" locked="0" layoutInCell="1" allowOverlap="1">
                <wp:simplePos x="0" y="0"/>
                <wp:positionH relativeFrom="column">
                  <wp:posOffset>5064760</wp:posOffset>
                </wp:positionH>
                <wp:positionV relativeFrom="paragraph">
                  <wp:posOffset>10160</wp:posOffset>
                </wp:positionV>
                <wp:extent cx="1257300" cy="782320"/>
                <wp:effectExtent l="0" t="0" r="0" b="0"/>
                <wp:wrapNone/>
                <wp:docPr id="716" name="Text Box 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0" cy="782320"/>
                        </a:xfrm>
                        <a:prstGeom prst="rect">
                          <a:avLst/>
                        </a:prstGeom>
                        <a:noFill/>
                        <a:ln w="6350">
                          <a:noFill/>
                        </a:ln>
                        <a:effectLst/>
                      </wps:spPr>
                      <wps:txbx>
                        <w:txbxContent>
                          <w:p w:rsidR="00B81A66" w:rsidRPr="00CB31F1" w:rsidRDefault="00B81A66" w:rsidP="00B35244">
                            <w:pPr>
                              <w:rPr>
                                <w:color w:val="4F81BD" w:themeColor="accent1"/>
                              </w:rPr>
                            </w:pPr>
                            <w:r w:rsidRPr="00CB31F1">
                              <w:rPr>
                                <w:rFonts w:ascii="Times New  Roman" w:hAnsi="Times New  Roman"/>
                                <w:bCs/>
                                <w:color w:val="4F81BD" w:themeColor="accent1"/>
                                <w:szCs w:val="24"/>
                                <w:lang w:eastAsia="en-AU"/>
                              </w:rPr>
                              <w:t xml:space="preserve">Click </w:t>
                            </w:r>
                            <w:r w:rsidRPr="000F15D5">
                              <w:rPr>
                                <w:rFonts w:ascii="Times New  Roman" w:hAnsi="Times New  Roman"/>
                                <w:b/>
                                <w:bCs/>
                                <w:color w:val="4F81BD" w:themeColor="accent1"/>
                                <w:szCs w:val="24"/>
                                <w:lang w:eastAsia="en-AU"/>
                              </w:rPr>
                              <w:t>“KITS”</w:t>
                            </w:r>
                            <w:r>
                              <w:rPr>
                                <w:rFonts w:ascii="Times New  Roman" w:hAnsi="Times New  Roman"/>
                                <w:bCs/>
                                <w:color w:val="4F81BD" w:themeColor="accent1"/>
                                <w:szCs w:val="24"/>
                                <w:lang w:eastAsia="en-AU"/>
                              </w:rPr>
                              <w:t xml:space="preserve"> to show</w:t>
                            </w:r>
                            <w:r w:rsidRPr="00CB31F1">
                              <w:rPr>
                                <w:rFonts w:ascii="Times New  Roman" w:hAnsi="Times New  Roman"/>
                                <w:bCs/>
                                <w:color w:val="4F81BD" w:themeColor="accent1"/>
                                <w:szCs w:val="24"/>
                                <w:lang w:eastAsia="en-AU"/>
                              </w:rPr>
                              <w:t xml:space="preserve"> commands in ribbon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31" o:spid="_x0000_s1039" type="#_x0000_t202" style="position:absolute;left:0;text-align:left;margin-left:398.8pt;margin-top:.8pt;width:99pt;height:61.6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" filled="f" stroked="f" strokeweight=".5pt">
                <v:path arrowok="t"/>
                <v:textbox>
                  <w:txbxContent>
                    <w:p w:rsidR="00B81A66" w:rsidRPr="00CB31F1" w:rsidRDefault="00B81A66" w:rsidP="00B35244">
                      <w:pPr>
                        <w:rPr>
                          <w:color w:val="4F81BD" w:themeColor="accent1"/>
                        </w:rPr>
                      </w:pPr>
                      <w:r w:rsidRPr="00CB31F1">
                        <w:rPr>
                          <w:rFonts w:ascii="Times New  Roman" w:hAnsi="Times New  Roman"/>
                          <w:bCs/>
                          <w:color w:val="4F81BD" w:themeColor="accent1"/>
                          <w:szCs w:val="24"/>
                          <w:lang w:eastAsia="en-AU"/>
                        </w:rPr>
                        <w:t xml:space="preserve">Click </w:t>
                      </w:r>
                      <w:r w:rsidRPr="000F15D5">
                        <w:rPr>
                          <w:rFonts w:ascii="Times New  Roman" w:hAnsi="Times New  Roman"/>
                          <w:b/>
                          <w:bCs/>
                          <w:color w:val="4F81BD" w:themeColor="accent1"/>
                          <w:szCs w:val="24"/>
                          <w:lang w:eastAsia="en-AU"/>
                        </w:rPr>
                        <w:t>“KITS”</w:t>
                      </w:r>
                      <w:r>
                        <w:rPr>
                          <w:rFonts w:ascii="Times New  Roman" w:hAnsi="Times New  Roman"/>
                          <w:bCs/>
                          <w:color w:val="4F81BD" w:themeColor="accent1"/>
                          <w:szCs w:val="24"/>
                          <w:lang w:eastAsia="en-AU"/>
                        </w:rPr>
                        <w:t xml:space="preserve"> to show</w:t>
                      </w:r>
                      <w:r w:rsidRPr="00CB31F1">
                        <w:rPr>
                          <w:rFonts w:ascii="Times New  Roman" w:hAnsi="Times New  Roman"/>
                          <w:bCs/>
                          <w:color w:val="4F81BD" w:themeColor="accent1"/>
                          <w:szCs w:val="24"/>
                          <w:lang w:eastAsia="en-AU"/>
                        </w:rPr>
                        <w:t xml:space="preserve"> commands in ribbon</w:t>
                      </w:r>
                    </w:p>
                  </w:txbxContent>
                </v:textbox>
              </v:shape>
            </w:pict>
          </mc:Fallback>
        </mc:AlternateContent>
      </w:r>
      <w:r>
        <w:rPr>
          <w:noProof/>
          <w:lang w:eastAsia="zh-CN"/>
        </w:rPr>
        <mc:AlternateContent>
          <mc:Choice Requires="wps">
            <w:drawing>
              <wp:anchor distT="4294967295" distB="4294967295" distL="114300" distR="114300" simplePos="0" relativeHeight="251667968" behindDoc="0" locked="0" layoutInCell="1" allowOverlap="1">
                <wp:simplePos x="0" y="0"/>
                <wp:positionH relativeFrom="column">
                  <wp:posOffset>4855210</wp:posOffset>
                </wp:positionH>
                <wp:positionV relativeFrom="paragraph">
                  <wp:posOffset>146684</wp:posOffset>
                </wp:positionV>
                <wp:extent cx="276225" cy="0"/>
                <wp:effectExtent l="19050" t="19050" r="9525" b="38100"/>
                <wp:wrapNone/>
                <wp:docPr id="705" name="Straight Connector 7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6225" cy="0"/>
                        </a:xfrm>
                        <a:prstGeom prst="line">
                          <a:avLst/>
                        </a:prstGeom>
                        <a:noFill/>
                        <a:ln w="9525" cap="flat" cmpd="sng" algn="ctr">
                          <a:solidFill>
                            <a:srgbClr val="4F81BD">
                              <a:shade val="95000"/>
                              <a:satMod val="105000"/>
                            </a:srgbClr>
                          </a:solidFill>
                          <a:prstDash val="solid"/>
                          <a:headEnd type="oval" w="sm" len="sm"/>
                        </a:ln>
                        <a:effectLst/>
                      </wps:spPr>
                      <wps:bodyPr/>
                    </wps:wsp>
                  </a:graphicData>
                </a:graphic>
                <wp14:sizeRelH relativeFrom="margin">
                  <wp14:pctWidth>0</wp14:pctWidth>
                </wp14:sizeRelH>
                <wp14:sizeRelV relativeFrom="page">
                  <wp14:pctHeight>0</wp14:pctHeight>
                </wp14:sizeRelV>
              </wp:anchor>
            </w:drawing>
          </mc:Choice>
          <mc:Fallback>
            <w:pict>
              <v:line w14:anchorId="68F67C83" id="Straight Connector 730" o:spid="_x0000_s1026" style="position:absolute;z-index:2516679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382.3pt,11.55pt" to="404.05pt,1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" strokecolor="#4a7ebb">
                <v:stroke startarrow="oval" startarrowwidth="narrow" startarrowlength="short"/>
                <o:lock v:ext="edit" shapetype="f"/>
              </v:line>
            </w:pict>
          </mc:Fallback>
        </mc:AlternateContent>
      </w:r>
      <w:r w:rsidR="00AE2F12">
        <w:rPr>
          <w:noProof/>
          <w:lang w:eastAsia="zh-CN"/>
        </w:rPr>
        <w:drawing>
          <wp:inline distT="0" distB="0" distL="0" distR="0">
            <wp:extent cx="3861434" cy="1495425"/>
            <wp:effectExtent l="0" t="0" r="635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2" cstate="print">
                      <a:extLst>
                        <a:ext uri="{28A0092B-C50C-407E-A947-70E740481C1C}">
                          <a14:useLocalDpi xmlns:a14="http://schemas.microsoft.com/office/drawing/2010/main"/>
                        </a:ext>
                      </a:extLst>
                    </a:blip>
                    <a:srcRect/>
                    <a:stretch/>
                  </pic:blipFill>
                  <pic:spPr bwMode="auto">
                    <a:xfrm>
                      <a:off x="0" y="0"/>
                      <a:ext cx="3875957" cy="1501049"/>
                    </a:xfrm>
                    <a:prstGeom prst="rect">
                      <a:avLst/>
                    </a:prstGeom>
                    <a:ln w="6350" cap="flat" cmpd="sng" algn="ctr">
                      <a:no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93401B" w:rsidRDefault="0093401B" w:rsidP="0093401B">
      <w:pPr>
        <w:pStyle w:val="text"/>
        <w:spacing w:after="0"/>
        <w:ind w:left="0"/>
        <w:jc w:val="center"/>
      </w:pPr>
      <w:r>
        <w:rPr>
          <w:noProof/>
          <w:lang w:eastAsia="zh-CN"/>
        </w:rPr>
        <w:drawing>
          <wp:inline distT="0" distB="0" distL="0" distR="0">
            <wp:extent cx="3872222" cy="3333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3" cstate="print">
                      <a:extLst>
                        <a:ext uri="{28A0092B-C50C-407E-A947-70E740481C1C}">
                          <a14:useLocalDpi xmlns:a14="http://schemas.microsoft.com/office/drawing/2010/main"/>
                        </a:ext>
                      </a:extLst>
                    </a:blip>
                    <a:srcRect/>
                    <a:stretch/>
                  </pic:blipFill>
                  <pic:spPr bwMode="auto">
                    <a:xfrm>
                      <a:off x="0" y="0"/>
                      <a:ext cx="3877778" cy="333853"/>
                    </a:xfrm>
                    <a:prstGeom prst="rect">
                      <a:avLst/>
                    </a:prstGeom>
                    <a:ln w="6350" cap="flat" cmpd="sng" algn="ctr">
                      <a:no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93401B" w:rsidRPr="00AE2F12" w:rsidRDefault="0093401B" w:rsidP="0093401B">
      <w:pPr>
        <w:pStyle w:val="text"/>
        <w:spacing w:after="0"/>
        <w:ind w:left="0"/>
        <w:jc w:val="center"/>
      </w:pPr>
    </w:p>
    <w:p w:rsidR="007744C8" w:rsidRPr="007744C8" w:rsidRDefault="007744C8" w:rsidP="007744C8">
      <w:pPr>
        <w:pStyle w:val="Heading2"/>
        <w:spacing w:after="120"/>
      </w:pPr>
      <w:bookmarkStart w:id="209" w:name="_Toc477964567"/>
      <w:r>
        <w:t>Meter Dump Worksheet</w:t>
      </w:r>
      <w:bookmarkEnd w:id="209"/>
      <w:r w:rsidR="00753C29">
        <w:t xml:space="preserve"> </w:t>
      </w:r>
    </w:p>
    <w:p w:rsidR="00CE0DF8" w:rsidRDefault="00CE0DF8" w:rsidP="001732A8">
      <w:pPr>
        <w:pStyle w:val="NormalWeb"/>
        <w:spacing w:before="0" w:beforeAutospacing="0" w:after="60" w:afterAutospacing="0"/>
        <w:rPr>
          <w:rFonts w:ascii="Times New  Roman" w:hAnsi="Times New  Roman" w:hint="eastAsia"/>
        </w:rPr>
      </w:pPr>
      <w:r>
        <w:rPr>
          <w:rFonts w:ascii="Times New  Roman" w:hAnsi="Times New  Roman"/>
        </w:rPr>
        <w:t xml:space="preserve">The </w:t>
      </w:r>
      <w:r w:rsidR="001732A8" w:rsidRPr="00B536B2">
        <w:rPr>
          <w:rFonts w:ascii="Times New  Roman" w:hAnsi="Times New  Roman"/>
          <w:b/>
        </w:rPr>
        <w:t>“</w:t>
      </w:r>
      <w:r w:rsidRPr="00B536B2">
        <w:rPr>
          <w:rFonts w:ascii="Times New  Roman" w:hAnsi="Times New  Roman"/>
          <w:b/>
        </w:rPr>
        <w:t>Meter Dump</w:t>
      </w:r>
      <w:r w:rsidR="001732A8" w:rsidRPr="00B536B2">
        <w:rPr>
          <w:rFonts w:ascii="Times New  Roman" w:hAnsi="Times New  Roman"/>
          <w:b/>
        </w:rPr>
        <w:t>”</w:t>
      </w:r>
      <w:r>
        <w:rPr>
          <w:rFonts w:ascii="Times New  Roman" w:hAnsi="Times New  Roman"/>
        </w:rPr>
        <w:t xml:space="preserve"> worksheet provides a simple and convenient way to download and view the loss test data stored in a </w:t>
      </w:r>
      <w:r w:rsidR="00D623F8">
        <w:rPr>
          <w:rFonts w:ascii="Times New  Roman" w:hAnsi="Times New  Roman"/>
        </w:rPr>
        <w:t>meter/</w:t>
      </w:r>
      <w:r>
        <w:rPr>
          <w:rFonts w:ascii="Times New  Roman" w:hAnsi="Times New  Roman"/>
        </w:rPr>
        <w:t xml:space="preserve">instrument.  </w:t>
      </w:r>
    </w:p>
    <w:p w:rsidR="00CE0DF8" w:rsidRDefault="00CE0DF8" w:rsidP="001732A8">
      <w:pPr>
        <w:pStyle w:val="NormalWeb"/>
        <w:spacing w:before="0" w:beforeAutospacing="0" w:after="60" w:afterAutospacing="0"/>
        <w:rPr>
          <w:rFonts w:ascii="Times New  Roman" w:hAnsi="Times New  Roman" w:hint="eastAsia"/>
        </w:rPr>
      </w:pPr>
      <w:r>
        <w:rPr>
          <w:rFonts w:ascii="Times New  Roman" w:hAnsi="Times New  Roman"/>
        </w:rPr>
        <w:t xml:space="preserve">Unlike the </w:t>
      </w:r>
      <w:r w:rsidR="001732A8" w:rsidRPr="00B536B2">
        <w:rPr>
          <w:rFonts w:ascii="Times New  Roman" w:hAnsi="Times New  Roman"/>
          <w:b/>
        </w:rPr>
        <w:t>“</w:t>
      </w:r>
      <w:r w:rsidRPr="00B536B2">
        <w:rPr>
          <w:rFonts w:ascii="Times New  Roman" w:hAnsi="Times New  Roman"/>
          <w:b/>
        </w:rPr>
        <w:t>Live Data</w:t>
      </w:r>
      <w:r w:rsidR="001732A8" w:rsidRPr="00B536B2">
        <w:rPr>
          <w:rFonts w:ascii="Times New  Roman" w:hAnsi="Times New  Roman"/>
          <w:b/>
        </w:rPr>
        <w:t>”</w:t>
      </w:r>
      <w:r w:rsidRPr="00B536B2">
        <w:rPr>
          <w:rFonts w:ascii="Times New  Roman" w:hAnsi="Times New  Roman"/>
          <w:b/>
        </w:rPr>
        <w:t xml:space="preserve"> </w:t>
      </w:r>
      <w:r w:rsidR="001732A8">
        <w:rPr>
          <w:rFonts w:ascii="Times New  Roman" w:hAnsi="Times New  Roman"/>
        </w:rPr>
        <w:t>work</w:t>
      </w:r>
      <w:r>
        <w:rPr>
          <w:rFonts w:ascii="Times New  Roman" w:hAnsi="Times New  Roman"/>
        </w:rPr>
        <w:t xml:space="preserve">sheet where only the memory readings that match the selected wavelengths are downloaded, the </w:t>
      </w:r>
      <w:r w:rsidR="001732A8" w:rsidRPr="00B536B2">
        <w:rPr>
          <w:rFonts w:ascii="Times New  Roman" w:hAnsi="Times New  Roman"/>
          <w:b/>
        </w:rPr>
        <w:t>“</w:t>
      </w:r>
      <w:r w:rsidRPr="00B536B2">
        <w:rPr>
          <w:rFonts w:ascii="Times New  Roman" w:hAnsi="Times New  Roman"/>
          <w:b/>
        </w:rPr>
        <w:t>Meter Dump</w:t>
      </w:r>
      <w:r w:rsidR="001732A8" w:rsidRPr="00B536B2">
        <w:rPr>
          <w:rFonts w:ascii="Times New  Roman" w:hAnsi="Times New  Roman"/>
          <w:b/>
        </w:rPr>
        <w:t>”</w:t>
      </w:r>
      <w:r>
        <w:rPr>
          <w:rFonts w:ascii="Times New  Roman" w:hAnsi="Times New  Roman"/>
        </w:rPr>
        <w:t xml:space="preserve"> sheet downloads all data from meter memory.  No </w:t>
      </w:r>
      <w:r>
        <w:rPr>
          <w:rFonts w:ascii="Times New  Roman" w:hAnsi="Times New  Roman" w:hint="eastAsia"/>
        </w:rPr>
        <w:t>analysis</w:t>
      </w:r>
      <w:r>
        <w:rPr>
          <w:rFonts w:ascii="Times New  Roman" w:hAnsi="Times New  Roman"/>
        </w:rPr>
        <w:t xml:space="preserve"> is performed.  </w:t>
      </w:r>
    </w:p>
    <w:p w:rsidR="00CE0DF8" w:rsidRDefault="00CE0DF8" w:rsidP="00CE0DF8">
      <w:pPr>
        <w:pStyle w:val="NormalWeb"/>
        <w:spacing w:before="0" w:beforeAutospacing="0" w:after="60" w:afterAutospacing="0"/>
        <w:ind w:left="567"/>
        <w:jc w:val="both"/>
        <w:rPr>
          <w:rFonts w:ascii="Times New  Roman" w:hAnsi="Times New  Roman" w:hint="eastAsia"/>
        </w:rPr>
      </w:pPr>
    </w:p>
    <w:tbl>
      <w:tblPr>
        <w:tblW w:w="10104"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92"/>
        <w:gridCol w:w="9012"/>
      </w:tblGrid>
      <w:tr w:rsidR="00D17212" w:rsidRPr="00405094" w:rsidTr="001732A8">
        <w:trPr>
          <w:cantSplit/>
          <w:tblHeader/>
        </w:trPr>
        <w:tc>
          <w:tcPr>
            <w:tcW w:w="1092" w:type="dxa"/>
            <w:shd w:val="clear" w:color="auto" w:fill="C4BC96"/>
            <w:vAlign w:val="center"/>
          </w:tcPr>
          <w:p w:rsidR="00D17212" w:rsidRPr="008E75A8" w:rsidRDefault="00D17212" w:rsidP="00B345A7">
            <w:pPr>
              <w:spacing w:before="40" w:after="40"/>
              <w:jc w:val="center"/>
              <w:rPr>
                <w:b/>
                <w:sz w:val="22"/>
                <w:szCs w:val="22"/>
                <w:lang w:val="en-US"/>
              </w:rPr>
            </w:pPr>
            <w:r w:rsidRPr="008E75A8">
              <w:rPr>
                <w:b/>
                <w:sz w:val="22"/>
                <w:szCs w:val="22"/>
                <w:lang w:val="en-US"/>
              </w:rPr>
              <w:t>Step</w:t>
            </w:r>
          </w:p>
        </w:tc>
        <w:tc>
          <w:tcPr>
            <w:tcW w:w="9012" w:type="dxa"/>
            <w:shd w:val="clear" w:color="auto" w:fill="C4BC96"/>
            <w:vAlign w:val="center"/>
          </w:tcPr>
          <w:p w:rsidR="00D17212" w:rsidRPr="008E75A8" w:rsidRDefault="00D17212" w:rsidP="00753C29">
            <w:pPr>
              <w:spacing w:before="40" w:after="40"/>
              <w:jc w:val="center"/>
              <w:rPr>
                <w:b/>
                <w:sz w:val="22"/>
                <w:szCs w:val="22"/>
                <w:lang w:val="en-US"/>
              </w:rPr>
            </w:pPr>
            <w:r w:rsidRPr="008E75A8">
              <w:rPr>
                <w:b/>
                <w:sz w:val="22"/>
                <w:szCs w:val="22"/>
                <w:lang w:val="en-US"/>
              </w:rPr>
              <w:t>Meter Dump</w:t>
            </w:r>
            <w:r w:rsidR="00B536B2">
              <w:rPr>
                <w:b/>
                <w:sz w:val="22"/>
                <w:szCs w:val="22"/>
                <w:lang w:val="en-US"/>
              </w:rPr>
              <w:t xml:space="preserve"> </w:t>
            </w:r>
            <w:r w:rsidR="00753C29">
              <w:rPr>
                <w:b/>
                <w:sz w:val="22"/>
                <w:szCs w:val="22"/>
                <w:lang w:val="en-US"/>
              </w:rPr>
              <w:t>Operations</w:t>
            </w:r>
          </w:p>
        </w:tc>
      </w:tr>
      <w:tr w:rsidR="00D17212" w:rsidRPr="005E1A9C" w:rsidTr="007744C8">
        <w:trPr>
          <w:cantSplit/>
          <w:trHeight w:val="417"/>
        </w:trPr>
        <w:tc>
          <w:tcPr>
            <w:tcW w:w="1092" w:type="dxa"/>
          </w:tcPr>
          <w:p w:rsidR="00D17212" w:rsidRPr="008E75A8" w:rsidRDefault="00D17212" w:rsidP="00B345A7">
            <w:pPr>
              <w:overflowPunct/>
              <w:autoSpaceDE/>
              <w:autoSpaceDN/>
              <w:adjustRightInd/>
              <w:spacing w:before="60" w:after="60"/>
              <w:jc w:val="center"/>
              <w:textAlignment w:val="auto"/>
              <w:rPr>
                <w:sz w:val="22"/>
                <w:szCs w:val="22"/>
              </w:rPr>
            </w:pPr>
            <w:r w:rsidRPr="008E75A8">
              <w:rPr>
                <w:sz w:val="22"/>
                <w:szCs w:val="22"/>
              </w:rPr>
              <w:t>1.</w:t>
            </w:r>
          </w:p>
        </w:tc>
        <w:tc>
          <w:tcPr>
            <w:tcW w:w="9012" w:type="dxa"/>
          </w:tcPr>
          <w:p w:rsidR="00D17212" w:rsidRPr="008E75A8" w:rsidRDefault="007744C8" w:rsidP="00753C29">
            <w:pPr>
              <w:pStyle w:val="text"/>
              <w:spacing w:before="60" w:after="60"/>
              <w:ind w:left="0"/>
              <w:rPr>
                <w:sz w:val="22"/>
                <w:szCs w:val="22"/>
              </w:rPr>
            </w:pPr>
            <w:r>
              <w:rPr>
                <w:sz w:val="22"/>
                <w:szCs w:val="22"/>
              </w:rPr>
              <w:t xml:space="preserve">Select </w:t>
            </w:r>
            <w:r w:rsidR="00753C29">
              <w:rPr>
                <w:sz w:val="22"/>
                <w:szCs w:val="22"/>
              </w:rPr>
              <w:t xml:space="preserve">command, </w:t>
            </w:r>
            <w:r w:rsidRPr="00753C29">
              <w:rPr>
                <w:b/>
                <w:i/>
                <w:sz w:val="22"/>
                <w:szCs w:val="22"/>
              </w:rPr>
              <w:t>[Connect]</w:t>
            </w:r>
            <w:r>
              <w:rPr>
                <w:sz w:val="22"/>
                <w:szCs w:val="22"/>
              </w:rPr>
              <w:t xml:space="preserve"> to connect</w:t>
            </w:r>
            <w:r w:rsidR="00761E2E">
              <w:rPr>
                <w:sz w:val="22"/>
                <w:szCs w:val="22"/>
              </w:rPr>
              <w:t xml:space="preserve"> meter to KITS</w:t>
            </w:r>
            <w:r w:rsidR="00761E2E" w:rsidRPr="007744C8">
              <w:rPr>
                <w:sz w:val="22"/>
                <w:szCs w:val="22"/>
                <w:vertAlign w:val="superscript"/>
              </w:rPr>
              <w:t>TM</w:t>
            </w:r>
            <w:r w:rsidR="00761E2E">
              <w:rPr>
                <w:sz w:val="22"/>
                <w:szCs w:val="22"/>
              </w:rPr>
              <w:t xml:space="preserve"> software.</w:t>
            </w:r>
          </w:p>
        </w:tc>
      </w:tr>
      <w:tr w:rsidR="007744C8" w:rsidRPr="005E1A9C" w:rsidTr="007744C8">
        <w:trPr>
          <w:cantSplit/>
          <w:trHeight w:val="417"/>
        </w:trPr>
        <w:tc>
          <w:tcPr>
            <w:tcW w:w="1092" w:type="dxa"/>
          </w:tcPr>
          <w:p w:rsidR="007744C8" w:rsidRPr="008E75A8" w:rsidRDefault="007744C8" w:rsidP="00B345A7">
            <w:pPr>
              <w:overflowPunct/>
              <w:autoSpaceDE/>
              <w:autoSpaceDN/>
              <w:adjustRightInd/>
              <w:spacing w:before="60" w:after="60"/>
              <w:jc w:val="center"/>
              <w:textAlignment w:val="auto"/>
              <w:rPr>
                <w:sz w:val="22"/>
                <w:szCs w:val="22"/>
              </w:rPr>
            </w:pPr>
            <w:r>
              <w:rPr>
                <w:sz w:val="22"/>
                <w:szCs w:val="22"/>
              </w:rPr>
              <w:t>2</w:t>
            </w:r>
          </w:p>
        </w:tc>
        <w:tc>
          <w:tcPr>
            <w:tcW w:w="9012" w:type="dxa"/>
          </w:tcPr>
          <w:p w:rsidR="007744C8" w:rsidRPr="008E75A8" w:rsidRDefault="007744C8" w:rsidP="00B536B2">
            <w:pPr>
              <w:pStyle w:val="text"/>
              <w:spacing w:before="60" w:after="60"/>
              <w:ind w:left="0"/>
              <w:rPr>
                <w:sz w:val="22"/>
                <w:szCs w:val="22"/>
              </w:rPr>
            </w:pPr>
            <w:r w:rsidRPr="008E75A8">
              <w:rPr>
                <w:sz w:val="22"/>
                <w:szCs w:val="22"/>
              </w:rPr>
              <w:t xml:space="preserve">Select </w:t>
            </w:r>
            <w:r>
              <w:rPr>
                <w:sz w:val="22"/>
                <w:szCs w:val="22"/>
              </w:rPr>
              <w:t xml:space="preserve">command, </w:t>
            </w:r>
            <w:r w:rsidRPr="008E75A8">
              <w:rPr>
                <w:b/>
                <w:i/>
                <w:sz w:val="22"/>
                <w:szCs w:val="22"/>
              </w:rPr>
              <w:t>[Download]</w:t>
            </w:r>
            <w:r>
              <w:rPr>
                <w:sz w:val="22"/>
                <w:szCs w:val="22"/>
              </w:rPr>
              <w:t>.</w:t>
            </w:r>
          </w:p>
        </w:tc>
      </w:tr>
      <w:tr w:rsidR="00D17212" w:rsidRPr="00514341" w:rsidTr="00B536B2">
        <w:trPr>
          <w:cantSplit/>
          <w:trHeight w:val="2915"/>
        </w:trPr>
        <w:tc>
          <w:tcPr>
            <w:tcW w:w="1092" w:type="dxa"/>
          </w:tcPr>
          <w:p w:rsidR="00D17212" w:rsidRPr="008E75A8" w:rsidRDefault="00761E2E" w:rsidP="00B345A7">
            <w:pPr>
              <w:overflowPunct/>
              <w:autoSpaceDE/>
              <w:autoSpaceDN/>
              <w:adjustRightInd/>
              <w:spacing w:before="60" w:after="60"/>
              <w:jc w:val="center"/>
              <w:textAlignment w:val="auto"/>
              <w:rPr>
                <w:sz w:val="22"/>
                <w:szCs w:val="22"/>
              </w:rPr>
            </w:pPr>
            <w:r>
              <w:rPr>
                <w:sz w:val="22"/>
                <w:szCs w:val="22"/>
              </w:rPr>
              <w:lastRenderedPageBreak/>
              <w:t>3</w:t>
            </w:r>
          </w:p>
        </w:tc>
        <w:tc>
          <w:tcPr>
            <w:tcW w:w="9012" w:type="dxa"/>
          </w:tcPr>
          <w:p w:rsidR="006261F1" w:rsidRPr="008E75A8" w:rsidRDefault="006261F1" w:rsidP="007744C8">
            <w:pPr>
              <w:pStyle w:val="NormalWeb"/>
              <w:spacing w:before="60" w:beforeAutospacing="0" w:after="120" w:afterAutospacing="0"/>
              <w:jc w:val="both"/>
              <w:rPr>
                <w:sz w:val="22"/>
                <w:szCs w:val="22"/>
              </w:rPr>
            </w:pPr>
            <w:r w:rsidRPr="008E75A8">
              <w:rPr>
                <w:sz w:val="22"/>
                <w:szCs w:val="22"/>
              </w:rPr>
              <w:t xml:space="preserve">All memory cells </w:t>
            </w:r>
            <w:r w:rsidR="00753C29">
              <w:rPr>
                <w:sz w:val="22"/>
                <w:szCs w:val="22"/>
              </w:rPr>
              <w:t>of meter will</w:t>
            </w:r>
            <w:r w:rsidRPr="008E75A8">
              <w:rPr>
                <w:sz w:val="22"/>
                <w:szCs w:val="22"/>
              </w:rPr>
              <w:t xml:space="preserve"> </w:t>
            </w:r>
            <w:r w:rsidR="00753C29">
              <w:rPr>
                <w:sz w:val="22"/>
                <w:szCs w:val="22"/>
              </w:rPr>
              <w:t xml:space="preserve">be </w:t>
            </w:r>
            <w:r w:rsidRPr="008E75A8">
              <w:rPr>
                <w:sz w:val="22"/>
                <w:szCs w:val="22"/>
              </w:rPr>
              <w:t xml:space="preserve">downloaded to the worksheet.  </w:t>
            </w:r>
          </w:p>
          <w:tbl>
            <w:tblPr>
              <w:tblW w:w="8373" w:type="dxa"/>
              <w:tblLayout w:type="fixed"/>
              <w:tblLook w:val="04A0" w:firstRow="1" w:lastRow="0" w:firstColumn="1" w:lastColumn="0" w:noHBand="0" w:noVBand="1"/>
            </w:tblPr>
            <w:tblGrid>
              <w:gridCol w:w="752"/>
              <w:gridCol w:w="977"/>
              <w:gridCol w:w="739"/>
              <w:gridCol w:w="883"/>
              <w:gridCol w:w="951"/>
              <w:gridCol w:w="877"/>
              <w:gridCol w:w="894"/>
              <w:gridCol w:w="809"/>
              <w:gridCol w:w="732"/>
              <w:gridCol w:w="743"/>
              <w:gridCol w:w="16"/>
            </w:tblGrid>
            <w:tr w:rsidR="001732A8" w:rsidRPr="001732A8" w:rsidTr="00B536B2">
              <w:trPr>
                <w:trHeight w:val="333"/>
              </w:trPr>
              <w:tc>
                <w:tcPr>
                  <w:tcW w:w="8373" w:type="dxa"/>
                  <w:gridSpan w:val="11"/>
                  <w:tcBorders>
                    <w:top w:val="nil"/>
                    <w:left w:val="nil"/>
                    <w:bottom w:val="nil"/>
                    <w:right w:val="nil"/>
                  </w:tcBorders>
                  <w:shd w:val="clear" w:color="000000" w:fill="99CCFF"/>
                  <w:noWrap/>
                  <w:vAlign w:val="bottom"/>
                  <w:hideMark/>
                </w:tcPr>
                <w:p w:rsidR="001732A8" w:rsidRPr="00B536B2" w:rsidRDefault="001732A8" w:rsidP="001732A8">
                  <w:pPr>
                    <w:overflowPunct/>
                    <w:autoSpaceDE/>
                    <w:autoSpaceDN/>
                    <w:adjustRightInd/>
                    <w:jc w:val="center"/>
                    <w:textAlignment w:val="auto"/>
                    <w:rPr>
                      <w:rFonts w:ascii="Arial" w:hAnsi="Arial" w:cs="Arial"/>
                      <w:i/>
                      <w:iCs/>
                      <w:sz w:val="12"/>
                      <w:szCs w:val="28"/>
                      <w:lang w:eastAsia="zh-CN"/>
                    </w:rPr>
                  </w:pPr>
                  <w:r w:rsidRPr="00B536B2">
                    <w:rPr>
                      <w:rFonts w:ascii="Arial" w:hAnsi="Arial" w:cs="Arial"/>
                      <w:i/>
                      <w:iCs/>
                      <w:sz w:val="12"/>
                      <w:szCs w:val="28"/>
                      <w:lang w:eastAsia="zh-CN"/>
                    </w:rPr>
                    <w:t>Data downloaded from S/N 25018, Date/Time 3/12/15 16:09:05</w:t>
                  </w:r>
                </w:p>
              </w:tc>
            </w:tr>
            <w:tr w:rsidR="00B536B2" w:rsidRPr="001732A8" w:rsidTr="00B536B2">
              <w:trPr>
                <w:gridAfter w:val="1"/>
                <w:wAfter w:w="16" w:type="dxa"/>
                <w:trHeight w:val="327"/>
              </w:trPr>
              <w:tc>
                <w:tcPr>
                  <w:tcW w:w="752" w:type="dxa"/>
                  <w:tcBorders>
                    <w:top w:val="nil"/>
                    <w:left w:val="dashed" w:sz="4" w:space="0" w:color="FFFFFF"/>
                    <w:bottom w:val="single" w:sz="4" w:space="0" w:color="C0C0C0"/>
                    <w:right w:val="nil"/>
                    <w:tl2br w:val="single" w:sz="4" w:space="0" w:color="FFFFFF"/>
                  </w:tcBorders>
                  <w:shd w:val="clear" w:color="000000" w:fill="C8C8C8"/>
                  <w:vAlign w:val="bottom"/>
                  <w:hideMark/>
                </w:tcPr>
                <w:p w:rsidR="001732A8" w:rsidRPr="001732A8" w:rsidRDefault="001732A8" w:rsidP="001732A8">
                  <w:pPr>
                    <w:overflowPunct/>
                    <w:autoSpaceDE/>
                    <w:autoSpaceDN/>
                    <w:adjustRightInd/>
                    <w:textAlignment w:val="auto"/>
                    <w:rPr>
                      <w:rFonts w:ascii="Arial" w:hAnsi="Arial" w:cs="Arial"/>
                      <w:b/>
                      <w:bCs/>
                      <w:sz w:val="16"/>
                      <w:lang w:eastAsia="zh-CN"/>
                    </w:rPr>
                  </w:pPr>
                  <w:r w:rsidRPr="001732A8">
                    <w:rPr>
                      <w:rFonts w:ascii="Arial" w:hAnsi="Arial" w:cs="Arial"/>
                      <w:b/>
                      <w:bCs/>
                      <w:sz w:val="16"/>
                      <w:lang w:eastAsia="zh-CN"/>
                    </w:rPr>
                    <w:t>Fibre</w:t>
                  </w:r>
                </w:p>
              </w:tc>
              <w:tc>
                <w:tcPr>
                  <w:tcW w:w="977" w:type="dxa"/>
                  <w:tcBorders>
                    <w:top w:val="nil"/>
                    <w:left w:val="dashed" w:sz="4" w:space="0" w:color="FFFFFF"/>
                    <w:bottom w:val="single" w:sz="4" w:space="0" w:color="C0C0C0"/>
                    <w:right w:val="nil"/>
                  </w:tcBorders>
                  <w:shd w:val="clear" w:color="000000" w:fill="C8C8C8"/>
                  <w:vAlign w:val="bottom"/>
                  <w:hideMark/>
                </w:tcPr>
                <w:p w:rsidR="001732A8" w:rsidRPr="001732A8" w:rsidRDefault="001732A8" w:rsidP="001732A8">
                  <w:pPr>
                    <w:overflowPunct/>
                    <w:autoSpaceDE/>
                    <w:autoSpaceDN/>
                    <w:adjustRightInd/>
                    <w:jc w:val="center"/>
                    <w:textAlignment w:val="auto"/>
                    <w:rPr>
                      <w:rFonts w:ascii="Arial" w:hAnsi="Arial" w:cs="Arial"/>
                      <w:b/>
                      <w:bCs/>
                      <w:sz w:val="16"/>
                      <w:lang w:eastAsia="zh-CN"/>
                    </w:rPr>
                  </w:pPr>
                  <w:r w:rsidRPr="001732A8">
                    <w:rPr>
                      <w:rFonts w:ascii="Arial" w:hAnsi="Arial" w:cs="Arial"/>
                      <w:b/>
                      <w:bCs/>
                      <w:sz w:val="16"/>
                      <w:lang w:eastAsia="zh-CN"/>
                    </w:rPr>
                    <w:t>Date</w:t>
                  </w:r>
                </w:p>
              </w:tc>
              <w:tc>
                <w:tcPr>
                  <w:tcW w:w="739" w:type="dxa"/>
                  <w:tcBorders>
                    <w:top w:val="nil"/>
                    <w:left w:val="dashed" w:sz="4" w:space="0" w:color="FFFFFF"/>
                    <w:bottom w:val="single" w:sz="4" w:space="0" w:color="C0C0C0"/>
                    <w:right w:val="nil"/>
                  </w:tcBorders>
                  <w:shd w:val="clear" w:color="000000" w:fill="C8C8C8"/>
                  <w:vAlign w:val="bottom"/>
                  <w:hideMark/>
                </w:tcPr>
                <w:p w:rsidR="001732A8" w:rsidRPr="00B536B2" w:rsidRDefault="001732A8" w:rsidP="001732A8">
                  <w:pPr>
                    <w:overflowPunct/>
                    <w:autoSpaceDE/>
                    <w:autoSpaceDN/>
                    <w:adjustRightInd/>
                    <w:jc w:val="center"/>
                    <w:textAlignment w:val="auto"/>
                    <w:rPr>
                      <w:rFonts w:ascii="Arial" w:hAnsi="Arial" w:cs="Arial"/>
                      <w:b/>
                      <w:bCs/>
                      <w:sz w:val="12"/>
                      <w:lang w:eastAsia="zh-CN"/>
                    </w:rPr>
                  </w:pPr>
                  <w:r w:rsidRPr="00B536B2">
                    <w:rPr>
                      <w:rFonts w:ascii="Arial" w:hAnsi="Arial" w:cs="Arial"/>
                      <w:b/>
                      <w:bCs/>
                      <w:sz w:val="12"/>
                      <w:lang w:eastAsia="zh-CN"/>
                    </w:rPr>
                    <w:t>Time</w:t>
                  </w:r>
                </w:p>
              </w:tc>
              <w:tc>
                <w:tcPr>
                  <w:tcW w:w="883" w:type="dxa"/>
                  <w:tcBorders>
                    <w:top w:val="nil"/>
                    <w:left w:val="dashed" w:sz="4" w:space="0" w:color="FFFFFF"/>
                    <w:bottom w:val="single" w:sz="4" w:space="0" w:color="C0C0C0"/>
                    <w:right w:val="nil"/>
                  </w:tcBorders>
                  <w:shd w:val="clear" w:color="000000" w:fill="C8C8C8"/>
                  <w:vAlign w:val="bottom"/>
                  <w:hideMark/>
                </w:tcPr>
                <w:p w:rsidR="001732A8" w:rsidRPr="00B536B2" w:rsidRDefault="001732A8" w:rsidP="001732A8">
                  <w:pPr>
                    <w:overflowPunct/>
                    <w:autoSpaceDE/>
                    <w:autoSpaceDN/>
                    <w:adjustRightInd/>
                    <w:jc w:val="center"/>
                    <w:textAlignment w:val="auto"/>
                    <w:rPr>
                      <w:rFonts w:ascii="Arial" w:hAnsi="Arial" w:cs="Arial"/>
                      <w:b/>
                      <w:bCs/>
                      <w:sz w:val="12"/>
                      <w:lang w:eastAsia="zh-CN"/>
                    </w:rPr>
                  </w:pPr>
                  <w:r w:rsidRPr="00B536B2">
                    <w:rPr>
                      <w:rFonts w:ascii="Arial" w:hAnsi="Arial" w:cs="Arial"/>
                      <w:b/>
                      <w:bCs/>
                      <w:sz w:val="12"/>
                      <w:lang w:eastAsia="zh-CN"/>
                    </w:rPr>
                    <w:t>Type</w:t>
                  </w:r>
                </w:p>
              </w:tc>
              <w:tc>
                <w:tcPr>
                  <w:tcW w:w="951" w:type="dxa"/>
                  <w:tcBorders>
                    <w:top w:val="nil"/>
                    <w:left w:val="dashed" w:sz="4" w:space="0" w:color="FFFFFF"/>
                    <w:bottom w:val="single" w:sz="4" w:space="0" w:color="C0C0C0"/>
                    <w:right w:val="nil"/>
                  </w:tcBorders>
                  <w:shd w:val="clear" w:color="000000" w:fill="C8C8C8"/>
                  <w:vAlign w:val="bottom"/>
                  <w:hideMark/>
                </w:tcPr>
                <w:p w:rsidR="001732A8" w:rsidRPr="00B536B2" w:rsidRDefault="001732A8" w:rsidP="001732A8">
                  <w:pPr>
                    <w:overflowPunct/>
                    <w:autoSpaceDE/>
                    <w:autoSpaceDN/>
                    <w:adjustRightInd/>
                    <w:jc w:val="center"/>
                    <w:textAlignment w:val="auto"/>
                    <w:rPr>
                      <w:rFonts w:ascii="Arial" w:hAnsi="Arial" w:cs="Arial"/>
                      <w:b/>
                      <w:bCs/>
                      <w:sz w:val="12"/>
                      <w:lang w:eastAsia="zh-CN"/>
                    </w:rPr>
                  </w:pPr>
                  <w:r w:rsidRPr="00B536B2">
                    <w:rPr>
                      <w:rFonts w:ascii="Arial" w:hAnsi="Arial" w:cs="Arial"/>
                      <w:b/>
                      <w:bCs/>
                      <w:sz w:val="12"/>
                      <w:lang w:eastAsia="zh-CN"/>
                    </w:rPr>
                    <w:t>ID Tag</w:t>
                  </w:r>
                </w:p>
              </w:tc>
              <w:tc>
                <w:tcPr>
                  <w:tcW w:w="877" w:type="dxa"/>
                  <w:tcBorders>
                    <w:top w:val="nil"/>
                    <w:left w:val="dashed" w:sz="4" w:space="0" w:color="FFFFFF"/>
                    <w:bottom w:val="single" w:sz="4" w:space="0" w:color="C0C0C0"/>
                    <w:right w:val="nil"/>
                  </w:tcBorders>
                  <w:shd w:val="clear" w:color="000000" w:fill="C8C8C8"/>
                  <w:vAlign w:val="bottom"/>
                  <w:hideMark/>
                </w:tcPr>
                <w:p w:rsidR="001732A8" w:rsidRPr="00B536B2" w:rsidRDefault="001732A8" w:rsidP="001732A8">
                  <w:pPr>
                    <w:overflowPunct/>
                    <w:autoSpaceDE/>
                    <w:autoSpaceDN/>
                    <w:adjustRightInd/>
                    <w:jc w:val="center"/>
                    <w:textAlignment w:val="auto"/>
                    <w:rPr>
                      <w:rFonts w:ascii="Arial" w:hAnsi="Arial" w:cs="Arial"/>
                      <w:b/>
                      <w:bCs/>
                      <w:sz w:val="12"/>
                      <w:lang w:eastAsia="zh-CN"/>
                    </w:rPr>
                  </w:pPr>
                  <w:r w:rsidRPr="00B536B2">
                    <w:rPr>
                      <w:rFonts w:ascii="Arial" w:hAnsi="Arial" w:cs="Arial"/>
                      <w:b/>
                      <w:bCs/>
                      <w:sz w:val="12"/>
                      <w:lang w:eastAsia="zh-CN"/>
                    </w:rPr>
                    <w:t>Remote S/N</w:t>
                  </w:r>
                </w:p>
              </w:tc>
              <w:tc>
                <w:tcPr>
                  <w:tcW w:w="894" w:type="dxa"/>
                  <w:tcBorders>
                    <w:top w:val="nil"/>
                    <w:left w:val="dashed" w:sz="4" w:space="0" w:color="FFFFFF"/>
                    <w:bottom w:val="single" w:sz="4" w:space="0" w:color="C0C0C0"/>
                    <w:right w:val="nil"/>
                  </w:tcBorders>
                  <w:shd w:val="clear" w:color="000000" w:fill="C8C8C8"/>
                  <w:vAlign w:val="bottom"/>
                  <w:hideMark/>
                </w:tcPr>
                <w:p w:rsidR="001732A8" w:rsidRPr="00B536B2" w:rsidRDefault="001732A8" w:rsidP="001732A8">
                  <w:pPr>
                    <w:overflowPunct/>
                    <w:autoSpaceDE/>
                    <w:autoSpaceDN/>
                    <w:adjustRightInd/>
                    <w:jc w:val="center"/>
                    <w:textAlignment w:val="auto"/>
                    <w:rPr>
                      <w:rFonts w:ascii="Arial" w:hAnsi="Arial" w:cs="Arial"/>
                      <w:b/>
                      <w:bCs/>
                      <w:sz w:val="12"/>
                      <w:lang w:eastAsia="zh-CN"/>
                    </w:rPr>
                  </w:pPr>
                  <w:r w:rsidRPr="00B536B2">
                    <w:rPr>
                      <w:rFonts w:ascii="Arial" w:hAnsi="Arial" w:cs="Arial"/>
                      <w:b/>
                      <w:bCs/>
                      <w:sz w:val="12"/>
                      <w:lang w:eastAsia="zh-CN"/>
                    </w:rPr>
                    <w:t>WL</w:t>
                  </w:r>
                </w:p>
              </w:tc>
              <w:tc>
                <w:tcPr>
                  <w:tcW w:w="809" w:type="dxa"/>
                  <w:tcBorders>
                    <w:top w:val="nil"/>
                    <w:left w:val="dashed" w:sz="4" w:space="0" w:color="FFFFFF"/>
                    <w:bottom w:val="single" w:sz="4" w:space="0" w:color="C0C0C0"/>
                    <w:right w:val="nil"/>
                  </w:tcBorders>
                  <w:shd w:val="clear" w:color="000000" w:fill="C8C8C8"/>
                  <w:vAlign w:val="bottom"/>
                  <w:hideMark/>
                </w:tcPr>
                <w:p w:rsidR="001732A8" w:rsidRPr="00B536B2" w:rsidRDefault="001732A8" w:rsidP="001732A8">
                  <w:pPr>
                    <w:overflowPunct/>
                    <w:autoSpaceDE/>
                    <w:autoSpaceDN/>
                    <w:adjustRightInd/>
                    <w:jc w:val="center"/>
                    <w:textAlignment w:val="auto"/>
                    <w:rPr>
                      <w:rFonts w:ascii="Arial" w:hAnsi="Arial" w:cs="Arial"/>
                      <w:b/>
                      <w:bCs/>
                      <w:sz w:val="12"/>
                      <w:lang w:eastAsia="zh-CN"/>
                    </w:rPr>
                  </w:pPr>
                  <w:r w:rsidRPr="00B536B2">
                    <w:rPr>
                      <w:rFonts w:ascii="Arial" w:hAnsi="Arial" w:cs="Arial"/>
                      <w:b/>
                      <w:bCs/>
                      <w:sz w:val="12"/>
                      <w:lang w:eastAsia="zh-CN"/>
                    </w:rPr>
                    <w:t>Power</w:t>
                  </w:r>
                </w:p>
              </w:tc>
              <w:tc>
                <w:tcPr>
                  <w:tcW w:w="732" w:type="dxa"/>
                  <w:tcBorders>
                    <w:top w:val="nil"/>
                    <w:left w:val="dashed" w:sz="4" w:space="0" w:color="FFFFFF"/>
                    <w:bottom w:val="single" w:sz="4" w:space="0" w:color="C0C0C0"/>
                    <w:right w:val="nil"/>
                  </w:tcBorders>
                  <w:shd w:val="clear" w:color="000000" w:fill="C8C8C8"/>
                  <w:vAlign w:val="bottom"/>
                  <w:hideMark/>
                </w:tcPr>
                <w:p w:rsidR="001732A8" w:rsidRPr="00B536B2" w:rsidRDefault="001732A8" w:rsidP="001732A8">
                  <w:pPr>
                    <w:overflowPunct/>
                    <w:autoSpaceDE/>
                    <w:autoSpaceDN/>
                    <w:adjustRightInd/>
                    <w:jc w:val="center"/>
                    <w:textAlignment w:val="auto"/>
                    <w:rPr>
                      <w:rFonts w:ascii="Arial" w:hAnsi="Arial" w:cs="Arial"/>
                      <w:b/>
                      <w:bCs/>
                      <w:sz w:val="12"/>
                      <w:lang w:eastAsia="zh-CN"/>
                    </w:rPr>
                  </w:pPr>
                  <w:r w:rsidRPr="00B536B2">
                    <w:rPr>
                      <w:rFonts w:ascii="Arial" w:hAnsi="Arial" w:cs="Arial"/>
                      <w:b/>
                      <w:bCs/>
                      <w:sz w:val="12"/>
                      <w:lang w:eastAsia="zh-CN"/>
                    </w:rPr>
                    <w:t>Ref</w:t>
                  </w:r>
                </w:p>
              </w:tc>
              <w:tc>
                <w:tcPr>
                  <w:tcW w:w="743" w:type="dxa"/>
                  <w:tcBorders>
                    <w:top w:val="nil"/>
                    <w:left w:val="dashed" w:sz="4" w:space="0" w:color="FFFFFF"/>
                    <w:bottom w:val="nil"/>
                    <w:right w:val="nil"/>
                  </w:tcBorders>
                  <w:shd w:val="clear" w:color="000000" w:fill="C8C8C8"/>
                  <w:vAlign w:val="bottom"/>
                  <w:hideMark/>
                </w:tcPr>
                <w:p w:rsidR="001732A8" w:rsidRPr="00B536B2" w:rsidRDefault="001732A8" w:rsidP="001732A8">
                  <w:pPr>
                    <w:overflowPunct/>
                    <w:autoSpaceDE/>
                    <w:autoSpaceDN/>
                    <w:adjustRightInd/>
                    <w:jc w:val="center"/>
                    <w:textAlignment w:val="auto"/>
                    <w:rPr>
                      <w:rFonts w:ascii="Arial" w:hAnsi="Arial" w:cs="Arial"/>
                      <w:b/>
                      <w:bCs/>
                      <w:sz w:val="12"/>
                      <w:lang w:eastAsia="zh-CN"/>
                    </w:rPr>
                  </w:pPr>
                  <w:r w:rsidRPr="00B536B2">
                    <w:rPr>
                      <w:rFonts w:ascii="Arial" w:hAnsi="Arial" w:cs="Arial"/>
                      <w:b/>
                      <w:bCs/>
                      <w:sz w:val="12"/>
                      <w:lang w:eastAsia="zh-CN"/>
                    </w:rPr>
                    <w:t>Nom</w:t>
                  </w:r>
                </w:p>
              </w:tc>
            </w:tr>
            <w:tr w:rsidR="00B536B2" w:rsidRPr="001732A8" w:rsidTr="00B536B2">
              <w:trPr>
                <w:gridAfter w:val="1"/>
                <w:wAfter w:w="16" w:type="dxa"/>
                <w:trHeight w:val="226"/>
              </w:trPr>
              <w:tc>
                <w:tcPr>
                  <w:tcW w:w="752" w:type="dxa"/>
                  <w:tcBorders>
                    <w:top w:val="nil"/>
                    <w:left w:val="nil"/>
                    <w:bottom w:val="nil"/>
                    <w:right w:val="nil"/>
                  </w:tcBorders>
                  <w:shd w:val="clear" w:color="000000" w:fill="D2D2D2"/>
                  <w:noWrap/>
                  <w:vAlign w:val="bottom"/>
                  <w:hideMark/>
                </w:tcPr>
                <w:p w:rsidR="001732A8" w:rsidRPr="001732A8" w:rsidRDefault="001732A8" w:rsidP="001732A8">
                  <w:pPr>
                    <w:overflowPunct/>
                    <w:autoSpaceDE/>
                    <w:autoSpaceDN/>
                    <w:adjustRightInd/>
                    <w:jc w:val="right"/>
                    <w:textAlignment w:val="auto"/>
                    <w:rPr>
                      <w:rFonts w:ascii="Arial" w:hAnsi="Arial" w:cs="Arial"/>
                      <w:sz w:val="16"/>
                      <w:lang w:eastAsia="zh-CN"/>
                    </w:rPr>
                  </w:pPr>
                  <w:r w:rsidRPr="001732A8">
                    <w:rPr>
                      <w:rFonts w:ascii="Arial" w:hAnsi="Arial" w:cs="Arial"/>
                      <w:sz w:val="16"/>
                      <w:lang w:eastAsia="zh-CN"/>
                    </w:rPr>
                    <w:t>1</w:t>
                  </w:r>
                </w:p>
              </w:tc>
              <w:tc>
                <w:tcPr>
                  <w:tcW w:w="977" w:type="dxa"/>
                  <w:tcBorders>
                    <w:top w:val="nil"/>
                    <w:left w:val="nil"/>
                    <w:bottom w:val="nil"/>
                    <w:right w:val="nil"/>
                  </w:tcBorders>
                  <w:shd w:val="clear" w:color="auto" w:fill="auto"/>
                  <w:noWrap/>
                  <w:vAlign w:val="bottom"/>
                  <w:hideMark/>
                </w:tcPr>
                <w:p w:rsidR="001732A8" w:rsidRPr="001732A8" w:rsidRDefault="001732A8" w:rsidP="001732A8">
                  <w:pPr>
                    <w:overflowPunct/>
                    <w:autoSpaceDE/>
                    <w:autoSpaceDN/>
                    <w:adjustRightInd/>
                    <w:jc w:val="right"/>
                    <w:textAlignment w:val="auto"/>
                    <w:rPr>
                      <w:rFonts w:ascii="Arial" w:hAnsi="Arial" w:cs="Arial"/>
                      <w:sz w:val="16"/>
                      <w:lang w:eastAsia="zh-CN"/>
                    </w:rPr>
                  </w:pPr>
                  <w:r w:rsidRPr="001732A8">
                    <w:rPr>
                      <w:rFonts w:ascii="Arial" w:hAnsi="Arial" w:cs="Arial"/>
                      <w:sz w:val="16"/>
                      <w:lang w:eastAsia="zh-CN"/>
                    </w:rPr>
                    <w:t>10/12/13</w:t>
                  </w:r>
                </w:p>
              </w:tc>
              <w:tc>
                <w:tcPr>
                  <w:tcW w:w="739"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9:25</w:t>
                  </w:r>
                </w:p>
              </w:tc>
              <w:tc>
                <w:tcPr>
                  <w:tcW w:w="883"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textAlignment w:val="auto"/>
                    <w:rPr>
                      <w:rFonts w:ascii="Arial" w:hAnsi="Arial" w:cs="Arial"/>
                      <w:sz w:val="12"/>
                      <w:lang w:eastAsia="zh-CN"/>
                    </w:rPr>
                  </w:pPr>
                  <w:r w:rsidRPr="00B536B2">
                    <w:rPr>
                      <w:rFonts w:ascii="Arial" w:hAnsi="Arial" w:cs="Arial"/>
                      <w:sz w:val="12"/>
                      <w:lang w:eastAsia="zh-CN"/>
                    </w:rPr>
                    <w:t>2WlAuto</w:t>
                  </w:r>
                </w:p>
              </w:tc>
              <w:tc>
                <w:tcPr>
                  <w:tcW w:w="951"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textAlignment w:val="auto"/>
                    <w:rPr>
                      <w:rFonts w:ascii="Arial" w:hAnsi="Arial" w:cs="Arial"/>
                      <w:sz w:val="12"/>
                      <w:lang w:eastAsia="zh-CN"/>
                    </w:rPr>
                  </w:pPr>
                  <w:r w:rsidRPr="00B536B2">
                    <w:rPr>
                      <w:rFonts w:ascii="Arial" w:hAnsi="Arial" w:cs="Arial"/>
                      <w:sz w:val="12"/>
                      <w:lang w:eastAsia="zh-CN"/>
                    </w:rPr>
                    <w:t>ABCD013</w:t>
                  </w:r>
                </w:p>
              </w:tc>
              <w:tc>
                <w:tcPr>
                  <w:tcW w:w="877"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11216</w:t>
                  </w:r>
                </w:p>
              </w:tc>
              <w:tc>
                <w:tcPr>
                  <w:tcW w:w="894"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textAlignment w:val="auto"/>
                    <w:rPr>
                      <w:rFonts w:ascii="Arial" w:hAnsi="Arial" w:cs="Arial"/>
                      <w:sz w:val="12"/>
                      <w:lang w:eastAsia="zh-CN"/>
                    </w:rPr>
                  </w:pPr>
                  <w:r w:rsidRPr="00B536B2">
                    <w:rPr>
                      <w:rFonts w:ascii="Arial" w:hAnsi="Arial" w:cs="Arial"/>
                      <w:sz w:val="12"/>
                      <w:lang w:eastAsia="zh-CN"/>
                    </w:rPr>
                    <w:t>1310 nm</w:t>
                  </w:r>
                </w:p>
              </w:tc>
              <w:tc>
                <w:tcPr>
                  <w:tcW w:w="809"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-7.74</w:t>
                  </w:r>
                </w:p>
              </w:tc>
              <w:tc>
                <w:tcPr>
                  <w:tcW w:w="732" w:type="dxa"/>
                  <w:tcBorders>
                    <w:top w:val="nil"/>
                    <w:left w:val="nil"/>
                    <w:bottom w:val="nil"/>
                    <w:right w:val="single" w:sz="4" w:space="0" w:color="C0C0C0"/>
                  </w:tcBorders>
                  <w:shd w:val="clear" w:color="auto" w:fill="auto"/>
                  <w:noWrap/>
                  <w:vAlign w:val="bottom"/>
                  <w:hideMark/>
                </w:tcPr>
                <w:p w:rsidR="001732A8" w:rsidRPr="00B536B2" w:rsidRDefault="001732A8" w:rsidP="001732A8">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-7.69</w:t>
                  </w:r>
                </w:p>
              </w:tc>
              <w:tc>
                <w:tcPr>
                  <w:tcW w:w="743"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-7.00</w:t>
                  </w:r>
                </w:p>
              </w:tc>
            </w:tr>
            <w:tr w:rsidR="00B536B2" w:rsidRPr="001732A8" w:rsidTr="00B536B2">
              <w:trPr>
                <w:gridAfter w:val="1"/>
                <w:wAfter w:w="16" w:type="dxa"/>
                <w:trHeight w:val="226"/>
              </w:trPr>
              <w:tc>
                <w:tcPr>
                  <w:tcW w:w="752" w:type="dxa"/>
                  <w:tcBorders>
                    <w:top w:val="nil"/>
                    <w:left w:val="nil"/>
                    <w:bottom w:val="nil"/>
                    <w:right w:val="nil"/>
                  </w:tcBorders>
                  <w:shd w:val="clear" w:color="000000" w:fill="D2D2D2"/>
                  <w:noWrap/>
                  <w:vAlign w:val="bottom"/>
                  <w:hideMark/>
                </w:tcPr>
                <w:p w:rsidR="001732A8" w:rsidRPr="001732A8" w:rsidRDefault="001732A8" w:rsidP="001732A8">
                  <w:pPr>
                    <w:overflowPunct/>
                    <w:autoSpaceDE/>
                    <w:autoSpaceDN/>
                    <w:adjustRightInd/>
                    <w:jc w:val="right"/>
                    <w:textAlignment w:val="auto"/>
                    <w:rPr>
                      <w:rFonts w:ascii="Arial" w:hAnsi="Arial" w:cs="Arial"/>
                      <w:sz w:val="16"/>
                      <w:lang w:eastAsia="zh-CN"/>
                    </w:rPr>
                  </w:pPr>
                  <w:r w:rsidRPr="001732A8">
                    <w:rPr>
                      <w:rFonts w:ascii="Arial" w:hAnsi="Arial" w:cs="Arial"/>
                      <w:sz w:val="16"/>
                      <w:lang w:eastAsia="zh-CN"/>
                    </w:rPr>
                    <w:t>1</w:t>
                  </w:r>
                </w:p>
              </w:tc>
              <w:tc>
                <w:tcPr>
                  <w:tcW w:w="977" w:type="dxa"/>
                  <w:tcBorders>
                    <w:top w:val="nil"/>
                    <w:left w:val="nil"/>
                    <w:bottom w:val="nil"/>
                    <w:right w:val="nil"/>
                  </w:tcBorders>
                  <w:shd w:val="clear" w:color="auto" w:fill="auto"/>
                  <w:noWrap/>
                  <w:vAlign w:val="bottom"/>
                  <w:hideMark/>
                </w:tcPr>
                <w:p w:rsidR="001732A8" w:rsidRPr="001732A8" w:rsidRDefault="001732A8" w:rsidP="001732A8">
                  <w:pPr>
                    <w:overflowPunct/>
                    <w:autoSpaceDE/>
                    <w:autoSpaceDN/>
                    <w:adjustRightInd/>
                    <w:jc w:val="right"/>
                    <w:textAlignment w:val="auto"/>
                    <w:rPr>
                      <w:rFonts w:ascii="Arial" w:hAnsi="Arial" w:cs="Arial"/>
                      <w:sz w:val="16"/>
                      <w:lang w:eastAsia="zh-CN"/>
                    </w:rPr>
                  </w:pPr>
                  <w:r w:rsidRPr="001732A8">
                    <w:rPr>
                      <w:rFonts w:ascii="Arial" w:hAnsi="Arial" w:cs="Arial"/>
                      <w:sz w:val="16"/>
                      <w:lang w:eastAsia="zh-CN"/>
                    </w:rPr>
                    <w:t>10/12/13</w:t>
                  </w:r>
                </w:p>
              </w:tc>
              <w:tc>
                <w:tcPr>
                  <w:tcW w:w="739"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9:25</w:t>
                  </w:r>
                </w:p>
              </w:tc>
              <w:tc>
                <w:tcPr>
                  <w:tcW w:w="883"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textAlignment w:val="auto"/>
                    <w:rPr>
                      <w:rFonts w:ascii="Arial" w:hAnsi="Arial" w:cs="Arial"/>
                      <w:sz w:val="12"/>
                      <w:lang w:eastAsia="zh-CN"/>
                    </w:rPr>
                  </w:pPr>
                  <w:r w:rsidRPr="00B536B2">
                    <w:rPr>
                      <w:rFonts w:ascii="Arial" w:hAnsi="Arial" w:cs="Arial"/>
                      <w:sz w:val="12"/>
                      <w:lang w:eastAsia="zh-CN"/>
                    </w:rPr>
                    <w:t>2WlAuto</w:t>
                  </w:r>
                </w:p>
              </w:tc>
              <w:tc>
                <w:tcPr>
                  <w:tcW w:w="951"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textAlignment w:val="auto"/>
                    <w:rPr>
                      <w:rFonts w:ascii="Arial" w:hAnsi="Arial" w:cs="Arial"/>
                      <w:sz w:val="12"/>
                      <w:lang w:eastAsia="zh-CN"/>
                    </w:rPr>
                  </w:pPr>
                  <w:r w:rsidRPr="00B536B2">
                    <w:rPr>
                      <w:rFonts w:ascii="Arial" w:hAnsi="Arial" w:cs="Arial"/>
                      <w:sz w:val="12"/>
                      <w:lang w:eastAsia="zh-CN"/>
                    </w:rPr>
                    <w:t>ABCD013</w:t>
                  </w:r>
                </w:p>
              </w:tc>
              <w:tc>
                <w:tcPr>
                  <w:tcW w:w="877"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11216</w:t>
                  </w:r>
                </w:p>
              </w:tc>
              <w:tc>
                <w:tcPr>
                  <w:tcW w:w="894"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textAlignment w:val="auto"/>
                    <w:rPr>
                      <w:rFonts w:ascii="Arial" w:hAnsi="Arial" w:cs="Arial"/>
                      <w:sz w:val="12"/>
                      <w:lang w:eastAsia="zh-CN"/>
                    </w:rPr>
                  </w:pPr>
                  <w:r w:rsidRPr="00B536B2">
                    <w:rPr>
                      <w:rFonts w:ascii="Arial" w:hAnsi="Arial" w:cs="Arial"/>
                      <w:sz w:val="12"/>
                      <w:lang w:eastAsia="zh-CN"/>
                    </w:rPr>
                    <w:t>1550 nm</w:t>
                  </w:r>
                </w:p>
              </w:tc>
              <w:tc>
                <w:tcPr>
                  <w:tcW w:w="809"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-7.74</w:t>
                  </w:r>
                </w:p>
              </w:tc>
              <w:tc>
                <w:tcPr>
                  <w:tcW w:w="732"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-7.76</w:t>
                  </w:r>
                </w:p>
              </w:tc>
              <w:tc>
                <w:tcPr>
                  <w:tcW w:w="743"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-7.00</w:t>
                  </w:r>
                </w:p>
              </w:tc>
            </w:tr>
            <w:tr w:rsidR="00B536B2" w:rsidRPr="001732A8" w:rsidTr="00B536B2">
              <w:trPr>
                <w:gridAfter w:val="1"/>
                <w:wAfter w:w="16" w:type="dxa"/>
                <w:trHeight w:val="226"/>
              </w:trPr>
              <w:tc>
                <w:tcPr>
                  <w:tcW w:w="752" w:type="dxa"/>
                  <w:tcBorders>
                    <w:top w:val="nil"/>
                    <w:left w:val="nil"/>
                    <w:bottom w:val="nil"/>
                    <w:right w:val="nil"/>
                  </w:tcBorders>
                  <w:shd w:val="clear" w:color="000000" w:fill="D2D2D2"/>
                  <w:noWrap/>
                  <w:vAlign w:val="bottom"/>
                  <w:hideMark/>
                </w:tcPr>
                <w:p w:rsidR="001732A8" w:rsidRPr="001732A8" w:rsidRDefault="001732A8" w:rsidP="001732A8">
                  <w:pPr>
                    <w:overflowPunct/>
                    <w:autoSpaceDE/>
                    <w:autoSpaceDN/>
                    <w:adjustRightInd/>
                    <w:jc w:val="right"/>
                    <w:textAlignment w:val="auto"/>
                    <w:rPr>
                      <w:rFonts w:ascii="Arial" w:hAnsi="Arial" w:cs="Arial"/>
                      <w:sz w:val="16"/>
                      <w:lang w:eastAsia="zh-CN"/>
                    </w:rPr>
                  </w:pPr>
                  <w:r w:rsidRPr="001732A8">
                    <w:rPr>
                      <w:rFonts w:ascii="Arial" w:hAnsi="Arial" w:cs="Arial"/>
                      <w:sz w:val="16"/>
                      <w:lang w:eastAsia="zh-CN"/>
                    </w:rPr>
                    <w:t>2</w:t>
                  </w:r>
                </w:p>
              </w:tc>
              <w:tc>
                <w:tcPr>
                  <w:tcW w:w="977" w:type="dxa"/>
                  <w:tcBorders>
                    <w:top w:val="nil"/>
                    <w:left w:val="nil"/>
                    <w:bottom w:val="nil"/>
                    <w:right w:val="nil"/>
                  </w:tcBorders>
                  <w:shd w:val="clear" w:color="auto" w:fill="auto"/>
                  <w:noWrap/>
                  <w:vAlign w:val="bottom"/>
                  <w:hideMark/>
                </w:tcPr>
                <w:p w:rsidR="001732A8" w:rsidRPr="001732A8" w:rsidRDefault="001732A8" w:rsidP="001732A8">
                  <w:pPr>
                    <w:overflowPunct/>
                    <w:autoSpaceDE/>
                    <w:autoSpaceDN/>
                    <w:adjustRightInd/>
                    <w:jc w:val="right"/>
                    <w:textAlignment w:val="auto"/>
                    <w:rPr>
                      <w:rFonts w:ascii="Arial" w:hAnsi="Arial" w:cs="Arial"/>
                      <w:sz w:val="16"/>
                      <w:lang w:eastAsia="zh-CN"/>
                    </w:rPr>
                  </w:pPr>
                  <w:r w:rsidRPr="001732A8">
                    <w:rPr>
                      <w:rFonts w:ascii="Arial" w:hAnsi="Arial" w:cs="Arial"/>
                      <w:sz w:val="16"/>
                      <w:lang w:eastAsia="zh-CN"/>
                    </w:rPr>
                    <w:t>10/12/13</w:t>
                  </w:r>
                </w:p>
              </w:tc>
              <w:tc>
                <w:tcPr>
                  <w:tcW w:w="739"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9:25</w:t>
                  </w:r>
                </w:p>
              </w:tc>
              <w:tc>
                <w:tcPr>
                  <w:tcW w:w="883"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textAlignment w:val="auto"/>
                    <w:rPr>
                      <w:rFonts w:ascii="Arial" w:hAnsi="Arial" w:cs="Arial"/>
                      <w:sz w:val="12"/>
                      <w:lang w:eastAsia="zh-CN"/>
                    </w:rPr>
                  </w:pPr>
                  <w:r w:rsidRPr="00B536B2">
                    <w:rPr>
                      <w:rFonts w:ascii="Arial" w:hAnsi="Arial" w:cs="Arial"/>
                      <w:sz w:val="12"/>
                      <w:lang w:eastAsia="zh-CN"/>
                    </w:rPr>
                    <w:t>2WlAuto</w:t>
                  </w:r>
                </w:p>
              </w:tc>
              <w:tc>
                <w:tcPr>
                  <w:tcW w:w="951"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textAlignment w:val="auto"/>
                    <w:rPr>
                      <w:rFonts w:ascii="Arial" w:hAnsi="Arial" w:cs="Arial"/>
                      <w:sz w:val="12"/>
                      <w:lang w:eastAsia="zh-CN"/>
                    </w:rPr>
                  </w:pPr>
                  <w:r w:rsidRPr="00B536B2">
                    <w:rPr>
                      <w:rFonts w:ascii="Arial" w:hAnsi="Arial" w:cs="Arial"/>
                      <w:sz w:val="12"/>
                      <w:lang w:eastAsia="zh-CN"/>
                    </w:rPr>
                    <w:t>ABCD014</w:t>
                  </w:r>
                </w:p>
              </w:tc>
              <w:tc>
                <w:tcPr>
                  <w:tcW w:w="877"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11216</w:t>
                  </w:r>
                </w:p>
              </w:tc>
              <w:tc>
                <w:tcPr>
                  <w:tcW w:w="894"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textAlignment w:val="auto"/>
                    <w:rPr>
                      <w:rFonts w:ascii="Arial" w:hAnsi="Arial" w:cs="Arial"/>
                      <w:sz w:val="12"/>
                      <w:lang w:eastAsia="zh-CN"/>
                    </w:rPr>
                  </w:pPr>
                  <w:r w:rsidRPr="00B536B2">
                    <w:rPr>
                      <w:rFonts w:ascii="Arial" w:hAnsi="Arial" w:cs="Arial"/>
                      <w:sz w:val="12"/>
                      <w:lang w:eastAsia="zh-CN"/>
                    </w:rPr>
                    <w:t>1310 nm</w:t>
                  </w:r>
                </w:p>
              </w:tc>
              <w:tc>
                <w:tcPr>
                  <w:tcW w:w="809"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-7.75</w:t>
                  </w:r>
                </w:p>
              </w:tc>
              <w:tc>
                <w:tcPr>
                  <w:tcW w:w="732"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-7.69</w:t>
                  </w:r>
                </w:p>
              </w:tc>
              <w:tc>
                <w:tcPr>
                  <w:tcW w:w="743"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-7.00</w:t>
                  </w:r>
                </w:p>
              </w:tc>
            </w:tr>
            <w:tr w:rsidR="00B536B2" w:rsidRPr="001732A8" w:rsidTr="00B536B2">
              <w:trPr>
                <w:gridAfter w:val="1"/>
                <w:wAfter w:w="16" w:type="dxa"/>
                <w:trHeight w:val="226"/>
              </w:trPr>
              <w:tc>
                <w:tcPr>
                  <w:tcW w:w="752" w:type="dxa"/>
                  <w:tcBorders>
                    <w:top w:val="nil"/>
                    <w:left w:val="nil"/>
                    <w:bottom w:val="nil"/>
                    <w:right w:val="nil"/>
                  </w:tcBorders>
                  <w:shd w:val="clear" w:color="000000" w:fill="D2D2D2"/>
                  <w:noWrap/>
                  <w:vAlign w:val="bottom"/>
                  <w:hideMark/>
                </w:tcPr>
                <w:p w:rsidR="001732A8" w:rsidRPr="001732A8" w:rsidRDefault="001732A8" w:rsidP="001732A8">
                  <w:pPr>
                    <w:overflowPunct/>
                    <w:autoSpaceDE/>
                    <w:autoSpaceDN/>
                    <w:adjustRightInd/>
                    <w:jc w:val="right"/>
                    <w:textAlignment w:val="auto"/>
                    <w:rPr>
                      <w:rFonts w:ascii="Arial" w:hAnsi="Arial" w:cs="Arial"/>
                      <w:sz w:val="16"/>
                      <w:lang w:eastAsia="zh-CN"/>
                    </w:rPr>
                  </w:pPr>
                  <w:r w:rsidRPr="001732A8">
                    <w:rPr>
                      <w:rFonts w:ascii="Arial" w:hAnsi="Arial" w:cs="Arial"/>
                      <w:sz w:val="16"/>
                      <w:lang w:eastAsia="zh-CN"/>
                    </w:rPr>
                    <w:t>2</w:t>
                  </w:r>
                </w:p>
              </w:tc>
              <w:tc>
                <w:tcPr>
                  <w:tcW w:w="977" w:type="dxa"/>
                  <w:tcBorders>
                    <w:top w:val="nil"/>
                    <w:left w:val="nil"/>
                    <w:bottom w:val="nil"/>
                    <w:right w:val="nil"/>
                  </w:tcBorders>
                  <w:shd w:val="clear" w:color="auto" w:fill="auto"/>
                  <w:noWrap/>
                  <w:vAlign w:val="bottom"/>
                  <w:hideMark/>
                </w:tcPr>
                <w:p w:rsidR="001732A8" w:rsidRPr="001732A8" w:rsidRDefault="001732A8" w:rsidP="001732A8">
                  <w:pPr>
                    <w:overflowPunct/>
                    <w:autoSpaceDE/>
                    <w:autoSpaceDN/>
                    <w:adjustRightInd/>
                    <w:jc w:val="right"/>
                    <w:textAlignment w:val="auto"/>
                    <w:rPr>
                      <w:rFonts w:ascii="Arial" w:hAnsi="Arial" w:cs="Arial"/>
                      <w:sz w:val="16"/>
                      <w:lang w:eastAsia="zh-CN"/>
                    </w:rPr>
                  </w:pPr>
                  <w:r w:rsidRPr="001732A8">
                    <w:rPr>
                      <w:rFonts w:ascii="Arial" w:hAnsi="Arial" w:cs="Arial"/>
                      <w:sz w:val="16"/>
                      <w:lang w:eastAsia="zh-CN"/>
                    </w:rPr>
                    <w:t>10/12/13</w:t>
                  </w:r>
                </w:p>
              </w:tc>
              <w:tc>
                <w:tcPr>
                  <w:tcW w:w="739"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9:25</w:t>
                  </w:r>
                </w:p>
              </w:tc>
              <w:tc>
                <w:tcPr>
                  <w:tcW w:w="883"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textAlignment w:val="auto"/>
                    <w:rPr>
                      <w:rFonts w:ascii="Arial" w:hAnsi="Arial" w:cs="Arial"/>
                      <w:sz w:val="12"/>
                      <w:lang w:eastAsia="zh-CN"/>
                    </w:rPr>
                  </w:pPr>
                  <w:r w:rsidRPr="00B536B2">
                    <w:rPr>
                      <w:rFonts w:ascii="Arial" w:hAnsi="Arial" w:cs="Arial"/>
                      <w:sz w:val="12"/>
                      <w:lang w:eastAsia="zh-CN"/>
                    </w:rPr>
                    <w:t>2WlAuto</w:t>
                  </w:r>
                </w:p>
              </w:tc>
              <w:tc>
                <w:tcPr>
                  <w:tcW w:w="951"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textAlignment w:val="auto"/>
                    <w:rPr>
                      <w:rFonts w:ascii="Arial" w:hAnsi="Arial" w:cs="Arial"/>
                      <w:sz w:val="12"/>
                      <w:lang w:eastAsia="zh-CN"/>
                    </w:rPr>
                  </w:pPr>
                  <w:r w:rsidRPr="00B536B2">
                    <w:rPr>
                      <w:rFonts w:ascii="Arial" w:hAnsi="Arial" w:cs="Arial"/>
                      <w:sz w:val="12"/>
                      <w:lang w:eastAsia="zh-CN"/>
                    </w:rPr>
                    <w:t>ABCD014</w:t>
                  </w:r>
                </w:p>
              </w:tc>
              <w:tc>
                <w:tcPr>
                  <w:tcW w:w="877"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11216</w:t>
                  </w:r>
                </w:p>
              </w:tc>
              <w:tc>
                <w:tcPr>
                  <w:tcW w:w="894"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textAlignment w:val="auto"/>
                    <w:rPr>
                      <w:rFonts w:ascii="Arial" w:hAnsi="Arial" w:cs="Arial"/>
                      <w:sz w:val="12"/>
                      <w:lang w:eastAsia="zh-CN"/>
                    </w:rPr>
                  </w:pPr>
                  <w:r w:rsidRPr="00B536B2">
                    <w:rPr>
                      <w:rFonts w:ascii="Arial" w:hAnsi="Arial" w:cs="Arial"/>
                      <w:sz w:val="12"/>
                      <w:lang w:eastAsia="zh-CN"/>
                    </w:rPr>
                    <w:t>1550 nm</w:t>
                  </w:r>
                </w:p>
              </w:tc>
              <w:tc>
                <w:tcPr>
                  <w:tcW w:w="809"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-7.73</w:t>
                  </w:r>
                </w:p>
              </w:tc>
              <w:tc>
                <w:tcPr>
                  <w:tcW w:w="732"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-7.76</w:t>
                  </w:r>
                </w:p>
              </w:tc>
              <w:tc>
                <w:tcPr>
                  <w:tcW w:w="743"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-7.00</w:t>
                  </w:r>
                </w:p>
              </w:tc>
            </w:tr>
            <w:tr w:rsidR="00B536B2" w:rsidRPr="001732A8" w:rsidTr="00B536B2">
              <w:trPr>
                <w:gridAfter w:val="1"/>
                <w:wAfter w:w="16" w:type="dxa"/>
                <w:trHeight w:val="226"/>
              </w:trPr>
              <w:tc>
                <w:tcPr>
                  <w:tcW w:w="752" w:type="dxa"/>
                  <w:tcBorders>
                    <w:top w:val="nil"/>
                    <w:left w:val="nil"/>
                    <w:bottom w:val="nil"/>
                    <w:right w:val="nil"/>
                  </w:tcBorders>
                  <w:shd w:val="clear" w:color="000000" w:fill="D2D2D2"/>
                  <w:noWrap/>
                  <w:vAlign w:val="bottom"/>
                  <w:hideMark/>
                </w:tcPr>
                <w:p w:rsidR="001732A8" w:rsidRPr="001732A8" w:rsidRDefault="001732A8" w:rsidP="001732A8">
                  <w:pPr>
                    <w:overflowPunct/>
                    <w:autoSpaceDE/>
                    <w:autoSpaceDN/>
                    <w:adjustRightInd/>
                    <w:jc w:val="right"/>
                    <w:textAlignment w:val="auto"/>
                    <w:rPr>
                      <w:rFonts w:ascii="Arial" w:hAnsi="Arial" w:cs="Arial"/>
                      <w:sz w:val="16"/>
                      <w:lang w:eastAsia="zh-CN"/>
                    </w:rPr>
                  </w:pPr>
                  <w:r w:rsidRPr="001732A8">
                    <w:rPr>
                      <w:rFonts w:ascii="Arial" w:hAnsi="Arial" w:cs="Arial"/>
                      <w:sz w:val="16"/>
                      <w:lang w:eastAsia="zh-CN"/>
                    </w:rPr>
                    <w:t>3</w:t>
                  </w:r>
                </w:p>
              </w:tc>
              <w:tc>
                <w:tcPr>
                  <w:tcW w:w="977" w:type="dxa"/>
                  <w:tcBorders>
                    <w:top w:val="nil"/>
                    <w:left w:val="nil"/>
                    <w:bottom w:val="nil"/>
                    <w:right w:val="nil"/>
                  </w:tcBorders>
                  <w:shd w:val="clear" w:color="auto" w:fill="auto"/>
                  <w:noWrap/>
                  <w:vAlign w:val="bottom"/>
                  <w:hideMark/>
                </w:tcPr>
                <w:p w:rsidR="001732A8" w:rsidRPr="001732A8" w:rsidRDefault="001732A8" w:rsidP="001732A8">
                  <w:pPr>
                    <w:overflowPunct/>
                    <w:autoSpaceDE/>
                    <w:autoSpaceDN/>
                    <w:adjustRightInd/>
                    <w:jc w:val="right"/>
                    <w:textAlignment w:val="auto"/>
                    <w:rPr>
                      <w:rFonts w:ascii="Arial" w:hAnsi="Arial" w:cs="Arial"/>
                      <w:sz w:val="16"/>
                      <w:lang w:eastAsia="zh-CN"/>
                    </w:rPr>
                  </w:pPr>
                  <w:r w:rsidRPr="001732A8">
                    <w:rPr>
                      <w:rFonts w:ascii="Arial" w:hAnsi="Arial" w:cs="Arial"/>
                      <w:sz w:val="16"/>
                      <w:lang w:eastAsia="zh-CN"/>
                    </w:rPr>
                    <w:t>10/12/13</w:t>
                  </w:r>
                </w:p>
              </w:tc>
              <w:tc>
                <w:tcPr>
                  <w:tcW w:w="739"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9:25</w:t>
                  </w:r>
                </w:p>
              </w:tc>
              <w:tc>
                <w:tcPr>
                  <w:tcW w:w="883"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textAlignment w:val="auto"/>
                    <w:rPr>
                      <w:rFonts w:ascii="Arial" w:hAnsi="Arial" w:cs="Arial"/>
                      <w:sz w:val="12"/>
                      <w:lang w:eastAsia="zh-CN"/>
                    </w:rPr>
                  </w:pPr>
                  <w:r w:rsidRPr="00B536B2">
                    <w:rPr>
                      <w:rFonts w:ascii="Arial" w:hAnsi="Arial" w:cs="Arial"/>
                      <w:sz w:val="12"/>
                      <w:lang w:eastAsia="zh-CN"/>
                    </w:rPr>
                    <w:t>2WlAuto</w:t>
                  </w:r>
                </w:p>
              </w:tc>
              <w:tc>
                <w:tcPr>
                  <w:tcW w:w="951"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textAlignment w:val="auto"/>
                    <w:rPr>
                      <w:rFonts w:ascii="Arial" w:hAnsi="Arial" w:cs="Arial"/>
                      <w:sz w:val="12"/>
                      <w:lang w:eastAsia="zh-CN"/>
                    </w:rPr>
                  </w:pPr>
                  <w:r w:rsidRPr="00B536B2">
                    <w:rPr>
                      <w:rFonts w:ascii="Arial" w:hAnsi="Arial" w:cs="Arial"/>
                      <w:sz w:val="12"/>
                      <w:lang w:eastAsia="zh-CN"/>
                    </w:rPr>
                    <w:t>ABCD015</w:t>
                  </w:r>
                </w:p>
              </w:tc>
              <w:tc>
                <w:tcPr>
                  <w:tcW w:w="877"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11216</w:t>
                  </w:r>
                </w:p>
              </w:tc>
              <w:tc>
                <w:tcPr>
                  <w:tcW w:w="894"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textAlignment w:val="auto"/>
                    <w:rPr>
                      <w:rFonts w:ascii="Arial" w:hAnsi="Arial" w:cs="Arial"/>
                      <w:sz w:val="12"/>
                      <w:lang w:eastAsia="zh-CN"/>
                    </w:rPr>
                  </w:pPr>
                  <w:r w:rsidRPr="00B536B2">
                    <w:rPr>
                      <w:rFonts w:ascii="Arial" w:hAnsi="Arial" w:cs="Arial"/>
                      <w:sz w:val="12"/>
                      <w:lang w:eastAsia="zh-CN"/>
                    </w:rPr>
                    <w:t>1310 nm</w:t>
                  </w:r>
                </w:p>
              </w:tc>
              <w:tc>
                <w:tcPr>
                  <w:tcW w:w="809"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-7.76</w:t>
                  </w:r>
                </w:p>
              </w:tc>
              <w:tc>
                <w:tcPr>
                  <w:tcW w:w="732"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-7.69</w:t>
                  </w:r>
                </w:p>
              </w:tc>
              <w:tc>
                <w:tcPr>
                  <w:tcW w:w="743"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-7.00</w:t>
                  </w:r>
                </w:p>
              </w:tc>
            </w:tr>
            <w:tr w:rsidR="00B536B2" w:rsidRPr="001732A8" w:rsidTr="00B536B2">
              <w:trPr>
                <w:gridAfter w:val="1"/>
                <w:wAfter w:w="16" w:type="dxa"/>
                <w:trHeight w:val="226"/>
              </w:trPr>
              <w:tc>
                <w:tcPr>
                  <w:tcW w:w="752" w:type="dxa"/>
                  <w:tcBorders>
                    <w:top w:val="nil"/>
                    <w:left w:val="nil"/>
                    <w:bottom w:val="nil"/>
                    <w:right w:val="nil"/>
                  </w:tcBorders>
                  <w:shd w:val="clear" w:color="000000" w:fill="D2D2D2"/>
                  <w:noWrap/>
                  <w:vAlign w:val="bottom"/>
                  <w:hideMark/>
                </w:tcPr>
                <w:p w:rsidR="001732A8" w:rsidRPr="001732A8" w:rsidRDefault="001732A8" w:rsidP="001732A8">
                  <w:pPr>
                    <w:overflowPunct/>
                    <w:autoSpaceDE/>
                    <w:autoSpaceDN/>
                    <w:adjustRightInd/>
                    <w:jc w:val="right"/>
                    <w:textAlignment w:val="auto"/>
                    <w:rPr>
                      <w:rFonts w:ascii="Arial" w:hAnsi="Arial" w:cs="Arial"/>
                      <w:sz w:val="16"/>
                      <w:lang w:eastAsia="zh-CN"/>
                    </w:rPr>
                  </w:pPr>
                  <w:r w:rsidRPr="001732A8">
                    <w:rPr>
                      <w:rFonts w:ascii="Arial" w:hAnsi="Arial" w:cs="Arial"/>
                      <w:sz w:val="16"/>
                      <w:lang w:eastAsia="zh-CN"/>
                    </w:rPr>
                    <w:t>3</w:t>
                  </w:r>
                </w:p>
              </w:tc>
              <w:tc>
                <w:tcPr>
                  <w:tcW w:w="977" w:type="dxa"/>
                  <w:tcBorders>
                    <w:top w:val="nil"/>
                    <w:left w:val="nil"/>
                    <w:bottom w:val="nil"/>
                    <w:right w:val="nil"/>
                  </w:tcBorders>
                  <w:shd w:val="clear" w:color="auto" w:fill="auto"/>
                  <w:noWrap/>
                  <w:vAlign w:val="bottom"/>
                  <w:hideMark/>
                </w:tcPr>
                <w:p w:rsidR="001732A8" w:rsidRPr="001732A8" w:rsidRDefault="001732A8" w:rsidP="001732A8">
                  <w:pPr>
                    <w:overflowPunct/>
                    <w:autoSpaceDE/>
                    <w:autoSpaceDN/>
                    <w:adjustRightInd/>
                    <w:jc w:val="right"/>
                    <w:textAlignment w:val="auto"/>
                    <w:rPr>
                      <w:rFonts w:ascii="Arial" w:hAnsi="Arial" w:cs="Arial"/>
                      <w:sz w:val="16"/>
                      <w:lang w:eastAsia="zh-CN"/>
                    </w:rPr>
                  </w:pPr>
                  <w:r w:rsidRPr="001732A8">
                    <w:rPr>
                      <w:rFonts w:ascii="Arial" w:hAnsi="Arial" w:cs="Arial"/>
                      <w:sz w:val="16"/>
                      <w:lang w:eastAsia="zh-CN"/>
                    </w:rPr>
                    <w:t>10/12/13</w:t>
                  </w:r>
                </w:p>
              </w:tc>
              <w:tc>
                <w:tcPr>
                  <w:tcW w:w="739"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9:25</w:t>
                  </w:r>
                </w:p>
              </w:tc>
              <w:tc>
                <w:tcPr>
                  <w:tcW w:w="883"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textAlignment w:val="auto"/>
                    <w:rPr>
                      <w:rFonts w:ascii="Arial" w:hAnsi="Arial" w:cs="Arial"/>
                      <w:sz w:val="12"/>
                      <w:lang w:eastAsia="zh-CN"/>
                    </w:rPr>
                  </w:pPr>
                  <w:r w:rsidRPr="00B536B2">
                    <w:rPr>
                      <w:rFonts w:ascii="Arial" w:hAnsi="Arial" w:cs="Arial"/>
                      <w:sz w:val="12"/>
                      <w:lang w:eastAsia="zh-CN"/>
                    </w:rPr>
                    <w:t>2WlAuto</w:t>
                  </w:r>
                </w:p>
              </w:tc>
              <w:tc>
                <w:tcPr>
                  <w:tcW w:w="951"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textAlignment w:val="auto"/>
                    <w:rPr>
                      <w:rFonts w:ascii="Arial" w:hAnsi="Arial" w:cs="Arial"/>
                      <w:sz w:val="12"/>
                      <w:lang w:eastAsia="zh-CN"/>
                    </w:rPr>
                  </w:pPr>
                  <w:r w:rsidRPr="00B536B2">
                    <w:rPr>
                      <w:rFonts w:ascii="Arial" w:hAnsi="Arial" w:cs="Arial"/>
                      <w:sz w:val="12"/>
                      <w:lang w:eastAsia="zh-CN"/>
                    </w:rPr>
                    <w:t>ABCD015</w:t>
                  </w:r>
                </w:p>
              </w:tc>
              <w:tc>
                <w:tcPr>
                  <w:tcW w:w="877"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11216</w:t>
                  </w:r>
                </w:p>
              </w:tc>
              <w:tc>
                <w:tcPr>
                  <w:tcW w:w="894"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textAlignment w:val="auto"/>
                    <w:rPr>
                      <w:rFonts w:ascii="Arial" w:hAnsi="Arial" w:cs="Arial"/>
                      <w:sz w:val="12"/>
                      <w:lang w:eastAsia="zh-CN"/>
                    </w:rPr>
                  </w:pPr>
                  <w:r w:rsidRPr="00B536B2">
                    <w:rPr>
                      <w:rFonts w:ascii="Arial" w:hAnsi="Arial" w:cs="Arial"/>
                      <w:sz w:val="12"/>
                      <w:lang w:eastAsia="zh-CN"/>
                    </w:rPr>
                    <w:t>1550 nm</w:t>
                  </w:r>
                </w:p>
              </w:tc>
              <w:tc>
                <w:tcPr>
                  <w:tcW w:w="809"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-7.75</w:t>
                  </w:r>
                </w:p>
              </w:tc>
              <w:tc>
                <w:tcPr>
                  <w:tcW w:w="732"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-7.76</w:t>
                  </w:r>
                </w:p>
              </w:tc>
              <w:tc>
                <w:tcPr>
                  <w:tcW w:w="743" w:type="dxa"/>
                  <w:tcBorders>
                    <w:top w:val="nil"/>
                    <w:left w:val="nil"/>
                    <w:bottom w:val="nil"/>
                    <w:right w:val="nil"/>
                  </w:tcBorders>
                  <w:shd w:val="clear" w:color="auto" w:fill="auto"/>
                  <w:noWrap/>
                  <w:vAlign w:val="bottom"/>
                  <w:hideMark/>
                </w:tcPr>
                <w:p w:rsidR="001732A8" w:rsidRPr="00B536B2" w:rsidRDefault="001732A8" w:rsidP="001732A8">
                  <w:pPr>
                    <w:overflowPunct/>
                    <w:autoSpaceDE/>
                    <w:autoSpaceDN/>
                    <w:adjustRightInd/>
                    <w:jc w:val="right"/>
                    <w:textAlignment w:val="auto"/>
                    <w:rPr>
                      <w:rFonts w:ascii="Arial" w:hAnsi="Arial" w:cs="Arial"/>
                      <w:sz w:val="12"/>
                      <w:lang w:eastAsia="zh-CN"/>
                    </w:rPr>
                  </w:pPr>
                  <w:r w:rsidRPr="00B536B2">
                    <w:rPr>
                      <w:rFonts w:ascii="Arial" w:hAnsi="Arial" w:cs="Arial"/>
                      <w:sz w:val="12"/>
                      <w:lang w:eastAsia="zh-CN"/>
                    </w:rPr>
                    <w:t>-7.00</w:t>
                  </w:r>
                </w:p>
              </w:tc>
            </w:tr>
          </w:tbl>
          <w:p w:rsidR="00D17212" w:rsidRPr="00B6595C" w:rsidRDefault="00D17212" w:rsidP="00927468">
            <w:pPr>
              <w:spacing w:before="60" w:after="60"/>
              <w:jc w:val="center"/>
              <w:rPr>
                <w:sz w:val="22"/>
                <w:szCs w:val="22"/>
              </w:rPr>
            </w:pPr>
          </w:p>
        </w:tc>
      </w:tr>
      <w:tr w:rsidR="006261F1" w:rsidRPr="00514341" w:rsidTr="007744C8">
        <w:trPr>
          <w:cantSplit/>
          <w:trHeight w:val="404"/>
        </w:trPr>
        <w:tc>
          <w:tcPr>
            <w:tcW w:w="1092" w:type="dxa"/>
          </w:tcPr>
          <w:p w:rsidR="006261F1" w:rsidRPr="008E75A8" w:rsidRDefault="00761E2E" w:rsidP="00B345A7">
            <w:pPr>
              <w:overflowPunct/>
              <w:autoSpaceDE/>
              <w:autoSpaceDN/>
              <w:adjustRightInd/>
              <w:spacing w:before="60" w:after="60"/>
              <w:jc w:val="center"/>
              <w:textAlignment w:val="auto"/>
              <w:rPr>
                <w:sz w:val="22"/>
                <w:szCs w:val="22"/>
              </w:rPr>
            </w:pPr>
            <w:r>
              <w:rPr>
                <w:sz w:val="22"/>
                <w:szCs w:val="22"/>
              </w:rPr>
              <w:t>4</w:t>
            </w:r>
          </w:p>
        </w:tc>
        <w:tc>
          <w:tcPr>
            <w:tcW w:w="9012" w:type="dxa"/>
          </w:tcPr>
          <w:p w:rsidR="006261F1" w:rsidRPr="008E75A8" w:rsidRDefault="003D4B1F" w:rsidP="00A67B91">
            <w:pPr>
              <w:pStyle w:val="NormalWeb"/>
              <w:spacing w:before="60" w:beforeAutospacing="0" w:after="60" w:afterAutospacing="0"/>
              <w:rPr>
                <w:sz w:val="22"/>
                <w:szCs w:val="22"/>
              </w:rPr>
            </w:pPr>
            <w:r w:rsidRPr="008E75A8">
              <w:rPr>
                <w:sz w:val="22"/>
                <w:szCs w:val="22"/>
              </w:rPr>
              <w:t>To Clear the data</w:t>
            </w:r>
            <w:r w:rsidR="00A67B91">
              <w:rPr>
                <w:sz w:val="22"/>
                <w:szCs w:val="22"/>
              </w:rPr>
              <w:t xml:space="preserve"> on worksheet,</w:t>
            </w:r>
            <w:r w:rsidRPr="008E75A8">
              <w:rPr>
                <w:sz w:val="22"/>
                <w:szCs w:val="22"/>
              </w:rPr>
              <w:t xml:space="preserve"> select </w:t>
            </w:r>
            <w:r w:rsidRPr="008E75A8">
              <w:rPr>
                <w:b/>
                <w:i/>
                <w:sz w:val="22"/>
                <w:szCs w:val="22"/>
              </w:rPr>
              <w:t>[Clear]</w:t>
            </w:r>
            <w:r w:rsidRPr="008E75A8">
              <w:rPr>
                <w:sz w:val="22"/>
                <w:szCs w:val="22"/>
              </w:rPr>
              <w:t xml:space="preserve">.  </w:t>
            </w:r>
          </w:p>
        </w:tc>
      </w:tr>
      <w:tr w:rsidR="00A67B91" w:rsidRPr="00514341" w:rsidTr="007744C8">
        <w:trPr>
          <w:cantSplit/>
          <w:trHeight w:val="669"/>
        </w:trPr>
        <w:tc>
          <w:tcPr>
            <w:tcW w:w="1092" w:type="dxa"/>
          </w:tcPr>
          <w:p w:rsidR="00A67B91" w:rsidRPr="008E75A8" w:rsidRDefault="00761E2E" w:rsidP="00B345A7">
            <w:pPr>
              <w:overflowPunct/>
              <w:autoSpaceDE/>
              <w:autoSpaceDN/>
              <w:adjustRightInd/>
              <w:spacing w:before="60" w:after="60"/>
              <w:jc w:val="center"/>
              <w:textAlignment w:val="auto"/>
              <w:rPr>
                <w:sz w:val="22"/>
                <w:szCs w:val="22"/>
              </w:rPr>
            </w:pPr>
            <w:r>
              <w:rPr>
                <w:sz w:val="22"/>
                <w:szCs w:val="22"/>
              </w:rPr>
              <w:t>5</w:t>
            </w:r>
          </w:p>
        </w:tc>
        <w:tc>
          <w:tcPr>
            <w:tcW w:w="9012" w:type="dxa"/>
          </w:tcPr>
          <w:p w:rsidR="00A67B91" w:rsidRPr="008E75A8" w:rsidRDefault="00A67B91" w:rsidP="00A67B91">
            <w:pPr>
              <w:pStyle w:val="NormalWeb"/>
              <w:spacing w:before="60" w:beforeAutospacing="0" w:after="60" w:afterAutospacing="0"/>
              <w:rPr>
                <w:sz w:val="22"/>
                <w:szCs w:val="22"/>
              </w:rPr>
            </w:pPr>
            <w:r>
              <w:rPr>
                <w:sz w:val="22"/>
                <w:szCs w:val="22"/>
              </w:rPr>
              <w:t xml:space="preserve">To save the data on worksheet to a CSV file, select </w:t>
            </w:r>
            <w:r w:rsidRPr="00A67B91">
              <w:rPr>
                <w:b/>
                <w:i/>
                <w:sz w:val="22"/>
                <w:szCs w:val="22"/>
              </w:rPr>
              <w:t>[Save as .csv]</w:t>
            </w:r>
            <w:r>
              <w:rPr>
                <w:b/>
                <w:i/>
                <w:sz w:val="22"/>
                <w:szCs w:val="22"/>
              </w:rPr>
              <w:t xml:space="preserve"> </w:t>
            </w:r>
            <w:r>
              <w:rPr>
                <w:sz w:val="22"/>
                <w:szCs w:val="22"/>
              </w:rPr>
              <w:t>followed by</w:t>
            </w:r>
            <w:r w:rsidRPr="00A67B91">
              <w:rPr>
                <w:sz w:val="22"/>
                <w:szCs w:val="22"/>
              </w:rPr>
              <w:t xml:space="preserve"> </w:t>
            </w:r>
            <w:r>
              <w:rPr>
                <w:sz w:val="22"/>
                <w:szCs w:val="22"/>
              </w:rPr>
              <w:t>specify a file name and directory to save.</w:t>
            </w:r>
          </w:p>
        </w:tc>
      </w:tr>
      <w:tr w:rsidR="00A67B91" w:rsidRPr="00514341" w:rsidTr="007744C8">
        <w:trPr>
          <w:cantSplit/>
          <w:trHeight w:val="773"/>
        </w:trPr>
        <w:tc>
          <w:tcPr>
            <w:tcW w:w="1092" w:type="dxa"/>
          </w:tcPr>
          <w:p w:rsidR="00A67B91" w:rsidRDefault="00761E2E" w:rsidP="00B345A7">
            <w:pPr>
              <w:overflowPunct/>
              <w:autoSpaceDE/>
              <w:autoSpaceDN/>
              <w:adjustRightInd/>
              <w:spacing w:before="60" w:after="60"/>
              <w:jc w:val="center"/>
              <w:textAlignment w:val="auto"/>
              <w:rPr>
                <w:sz w:val="22"/>
                <w:szCs w:val="22"/>
              </w:rPr>
            </w:pPr>
            <w:r>
              <w:rPr>
                <w:sz w:val="22"/>
                <w:szCs w:val="22"/>
              </w:rPr>
              <w:t>6</w:t>
            </w:r>
          </w:p>
        </w:tc>
        <w:tc>
          <w:tcPr>
            <w:tcW w:w="9012" w:type="dxa"/>
          </w:tcPr>
          <w:p w:rsidR="00A67B91" w:rsidRDefault="00A67B91" w:rsidP="007744C8">
            <w:pPr>
              <w:pStyle w:val="NormalWeb"/>
              <w:spacing w:before="60" w:beforeAutospacing="0" w:after="60" w:afterAutospacing="0"/>
              <w:rPr>
                <w:sz w:val="22"/>
                <w:szCs w:val="22"/>
              </w:rPr>
            </w:pPr>
            <w:r>
              <w:rPr>
                <w:sz w:val="22"/>
                <w:szCs w:val="22"/>
              </w:rPr>
              <w:t xml:space="preserve">Alternatively, select </w:t>
            </w:r>
            <w:r w:rsidR="00472A43" w:rsidRPr="00472A43">
              <w:rPr>
                <w:b/>
                <w:i/>
                <w:sz w:val="22"/>
                <w:szCs w:val="22"/>
              </w:rPr>
              <w:t>[</w:t>
            </w:r>
            <w:r w:rsidRPr="00472A43">
              <w:rPr>
                <w:b/>
                <w:i/>
                <w:sz w:val="22"/>
                <w:szCs w:val="22"/>
              </w:rPr>
              <w:t>Save KITS Unlink</w:t>
            </w:r>
            <w:r w:rsidR="00472A43" w:rsidRPr="00472A43">
              <w:rPr>
                <w:b/>
                <w:i/>
                <w:sz w:val="22"/>
                <w:szCs w:val="22"/>
              </w:rPr>
              <w:t>]</w:t>
            </w:r>
            <w:r>
              <w:rPr>
                <w:sz w:val="22"/>
                <w:szCs w:val="22"/>
              </w:rPr>
              <w:t xml:space="preserve"> to </w:t>
            </w:r>
            <w:r w:rsidR="00472A43">
              <w:rPr>
                <w:sz w:val="22"/>
                <w:szCs w:val="22"/>
              </w:rPr>
              <w:t xml:space="preserve">save the </w:t>
            </w:r>
            <w:r w:rsidR="007744C8">
              <w:rPr>
                <w:sz w:val="22"/>
                <w:szCs w:val="22"/>
              </w:rPr>
              <w:t>workbook (inclusive of the downloaded data in the Meter Dump worksheet in a normal Excel format (not linked to KITS</w:t>
            </w:r>
            <w:r w:rsidR="007744C8" w:rsidRPr="007744C8">
              <w:rPr>
                <w:sz w:val="22"/>
                <w:szCs w:val="22"/>
                <w:vertAlign w:val="superscript"/>
              </w:rPr>
              <w:t>TM</w:t>
            </w:r>
            <w:r w:rsidR="007744C8">
              <w:rPr>
                <w:sz w:val="22"/>
                <w:szCs w:val="22"/>
              </w:rPr>
              <w:t xml:space="preserve">). </w:t>
            </w:r>
          </w:p>
        </w:tc>
      </w:tr>
    </w:tbl>
    <w:p w:rsidR="00C92BB0" w:rsidRDefault="00C92BB0" w:rsidP="00CE0DF8">
      <w:pPr>
        <w:pStyle w:val="NormalWeb"/>
        <w:spacing w:before="0" w:beforeAutospacing="0" w:after="60" w:afterAutospacing="0"/>
        <w:ind w:left="567"/>
        <w:jc w:val="both"/>
        <w:rPr>
          <w:rFonts w:ascii="Times New  Roman" w:hAnsi="Times New  Roman" w:hint="eastAsia"/>
        </w:rPr>
      </w:pPr>
    </w:p>
    <w:p w:rsidR="007744C8" w:rsidRDefault="007744C8" w:rsidP="003540F1">
      <w:pPr>
        <w:pStyle w:val="Heading2"/>
        <w:spacing w:before="240"/>
      </w:pPr>
      <w:bookmarkStart w:id="210" w:name="_Toc477964568"/>
      <w:r>
        <w:t>Associated KITS™ Commands of Meter Dump Worksheet</w:t>
      </w:r>
      <w:bookmarkEnd w:id="210"/>
    </w:p>
    <w:p w:rsidR="009C0BA2" w:rsidRPr="00993126" w:rsidRDefault="009C0BA2" w:rsidP="009C0BA2">
      <w:pPr>
        <w:pStyle w:val="text"/>
        <w:ind w:left="0"/>
      </w:pPr>
      <w:r w:rsidRPr="00993126">
        <w:t>Click on KITS Menu Tab to display all available KITS</w:t>
      </w:r>
      <w:r w:rsidR="00AC1E80" w:rsidRPr="00993126">
        <w:t>™</w:t>
      </w:r>
      <w:r w:rsidRPr="00993126">
        <w:t xml:space="preserve"> command on the worksheet’s ribbon. If only some of these commands are displayed, click on any other worksheet </w:t>
      </w:r>
      <w:r w:rsidR="00993126" w:rsidRPr="00993126">
        <w:t xml:space="preserve">tab </w:t>
      </w:r>
      <w:r w:rsidRPr="00993126">
        <w:t xml:space="preserve">followed by switching back to this worksheet, to refresh the ribbon with </w:t>
      </w:r>
      <w:r w:rsidR="00993126" w:rsidRPr="00993126">
        <w:t>the full</w:t>
      </w:r>
      <w:r w:rsidRPr="00993126">
        <w:t xml:space="preserve"> commands.    </w:t>
      </w:r>
    </w:p>
    <w:p w:rsidR="007744C8" w:rsidRPr="007744C8" w:rsidRDefault="007744C8" w:rsidP="007744C8">
      <w:pPr>
        <w:pStyle w:val="Heading3"/>
        <w:spacing w:after="60"/>
        <w:rPr>
          <w:i/>
        </w:rPr>
      </w:pPr>
      <w:bookmarkStart w:id="211" w:name="_Toc477964569"/>
      <w:r w:rsidRPr="007744C8">
        <w:rPr>
          <w:i/>
        </w:rPr>
        <w:t>[Disconnect /Connect]</w:t>
      </w:r>
      <w:bookmarkEnd w:id="211"/>
    </w:p>
    <w:p w:rsidR="007744C8" w:rsidRDefault="00753C29" w:rsidP="004F15C3">
      <w:r w:rsidRPr="00753C29">
        <w:t>To connect or disconnect meter with the software, s</w:t>
      </w:r>
      <w:r w:rsidR="007744C8" w:rsidRPr="00753C29">
        <w:t xml:space="preserve">ee </w:t>
      </w:r>
      <w:r w:rsidRPr="00753C29">
        <w:t xml:space="preserve">application note in </w:t>
      </w:r>
      <w:r w:rsidR="006E49E3">
        <w:t>S</w:t>
      </w:r>
      <w:r w:rsidR="007744C8" w:rsidRPr="00753C29">
        <w:t>ection</w:t>
      </w:r>
      <w:r w:rsidRPr="00753C29">
        <w:t xml:space="preserve"> 14.1.</w:t>
      </w:r>
    </w:p>
    <w:p w:rsidR="00753C29" w:rsidRPr="00753C29" w:rsidRDefault="00753C29" w:rsidP="004F15C3">
      <w:pPr>
        <w:spacing w:after="180"/>
      </w:pPr>
    </w:p>
    <w:p w:rsidR="007744C8" w:rsidRDefault="00753C29" w:rsidP="00753C29">
      <w:pPr>
        <w:pStyle w:val="Heading3"/>
        <w:spacing w:after="60"/>
        <w:rPr>
          <w:i/>
        </w:rPr>
      </w:pPr>
      <w:bookmarkStart w:id="212" w:name="_Toc477964570"/>
      <w:r w:rsidRPr="00753C29">
        <w:rPr>
          <w:i/>
        </w:rPr>
        <w:t>[Download]</w:t>
      </w:r>
      <w:bookmarkEnd w:id="212"/>
    </w:p>
    <w:p w:rsidR="00753C29" w:rsidRDefault="00753C29" w:rsidP="00753C29">
      <w:r w:rsidRPr="00753C29">
        <w:t xml:space="preserve">To </w:t>
      </w:r>
      <w:r>
        <w:t xml:space="preserve">download </w:t>
      </w:r>
      <w:r w:rsidRPr="00753C29">
        <w:t>meter</w:t>
      </w:r>
      <w:r w:rsidR="001D18E3">
        <w:t>’s memory onto the worksheet</w:t>
      </w:r>
      <w:r w:rsidRPr="00753C29">
        <w:t xml:space="preserve">, see application note in </w:t>
      </w:r>
      <w:r w:rsidR="006E49E3">
        <w:t>S</w:t>
      </w:r>
      <w:r w:rsidRPr="00753C29">
        <w:t>ection 14.1.</w:t>
      </w:r>
    </w:p>
    <w:p w:rsidR="00753C29" w:rsidRPr="00753C29" w:rsidRDefault="00753C29" w:rsidP="00753C29">
      <w:pPr>
        <w:pStyle w:val="text"/>
        <w:ind w:left="0"/>
      </w:pPr>
    </w:p>
    <w:p w:rsidR="00753C29" w:rsidRDefault="00753C29" w:rsidP="00753C29">
      <w:pPr>
        <w:pStyle w:val="Heading3"/>
        <w:spacing w:after="60"/>
        <w:rPr>
          <w:i/>
        </w:rPr>
      </w:pPr>
      <w:bookmarkStart w:id="213" w:name="_Toc477964571"/>
      <w:r w:rsidRPr="00753C29">
        <w:rPr>
          <w:i/>
        </w:rPr>
        <w:t>[Save as .csv]</w:t>
      </w:r>
      <w:bookmarkEnd w:id="213"/>
    </w:p>
    <w:p w:rsidR="003727C1" w:rsidRPr="002E5648" w:rsidRDefault="003727C1" w:rsidP="003727C1">
      <w:pPr>
        <w:pStyle w:val="text"/>
        <w:ind w:left="0"/>
      </w:pPr>
      <w:r w:rsidRPr="002E5648">
        <w:t>S</w:t>
      </w:r>
      <w:r>
        <w:t xml:space="preserve">ee </w:t>
      </w:r>
      <w:r w:rsidRPr="006E49E3">
        <w:t>Section 10.4.10.</w:t>
      </w:r>
    </w:p>
    <w:p w:rsidR="00753C29" w:rsidRPr="00753C29" w:rsidRDefault="00753C29" w:rsidP="00753C29">
      <w:pPr>
        <w:pStyle w:val="text"/>
      </w:pPr>
    </w:p>
    <w:p w:rsidR="00753C29" w:rsidRPr="00363E5A" w:rsidRDefault="00363E5A" w:rsidP="001D18E3">
      <w:pPr>
        <w:pStyle w:val="Heading3"/>
        <w:spacing w:after="60"/>
        <w:rPr>
          <w:i/>
        </w:rPr>
      </w:pPr>
      <w:bookmarkStart w:id="214" w:name="_Toc477964572"/>
      <w:r w:rsidRPr="00363E5A">
        <w:rPr>
          <w:i/>
        </w:rPr>
        <w:t>[</w:t>
      </w:r>
      <w:r w:rsidR="00753C29" w:rsidRPr="00363E5A">
        <w:rPr>
          <w:i/>
        </w:rPr>
        <w:t>Clear</w:t>
      </w:r>
      <w:r w:rsidRPr="00363E5A">
        <w:rPr>
          <w:i/>
        </w:rPr>
        <w:t>]</w:t>
      </w:r>
      <w:bookmarkEnd w:id="214"/>
    </w:p>
    <w:p w:rsidR="001D18E3" w:rsidRDefault="001D18E3" w:rsidP="001D18E3">
      <w:r w:rsidRPr="00753C29">
        <w:t xml:space="preserve">To </w:t>
      </w:r>
      <w:r>
        <w:t>clear data on the worksheet</w:t>
      </w:r>
      <w:r w:rsidRPr="00753C29">
        <w:t xml:space="preserve">, see application note in </w:t>
      </w:r>
      <w:r w:rsidR="006E49E3">
        <w:t>S</w:t>
      </w:r>
      <w:r w:rsidRPr="00753C29">
        <w:t>ection 14.1.</w:t>
      </w:r>
    </w:p>
    <w:p w:rsidR="001D18E3" w:rsidRPr="001D18E3" w:rsidRDefault="001D18E3" w:rsidP="001D18E3">
      <w:pPr>
        <w:pStyle w:val="text"/>
      </w:pPr>
    </w:p>
    <w:p w:rsidR="00753C29" w:rsidRPr="00363E5A" w:rsidRDefault="00363E5A" w:rsidP="001D18E3">
      <w:pPr>
        <w:pStyle w:val="Heading3"/>
        <w:spacing w:after="60"/>
        <w:rPr>
          <w:i/>
        </w:rPr>
      </w:pPr>
      <w:bookmarkStart w:id="215" w:name="_Toc477964573"/>
      <w:r w:rsidRPr="00363E5A">
        <w:rPr>
          <w:i/>
        </w:rPr>
        <w:t>[</w:t>
      </w:r>
      <w:r w:rsidR="00753C29" w:rsidRPr="00363E5A">
        <w:rPr>
          <w:i/>
        </w:rPr>
        <w:t>Save Kits Unlink</w:t>
      </w:r>
      <w:r w:rsidRPr="00363E5A">
        <w:rPr>
          <w:i/>
        </w:rPr>
        <w:t>]</w:t>
      </w:r>
      <w:bookmarkEnd w:id="215"/>
    </w:p>
    <w:p w:rsidR="001D18E3" w:rsidRDefault="001D18E3" w:rsidP="001D18E3">
      <w:r w:rsidRPr="00753C29">
        <w:t xml:space="preserve">To </w:t>
      </w:r>
      <w:r>
        <w:t>save data the whole workbook in a normal Excel file</w:t>
      </w:r>
      <w:r w:rsidRPr="00753C29">
        <w:t xml:space="preserve">, see application note in </w:t>
      </w:r>
      <w:r w:rsidR="006E49E3">
        <w:t>S</w:t>
      </w:r>
      <w:r w:rsidRPr="00753C29">
        <w:t>ection 14.1.</w:t>
      </w:r>
    </w:p>
    <w:p w:rsidR="007744C8" w:rsidRDefault="007744C8" w:rsidP="00CE0DF8">
      <w:pPr>
        <w:pStyle w:val="NormalWeb"/>
        <w:spacing w:before="0" w:beforeAutospacing="0" w:after="60" w:afterAutospacing="0"/>
        <w:ind w:left="567"/>
        <w:jc w:val="both"/>
        <w:rPr>
          <w:rFonts w:ascii="Times New  Roman" w:hAnsi="Times New  Roman" w:hint="eastAsia"/>
        </w:rPr>
      </w:pPr>
    </w:p>
    <w:p w:rsidR="004C07F3" w:rsidRDefault="004C07F3" w:rsidP="00CE0DF8">
      <w:pPr>
        <w:pStyle w:val="NormalWeb"/>
        <w:spacing w:before="0" w:beforeAutospacing="0" w:after="60" w:afterAutospacing="0"/>
        <w:ind w:left="567"/>
        <w:jc w:val="both"/>
        <w:rPr>
          <w:rFonts w:ascii="Times New  Roman" w:hAnsi="Times New  Roman" w:hint="eastAsia"/>
        </w:rPr>
      </w:pPr>
    </w:p>
    <w:p w:rsidR="009B5144" w:rsidRDefault="009B5144" w:rsidP="008F6B60">
      <w:pPr>
        <w:pStyle w:val="Heading1"/>
        <w:spacing w:after="120"/>
      </w:pPr>
      <w:bookmarkStart w:id="216" w:name="_Toc477964574"/>
      <w:r>
        <w:t xml:space="preserve">Extract Memory </w:t>
      </w:r>
      <w:r w:rsidR="006E0D15">
        <w:t>OF a METER Directly</w:t>
      </w:r>
      <w:bookmarkEnd w:id="216"/>
      <w:r w:rsidRPr="009B5144">
        <w:t xml:space="preserve"> </w:t>
      </w:r>
    </w:p>
    <w:p w:rsidR="006056F6" w:rsidRPr="00363E5A" w:rsidRDefault="006056F6" w:rsidP="006056F6">
      <w:pPr>
        <w:rPr>
          <w:b/>
          <w:sz w:val="28"/>
        </w:rPr>
      </w:pPr>
      <w:r w:rsidRPr="00363E5A">
        <w:rPr>
          <w:b/>
          <w:sz w:val="28"/>
        </w:rPr>
        <w:t>Save Csv</w:t>
      </w:r>
    </w:p>
    <w:p w:rsidR="009B5144" w:rsidRDefault="009B5144" w:rsidP="0091164D">
      <w:pPr>
        <w:pStyle w:val="NormalWeb"/>
        <w:spacing w:before="0" w:beforeAutospacing="0" w:after="60" w:afterAutospacing="0"/>
        <w:jc w:val="both"/>
        <w:rPr>
          <w:rFonts w:ascii="Times New  Roman" w:hAnsi="Times New  Roman" w:hint="eastAsia"/>
        </w:rPr>
      </w:pPr>
      <w:r w:rsidRPr="009B5144">
        <w:rPr>
          <w:rFonts w:ascii="Times New  Roman" w:hAnsi="Times New  Roman"/>
        </w:rPr>
        <w:t>KITS</w:t>
      </w:r>
      <w:r w:rsidRPr="009B5144">
        <w:rPr>
          <w:rFonts w:ascii="Times New  Roman" w:hAnsi="Times New  Roman"/>
          <w:vertAlign w:val="superscript"/>
        </w:rPr>
        <w:t>TM</w:t>
      </w:r>
      <w:r w:rsidRPr="009B5144">
        <w:rPr>
          <w:rFonts w:ascii="Times New  Roman" w:hAnsi="Times New  Roman"/>
        </w:rPr>
        <w:t xml:space="preserve"> has an option to download data from </w:t>
      </w:r>
      <w:r>
        <w:rPr>
          <w:rFonts w:ascii="Times New  Roman" w:hAnsi="Times New  Roman"/>
        </w:rPr>
        <w:t>an</w:t>
      </w:r>
      <w:r w:rsidRPr="009B5144">
        <w:rPr>
          <w:rFonts w:ascii="Times New  Roman" w:hAnsi="Times New  Roman"/>
        </w:rPr>
        <w:t xml:space="preserve"> instrument memory directly into a</w:t>
      </w:r>
      <w:r w:rsidR="000B162C">
        <w:rPr>
          <w:rFonts w:ascii="Times New  Roman" w:hAnsi="Times New  Roman"/>
        </w:rPr>
        <w:t xml:space="preserve"> CSV</w:t>
      </w:r>
      <w:r w:rsidRPr="009B5144">
        <w:rPr>
          <w:rFonts w:ascii="Times New  Roman" w:hAnsi="Times New  Roman"/>
        </w:rPr>
        <w:t xml:space="preserve"> file. </w:t>
      </w:r>
      <w:r>
        <w:rPr>
          <w:rFonts w:ascii="Times New  Roman" w:hAnsi="Times New  Roman"/>
        </w:rPr>
        <w:t xml:space="preserve"> </w:t>
      </w:r>
    </w:p>
    <w:p w:rsidR="009B5144" w:rsidRDefault="009B5144" w:rsidP="0091164D">
      <w:pPr>
        <w:pStyle w:val="NormalWeb"/>
        <w:spacing w:before="0" w:beforeAutospacing="0" w:after="60" w:afterAutospacing="0"/>
        <w:jc w:val="both"/>
        <w:rPr>
          <w:rFonts w:ascii="Times New  Roman" w:hAnsi="Times New  Roman" w:hint="eastAsia"/>
        </w:rPr>
      </w:pPr>
      <w:r>
        <w:rPr>
          <w:rFonts w:ascii="Times New  Roman" w:hAnsi="Times New  Roman"/>
        </w:rPr>
        <w:lastRenderedPageBreak/>
        <w:t xml:space="preserve">This feature is </w:t>
      </w:r>
      <w:r w:rsidR="00D623F8">
        <w:rPr>
          <w:rFonts w:ascii="Times New  Roman" w:hAnsi="Times New  Roman"/>
        </w:rPr>
        <w:t>independent</w:t>
      </w:r>
      <w:r>
        <w:rPr>
          <w:rFonts w:ascii="Times New  Roman" w:hAnsi="Times New  Roman"/>
        </w:rPr>
        <w:t xml:space="preserve"> of Microsoft Office.  </w:t>
      </w:r>
    </w:p>
    <w:p w:rsidR="001D18E3" w:rsidRDefault="001D18E3" w:rsidP="0091164D">
      <w:pPr>
        <w:pStyle w:val="NormalWeb"/>
        <w:spacing w:before="0" w:beforeAutospacing="0" w:after="60" w:afterAutospacing="0"/>
        <w:jc w:val="both"/>
        <w:rPr>
          <w:rFonts w:ascii="Times New  Roman" w:hAnsi="Times New  Roman" w:hint="eastAsia"/>
        </w:rPr>
      </w:pPr>
      <w:r>
        <w:rPr>
          <w:rFonts w:ascii="Times New  Roman" w:hAnsi="Times New  Roman"/>
        </w:rPr>
        <w:t xml:space="preserve">Note: If the full </w:t>
      </w:r>
      <w:r w:rsidR="006056F6">
        <w:rPr>
          <w:sz w:val="22"/>
          <w:szCs w:val="22"/>
        </w:rPr>
        <w:t>KITS</w:t>
      </w:r>
      <w:r w:rsidR="006056F6" w:rsidRPr="007744C8">
        <w:rPr>
          <w:sz w:val="22"/>
          <w:szCs w:val="22"/>
          <w:vertAlign w:val="superscript"/>
        </w:rPr>
        <w:t>TM</w:t>
      </w:r>
      <w:r>
        <w:rPr>
          <w:rFonts w:ascii="Times New  Roman" w:hAnsi="Times New  Roman"/>
        </w:rPr>
        <w:t xml:space="preserve"> software is installed, it is recommended to close </w:t>
      </w:r>
      <w:r w:rsidR="006056F6">
        <w:rPr>
          <w:sz w:val="22"/>
          <w:szCs w:val="22"/>
        </w:rPr>
        <w:t>KITS</w:t>
      </w:r>
      <w:r w:rsidR="006056F6" w:rsidRPr="007744C8">
        <w:rPr>
          <w:sz w:val="22"/>
          <w:szCs w:val="22"/>
          <w:vertAlign w:val="superscript"/>
        </w:rPr>
        <w:t>TM</w:t>
      </w:r>
      <w:r>
        <w:rPr>
          <w:rFonts w:ascii="Times New  Roman" w:hAnsi="Times New  Roman"/>
        </w:rPr>
        <w:t xml:space="preserve"> </w:t>
      </w:r>
      <w:r w:rsidR="006056F6">
        <w:rPr>
          <w:rFonts w:ascii="Times New  Roman" w:hAnsi="Times New  Roman"/>
        </w:rPr>
        <w:t xml:space="preserve">first </w:t>
      </w:r>
      <w:r>
        <w:rPr>
          <w:rFonts w:ascii="Times New  Roman" w:hAnsi="Times New  Roman"/>
        </w:rPr>
        <w:t xml:space="preserve">before executing this function. </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34"/>
        <w:gridCol w:w="8505"/>
      </w:tblGrid>
      <w:tr w:rsidR="009B5144" w:rsidRPr="008E75A8" w:rsidTr="0091164D">
        <w:trPr>
          <w:cantSplit/>
          <w:tblHeader/>
        </w:trPr>
        <w:tc>
          <w:tcPr>
            <w:tcW w:w="1134" w:type="dxa"/>
            <w:shd w:val="clear" w:color="auto" w:fill="C4BC96"/>
            <w:vAlign w:val="center"/>
          </w:tcPr>
          <w:p w:rsidR="009B5144" w:rsidRPr="008E75A8" w:rsidRDefault="009B5144" w:rsidP="003D3177">
            <w:pPr>
              <w:spacing w:before="40" w:after="40"/>
              <w:jc w:val="center"/>
              <w:rPr>
                <w:b/>
                <w:sz w:val="22"/>
                <w:szCs w:val="22"/>
                <w:lang w:val="en-US"/>
              </w:rPr>
            </w:pPr>
            <w:r w:rsidRPr="008E75A8">
              <w:rPr>
                <w:b/>
                <w:sz w:val="22"/>
                <w:szCs w:val="22"/>
                <w:lang w:val="en-US"/>
              </w:rPr>
              <w:t>Step</w:t>
            </w:r>
          </w:p>
        </w:tc>
        <w:tc>
          <w:tcPr>
            <w:tcW w:w="8505" w:type="dxa"/>
            <w:shd w:val="clear" w:color="auto" w:fill="C4BC96"/>
            <w:vAlign w:val="center"/>
          </w:tcPr>
          <w:p w:rsidR="009B5144" w:rsidRPr="008E75A8" w:rsidRDefault="009B5144" w:rsidP="003D3177">
            <w:pPr>
              <w:spacing w:before="40" w:after="40"/>
              <w:jc w:val="center"/>
              <w:rPr>
                <w:b/>
                <w:sz w:val="22"/>
                <w:szCs w:val="22"/>
                <w:lang w:val="en-US"/>
              </w:rPr>
            </w:pPr>
            <w:r>
              <w:rPr>
                <w:b/>
                <w:sz w:val="22"/>
                <w:szCs w:val="22"/>
                <w:lang w:val="en-US"/>
              </w:rPr>
              <w:t>Extract to CSV</w:t>
            </w:r>
          </w:p>
        </w:tc>
      </w:tr>
      <w:tr w:rsidR="009B5144" w:rsidRPr="008E75A8" w:rsidTr="006056F6">
        <w:trPr>
          <w:cantSplit/>
          <w:trHeight w:val="424"/>
        </w:trPr>
        <w:tc>
          <w:tcPr>
            <w:tcW w:w="1134" w:type="dxa"/>
          </w:tcPr>
          <w:p w:rsidR="009B5144" w:rsidRPr="009B5144" w:rsidRDefault="009B5144" w:rsidP="00CD58CC">
            <w:pPr>
              <w:overflowPunct/>
              <w:autoSpaceDE/>
              <w:autoSpaceDN/>
              <w:adjustRightInd/>
              <w:spacing w:before="60" w:after="60"/>
              <w:jc w:val="center"/>
              <w:textAlignment w:val="auto"/>
              <w:rPr>
                <w:sz w:val="22"/>
                <w:szCs w:val="22"/>
              </w:rPr>
            </w:pPr>
            <w:r w:rsidRPr="009B5144">
              <w:rPr>
                <w:sz w:val="22"/>
                <w:szCs w:val="22"/>
              </w:rPr>
              <w:t>1.</w:t>
            </w:r>
          </w:p>
        </w:tc>
        <w:tc>
          <w:tcPr>
            <w:tcW w:w="8505" w:type="dxa"/>
          </w:tcPr>
          <w:p w:rsidR="001D18E3" w:rsidRPr="009B5144" w:rsidRDefault="009B5144" w:rsidP="006056F6">
            <w:pPr>
              <w:spacing w:before="60" w:after="60"/>
              <w:rPr>
                <w:sz w:val="22"/>
                <w:szCs w:val="22"/>
              </w:rPr>
            </w:pPr>
            <w:r w:rsidRPr="009B5144">
              <w:rPr>
                <w:sz w:val="22"/>
                <w:szCs w:val="22"/>
              </w:rPr>
              <w:t>Connect the instrument to the RS232 or USB port of the PC</w:t>
            </w:r>
            <w:r w:rsidR="00CD58CC">
              <w:rPr>
                <w:sz w:val="22"/>
                <w:szCs w:val="22"/>
              </w:rPr>
              <w:t xml:space="preserve">.  </w:t>
            </w:r>
          </w:p>
        </w:tc>
      </w:tr>
      <w:tr w:rsidR="009B5144" w:rsidRPr="008E75A8" w:rsidTr="0091164D">
        <w:trPr>
          <w:cantSplit/>
        </w:trPr>
        <w:tc>
          <w:tcPr>
            <w:tcW w:w="1134" w:type="dxa"/>
          </w:tcPr>
          <w:p w:rsidR="009B5144" w:rsidRPr="009B5144" w:rsidRDefault="009B5144" w:rsidP="00CD58CC">
            <w:pPr>
              <w:overflowPunct/>
              <w:autoSpaceDE/>
              <w:autoSpaceDN/>
              <w:adjustRightInd/>
              <w:spacing w:before="60" w:after="60"/>
              <w:jc w:val="center"/>
              <w:textAlignment w:val="auto"/>
              <w:rPr>
                <w:sz w:val="22"/>
                <w:szCs w:val="22"/>
              </w:rPr>
            </w:pPr>
            <w:r w:rsidRPr="009B5144">
              <w:rPr>
                <w:sz w:val="22"/>
                <w:szCs w:val="22"/>
              </w:rPr>
              <w:t>2.</w:t>
            </w:r>
          </w:p>
        </w:tc>
        <w:tc>
          <w:tcPr>
            <w:tcW w:w="8505" w:type="dxa"/>
          </w:tcPr>
          <w:p w:rsidR="009B5144" w:rsidRPr="009B5144" w:rsidRDefault="009B5144" w:rsidP="00927468">
            <w:pPr>
              <w:spacing w:before="60" w:after="60"/>
              <w:rPr>
                <w:sz w:val="22"/>
                <w:szCs w:val="22"/>
              </w:rPr>
            </w:pPr>
            <w:r w:rsidRPr="009B5144">
              <w:rPr>
                <w:sz w:val="22"/>
                <w:szCs w:val="22"/>
              </w:rPr>
              <w:t xml:space="preserve">Click </w:t>
            </w:r>
            <w:r w:rsidRPr="00CD58CC">
              <w:rPr>
                <w:b/>
                <w:i/>
                <w:sz w:val="22"/>
                <w:szCs w:val="22"/>
              </w:rPr>
              <w:t xml:space="preserve">[Start] -&gt; </w:t>
            </w:r>
            <w:r w:rsidR="00CD58CC">
              <w:rPr>
                <w:b/>
                <w:i/>
                <w:sz w:val="22"/>
                <w:szCs w:val="22"/>
              </w:rPr>
              <w:t xml:space="preserve">[Programs] -&gt; </w:t>
            </w:r>
            <w:r w:rsidRPr="00CD58CC">
              <w:rPr>
                <w:b/>
                <w:i/>
                <w:sz w:val="22"/>
                <w:szCs w:val="22"/>
              </w:rPr>
              <w:t>[Kingfisher</w:t>
            </w:r>
            <w:r w:rsidR="00CD58CC">
              <w:rPr>
                <w:b/>
                <w:i/>
                <w:sz w:val="22"/>
                <w:szCs w:val="22"/>
              </w:rPr>
              <w:t xml:space="preserve"> Kits</w:t>
            </w:r>
            <w:r w:rsidRPr="00CD58CC">
              <w:rPr>
                <w:b/>
                <w:i/>
                <w:sz w:val="22"/>
                <w:szCs w:val="22"/>
              </w:rPr>
              <w:t xml:space="preserve">] -&gt; [Save </w:t>
            </w:r>
            <w:r w:rsidR="00CD58CC" w:rsidRPr="00CD58CC">
              <w:rPr>
                <w:b/>
                <w:i/>
                <w:sz w:val="22"/>
                <w:szCs w:val="22"/>
              </w:rPr>
              <w:t>Csv</w:t>
            </w:r>
            <w:r w:rsidRPr="00CD58CC">
              <w:rPr>
                <w:b/>
                <w:i/>
                <w:sz w:val="22"/>
                <w:szCs w:val="22"/>
              </w:rPr>
              <w:t>]</w:t>
            </w:r>
          </w:p>
        </w:tc>
      </w:tr>
      <w:tr w:rsidR="009B5144" w:rsidRPr="008E75A8" w:rsidTr="0091164D">
        <w:trPr>
          <w:cantSplit/>
        </w:trPr>
        <w:tc>
          <w:tcPr>
            <w:tcW w:w="1134" w:type="dxa"/>
          </w:tcPr>
          <w:p w:rsidR="009B5144" w:rsidRPr="009B5144" w:rsidRDefault="009B5144" w:rsidP="00CD58CC">
            <w:pPr>
              <w:overflowPunct/>
              <w:autoSpaceDE/>
              <w:autoSpaceDN/>
              <w:adjustRightInd/>
              <w:spacing w:before="60" w:after="60"/>
              <w:jc w:val="center"/>
              <w:textAlignment w:val="auto"/>
              <w:rPr>
                <w:sz w:val="22"/>
                <w:szCs w:val="22"/>
              </w:rPr>
            </w:pPr>
            <w:r>
              <w:rPr>
                <w:sz w:val="22"/>
                <w:szCs w:val="22"/>
              </w:rPr>
              <w:t>3.</w:t>
            </w:r>
          </w:p>
        </w:tc>
        <w:tc>
          <w:tcPr>
            <w:tcW w:w="8505" w:type="dxa"/>
          </w:tcPr>
          <w:p w:rsidR="009B5144" w:rsidRPr="009B5144" w:rsidRDefault="009B5144" w:rsidP="003B09B0">
            <w:pPr>
              <w:spacing w:before="60" w:after="60"/>
              <w:rPr>
                <w:sz w:val="22"/>
                <w:szCs w:val="22"/>
              </w:rPr>
            </w:pPr>
            <w:r w:rsidRPr="009B5144">
              <w:rPr>
                <w:sz w:val="22"/>
                <w:szCs w:val="22"/>
              </w:rPr>
              <w:t>In the Open box specify a filename and choose the location to save the file</w:t>
            </w:r>
            <w:r w:rsidR="00CD58CC">
              <w:rPr>
                <w:sz w:val="22"/>
                <w:szCs w:val="22"/>
              </w:rPr>
              <w:t xml:space="preserve">.  </w:t>
            </w:r>
            <w:r w:rsidR="003B09B0">
              <w:rPr>
                <w:sz w:val="22"/>
                <w:szCs w:val="22"/>
              </w:rPr>
              <w:t xml:space="preserve">The open box may take a little while to show up depending on the data size in instrument memory.  </w:t>
            </w:r>
          </w:p>
        </w:tc>
      </w:tr>
      <w:tr w:rsidR="009B5144" w:rsidRPr="008E75A8" w:rsidTr="0091164D">
        <w:trPr>
          <w:cantSplit/>
        </w:trPr>
        <w:tc>
          <w:tcPr>
            <w:tcW w:w="1134" w:type="dxa"/>
          </w:tcPr>
          <w:p w:rsidR="009B5144" w:rsidRPr="009B5144" w:rsidRDefault="009B5144" w:rsidP="00CD58CC">
            <w:pPr>
              <w:overflowPunct/>
              <w:autoSpaceDE/>
              <w:autoSpaceDN/>
              <w:adjustRightInd/>
              <w:spacing w:before="60" w:after="60"/>
              <w:jc w:val="center"/>
              <w:textAlignment w:val="auto"/>
              <w:rPr>
                <w:sz w:val="22"/>
                <w:szCs w:val="22"/>
              </w:rPr>
            </w:pPr>
            <w:r>
              <w:rPr>
                <w:sz w:val="22"/>
                <w:szCs w:val="22"/>
              </w:rPr>
              <w:t>4.</w:t>
            </w:r>
          </w:p>
        </w:tc>
        <w:tc>
          <w:tcPr>
            <w:tcW w:w="8505" w:type="dxa"/>
          </w:tcPr>
          <w:p w:rsidR="009B5144" w:rsidRDefault="009B5144" w:rsidP="00927468">
            <w:pPr>
              <w:spacing w:before="60" w:after="60"/>
              <w:rPr>
                <w:sz w:val="22"/>
                <w:szCs w:val="22"/>
              </w:rPr>
            </w:pPr>
            <w:r w:rsidRPr="009B5144">
              <w:rPr>
                <w:sz w:val="22"/>
                <w:szCs w:val="22"/>
              </w:rPr>
              <w:t xml:space="preserve">Click </w:t>
            </w:r>
            <w:r w:rsidR="0091164D" w:rsidRPr="0091164D">
              <w:rPr>
                <w:i/>
                <w:sz w:val="22"/>
                <w:szCs w:val="22"/>
              </w:rPr>
              <w:t>[</w:t>
            </w:r>
            <w:r w:rsidR="0091164D" w:rsidRPr="0091164D">
              <w:rPr>
                <w:b/>
                <w:i/>
                <w:sz w:val="22"/>
                <w:szCs w:val="22"/>
              </w:rPr>
              <w:t>Save]</w:t>
            </w:r>
            <w:r w:rsidRPr="0091164D">
              <w:rPr>
                <w:i/>
                <w:sz w:val="22"/>
                <w:szCs w:val="22"/>
              </w:rPr>
              <w:t xml:space="preserve"> </w:t>
            </w:r>
            <w:r w:rsidRPr="009B5144">
              <w:rPr>
                <w:sz w:val="22"/>
                <w:szCs w:val="22"/>
              </w:rPr>
              <w:t>and the data will be saved to this text file</w:t>
            </w:r>
            <w:r w:rsidR="006056F6">
              <w:rPr>
                <w:sz w:val="22"/>
                <w:szCs w:val="22"/>
              </w:rPr>
              <w:t xml:space="preserve"> in CSV format</w:t>
            </w:r>
            <w:r w:rsidRPr="009B5144">
              <w:rPr>
                <w:sz w:val="22"/>
                <w:szCs w:val="22"/>
              </w:rPr>
              <w:t>.</w:t>
            </w:r>
          </w:p>
          <w:p w:rsidR="006056F6" w:rsidRDefault="006056F6" w:rsidP="00963882">
            <w:pPr>
              <w:numPr>
                <w:ilvl w:val="0"/>
                <w:numId w:val="26"/>
              </w:numPr>
              <w:spacing w:after="60"/>
              <w:ind w:left="318" w:hanging="284"/>
              <w:rPr>
                <w:sz w:val="22"/>
                <w:szCs w:val="22"/>
              </w:rPr>
            </w:pPr>
            <w:r w:rsidRPr="00946B2A">
              <w:rPr>
                <w:sz w:val="22"/>
                <w:szCs w:val="22"/>
              </w:rPr>
              <w:t>The exact CSV file format depends upon the instrument type.  E.g. KI7000 series differs to that of KI2000 series.</w:t>
            </w:r>
            <w:r>
              <w:rPr>
                <w:sz w:val="22"/>
                <w:szCs w:val="22"/>
              </w:rPr>
              <w:t xml:space="preserve"> See below for samples files.</w:t>
            </w:r>
          </w:p>
          <w:p w:rsidR="00143545" w:rsidRPr="00946B2A" w:rsidRDefault="00143545" w:rsidP="00963882">
            <w:pPr>
              <w:numPr>
                <w:ilvl w:val="0"/>
                <w:numId w:val="26"/>
              </w:numPr>
              <w:spacing w:after="60"/>
              <w:ind w:left="318" w:hanging="284"/>
              <w:rPr>
                <w:sz w:val="22"/>
                <w:szCs w:val="22"/>
              </w:rPr>
            </w:pPr>
            <w:r>
              <w:rPr>
                <w:sz w:val="22"/>
                <w:szCs w:val="22"/>
              </w:rPr>
              <w:t xml:space="preserve">The file includes a checksum.  </w:t>
            </w:r>
          </w:p>
        </w:tc>
      </w:tr>
    </w:tbl>
    <w:p w:rsidR="00C92BB0" w:rsidRDefault="00C92BB0" w:rsidP="00C043AE">
      <w:pPr>
        <w:spacing w:after="60"/>
        <w:ind w:left="567"/>
        <w:jc w:val="center"/>
      </w:pPr>
    </w:p>
    <w:p w:rsidR="00CD58CC" w:rsidRDefault="006056F6" w:rsidP="003540F1">
      <w:pPr>
        <w:pStyle w:val="text"/>
        <w:spacing w:before="240" w:after="60"/>
        <w:ind w:left="0"/>
        <w:rPr>
          <w:noProof/>
          <w:lang w:eastAsia="en-AU"/>
        </w:rPr>
      </w:pPr>
      <w:r w:rsidRPr="00C669B8">
        <w:rPr>
          <w:b/>
          <w:sz w:val="22"/>
        </w:rPr>
        <w:t>Memory extract KI2600 via ‘Save Csv’</w:t>
      </w:r>
      <w:r>
        <w:rPr>
          <w:b/>
          <w:sz w:val="22"/>
        </w:rPr>
        <w:t>:</w:t>
      </w:r>
    </w:p>
    <w:p w:rsidR="00C669B8" w:rsidRDefault="00C669B8" w:rsidP="006056F6">
      <w:pPr>
        <w:pStyle w:val="text"/>
        <w:spacing w:after="60"/>
        <w:ind w:left="0"/>
        <w:rPr>
          <w:noProof/>
          <w:lang w:eastAsia="en-AU"/>
        </w:rPr>
      </w:pPr>
      <w:r w:rsidRPr="00C669B8">
        <w:rPr>
          <w:noProof/>
          <w:lang w:eastAsia="zh-CN"/>
        </w:rPr>
        <w:drawing>
          <wp:inline distT="0" distB="0" distL="0" distR="0">
            <wp:extent cx="5937885" cy="840105"/>
            <wp:effectExtent l="19050" t="0" r="5715" b="0"/>
            <wp:docPr id="778" name="Picture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94" cstate="print">
                      <a:extLst>
                        <a:ext uri="{28A0092B-C50C-407E-A947-70E740481C1C}">
                          <a14:useLocalDpi xmlns:a14="http://schemas.microsoft.com/office/drawing/2010/main"/>
                        </a:ext>
                      </a:extLst>
                    </a:blip>
                    <a:srcRect/>
                    <a:stretch>
                      <a:fillRect/>
                    </a:stretch>
                  </pic:blipFill>
                  <pic:spPr bwMode="auto">
                    <a:xfrm>
                      <a:off x="0" y="0"/>
                      <a:ext cx="5937885" cy="840105"/>
                    </a:xfrm>
                    <a:prstGeom prst="rect">
                      <a:avLst/>
                    </a:prstGeom>
                    <a:noFill/>
                    <a:ln w="9525">
                      <a:noFill/>
                      <a:miter lim="800000"/>
                      <a:headEnd/>
                      <a:tailEnd/>
                    </a:ln>
                  </pic:spPr>
                </pic:pic>
              </a:graphicData>
            </a:graphic>
          </wp:inline>
        </w:drawing>
      </w:r>
    </w:p>
    <w:p w:rsidR="006056F6" w:rsidRDefault="006056F6" w:rsidP="006056F6">
      <w:pPr>
        <w:spacing w:after="60"/>
        <w:rPr>
          <w:b/>
        </w:rPr>
      </w:pPr>
    </w:p>
    <w:p w:rsidR="00CD58CC" w:rsidRDefault="006056F6" w:rsidP="006056F6">
      <w:pPr>
        <w:spacing w:after="60"/>
      </w:pPr>
      <w:r w:rsidRPr="00C669B8">
        <w:rPr>
          <w:b/>
        </w:rPr>
        <w:t>Memory extract KI7343 via ‘Save Csv’</w:t>
      </w:r>
      <w:r>
        <w:rPr>
          <w:b/>
        </w:rPr>
        <w:t>:</w:t>
      </w:r>
    </w:p>
    <w:p w:rsidR="00C669B8" w:rsidRDefault="00946B2A" w:rsidP="006056F6">
      <w:pPr>
        <w:spacing w:after="60"/>
      </w:pPr>
      <w:r w:rsidRPr="00946B2A">
        <w:rPr>
          <w:noProof/>
          <w:lang w:eastAsia="zh-CN"/>
        </w:rPr>
        <w:drawing>
          <wp:inline distT="0" distB="0" distL="0" distR="0">
            <wp:extent cx="5935980" cy="828675"/>
            <wp:effectExtent l="19050" t="0" r="7620"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95" cstate="print">
                      <a:extLst>
                        <a:ext uri="{28A0092B-C50C-407E-A947-70E740481C1C}">
                          <a14:useLocalDpi xmlns:a14="http://schemas.microsoft.com/office/drawing/2010/main"/>
                        </a:ext>
                      </a:extLst>
                    </a:blip>
                    <a:srcRect/>
                    <a:stretch>
                      <a:fillRect/>
                    </a:stretch>
                  </pic:blipFill>
                  <pic:spPr bwMode="auto">
                    <a:xfrm>
                      <a:off x="0" y="0"/>
                      <a:ext cx="5935980" cy="828675"/>
                    </a:xfrm>
                    <a:prstGeom prst="rect">
                      <a:avLst/>
                    </a:prstGeom>
                    <a:noFill/>
                    <a:ln w="9525">
                      <a:noFill/>
                      <a:miter lim="800000"/>
                      <a:headEnd/>
                      <a:tailEnd/>
                    </a:ln>
                  </pic:spPr>
                </pic:pic>
              </a:graphicData>
            </a:graphic>
          </wp:inline>
        </w:drawing>
      </w:r>
    </w:p>
    <w:p w:rsidR="00C669B8" w:rsidRDefault="00C669B8" w:rsidP="004F15C3">
      <w:pPr>
        <w:pStyle w:val="text"/>
        <w:ind w:left="0"/>
      </w:pPr>
    </w:p>
    <w:p w:rsidR="004F15C3" w:rsidRDefault="004F15C3" w:rsidP="004F15C3">
      <w:pPr>
        <w:pStyle w:val="text"/>
        <w:ind w:left="0"/>
      </w:pPr>
    </w:p>
    <w:p w:rsidR="00DA194F" w:rsidRDefault="00546159" w:rsidP="008F6B60">
      <w:pPr>
        <w:pStyle w:val="Heading1"/>
        <w:spacing w:after="120"/>
      </w:pPr>
      <w:bookmarkStart w:id="217" w:name="_Toc477964575"/>
      <w:r>
        <w:t>Customisation</w:t>
      </w:r>
      <w:bookmarkEnd w:id="217"/>
    </w:p>
    <w:p w:rsidR="00C456F5" w:rsidRPr="00FA2D1B" w:rsidRDefault="00FA2D1B" w:rsidP="00FA2D1B">
      <w:pPr>
        <w:spacing w:before="60" w:after="60"/>
        <w:jc w:val="both"/>
      </w:pPr>
      <w:r w:rsidRPr="00FA2D1B">
        <w:t xml:space="preserve">Being Excel based, KITS™ offers a number of modification options.  </w:t>
      </w:r>
    </w:p>
    <w:p w:rsidR="00546159" w:rsidRPr="00546159" w:rsidRDefault="00546159" w:rsidP="00546159">
      <w:pPr>
        <w:pStyle w:val="NormalWeb"/>
        <w:spacing w:before="0" w:beforeAutospacing="0" w:after="60" w:afterAutospacing="0"/>
        <w:ind w:left="567"/>
        <w:jc w:val="both"/>
      </w:pPr>
    </w:p>
    <w:p w:rsidR="00546159" w:rsidRDefault="00546159" w:rsidP="008F6B60">
      <w:pPr>
        <w:pStyle w:val="Heading2"/>
        <w:spacing w:after="120"/>
      </w:pPr>
      <w:bookmarkStart w:id="218" w:name="_Toc477964576"/>
      <w:r>
        <w:t>Renaming worksheets</w:t>
      </w:r>
      <w:bookmarkEnd w:id="218"/>
    </w:p>
    <w:p w:rsidR="00546159" w:rsidRPr="00546159" w:rsidRDefault="00546159" w:rsidP="00363E5A">
      <w:pPr>
        <w:pStyle w:val="NormalWeb"/>
        <w:spacing w:before="0" w:beforeAutospacing="0" w:after="60" w:afterAutospacing="0"/>
      </w:pPr>
      <w:r>
        <w:t>This is as standard Windows function.</w:t>
      </w:r>
      <w:r w:rsidR="00B22F3C">
        <w:t xml:space="preserve"> </w:t>
      </w:r>
      <w:r w:rsidRPr="00546159">
        <w:t xml:space="preserve">A </w:t>
      </w:r>
      <w:r>
        <w:t>work</w:t>
      </w:r>
      <w:r w:rsidRPr="00546159">
        <w:t xml:space="preserve">sheet name </w:t>
      </w:r>
      <w:r>
        <w:t xml:space="preserve">can be changed </w:t>
      </w:r>
      <w:r w:rsidRPr="00546159">
        <w:t>to any other text accepted by Excel.</w:t>
      </w:r>
      <w:r>
        <w:t xml:space="preserve">  </w:t>
      </w:r>
      <w:r w:rsidRPr="00546159">
        <w:t>KITS™ remembers the new sheet name when the workbook is saved.</w:t>
      </w:r>
    </w:p>
    <w:p w:rsidR="00546159" w:rsidRDefault="00546159" w:rsidP="007A3EDC">
      <w:pPr>
        <w:spacing w:after="60"/>
        <w:ind w:left="567"/>
        <w:jc w:val="both"/>
      </w:pPr>
    </w:p>
    <w:p w:rsidR="005074BB" w:rsidRDefault="005074BB" w:rsidP="008F6B60">
      <w:pPr>
        <w:pStyle w:val="Heading2"/>
        <w:spacing w:after="120"/>
      </w:pPr>
      <w:bookmarkStart w:id="219" w:name="_Toc477964577"/>
      <w:r>
        <w:t>Modifying the Live Data &amp; Loss Testing worksheets</w:t>
      </w:r>
      <w:bookmarkEnd w:id="219"/>
    </w:p>
    <w:p w:rsidR="005074BB" w:rsidRDefault="00FC5749" w:rsidP="00363E5A">
      <w:pPr>
        <w:spacing w:after="60"/>
        <w:jc w:val="both"/>
      </w:pPr>
      <w:r>
        <w:t>Many fields in the Live Data &amp; Loss Testing worksheets can be modified. There are two optio</w:t>
      </w:r>
      <w:r w:rsidR="00B22F3C">
        <w:t>ns for performing this being:</w:t>
      </w:r>
    </w:p>
    <w:p w:rsidR="00FC5749" w:rsidRDefault="00FC5749" w:rsidP="00963882">
      <w:pPr>
        <w:pStyle w:val="ListParagraph"/>
        <w:numPr>
          <w:ilvl w:val="0"/>
          <w:numId w:val="67"/>
        </w:numPr>
        <w:spacing w:after="60"/>
        <w:ind w:left="426" w:hanging="440"/>
        <w:jc w:val="both"/>
      </w:pPr>
      <w:r>
        <w:t xml:space="preserve">Modifying the </w:t>
      </w:r>
      <w:r w:rsidR="00A87F58">
        <w:t xml:space="preserve">Master Layout </w:t>
      </w:r>
      <w:r>
        <w:t xml:space="preserve">template or </w:t>
      </w:r>
    </w:p>
    <w:p w:rsidR="00FC5749" w:rsidRDefault="00FC5749" w:rsidP="00963882">
      <w:pPr>
        <w:pStyle w:val="ListParagraph"/>
        <w:numPr>
          <w:ilvl w:val="0"/>
          <w:numId w:val="67"/>
        </w:numPr>
        <w:spacing w:after="120"/>
        <w:ind w:left="420" w:hanging="420"/>
        <w:jc w:val="both"/>
      </w:pPr>
      <w:r>
        <w:t xml:space="preserve">Modifying </w:t>
      </w:r>
      <w:r w:rsidR="006A26BB">
        <w:t>an open or existing KITS</w:t>
      </w:r>
      <w:r w:rsidR="006A26BB" w:rsidRPr="00363E5A">
        <w:rPr>
          <w:vertAlign w:val="superscript"/>
        </w:rPr>
        <w:t>TM</w:t>
      </w:r>
      <w:r w:rsidR="006A26BB">
        <w:t xml:space="preserve"> workbook.  </w:t>
      </w:r>
    </w:p>
    <w:p w:rsidR="00B6595C" w:rsidRPr="00B6595C" w:rsidRDefault="00B6595C" w:rsidP="00B6595C">
      <w:pPr>
        <w:spacing w:after="120"/>
        <w:ind w:left="567"/>
        <w:jc w:val="center"/>
        <w:rPr>
          <w:sz w:val="22"/>
        </w:rPr>
      </w:pPr>
      <w:r w:rsidRPr="00B6595C">
        <w:rPr>
          <w:noProof/>
          <w:sz w:val="22"/>
          <w:lang w:eastAsia="zh-CN"/>
        </w:rPr>
        <w:lastRenderedPageBreak/>
        <w:drawing>
          <wp:inline distT="0" distB="0" distL="0" distR="0">
            <wp:extent cx="5403740" cy="2392474"/>
            <wp:effectExtent l="19050" t="0" r="6460" b="0"/>
            <wp:docPr id="37"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96" cstate="print">
                      <a:extLst>
                        <a:ext uri="{28A0092B-C50C-407E-A947-70E740481C1C}">
                          <a14:useLocalDpi xmlns:a14="http://schemas.microsoft.com/office/drawing/2010/main"/>
                        </a:ext>
                      </a:extLst>
                    </a:blip>
                    <a:srcRect/>
                    <a:stretch>
                      <a:fillRect/>
                    </a:stretch>
                  </pic:blipFill>
                  <pic:spPr bwMode="auto">
                    <a:xfrm>
                      <a:off x="0" y="0"/>
                      <a:ext cx="5406687" cy="2393779"/>
                    </a:xfrm>
                    <a:prstGeom prst="rect">
                      <a:avLst/>
                    </a:prstGeom>
                    <a:noFill/>
                    <a:ln w="9525">
                      <a:noFill/>
                      <a:miter lim="800000"/>
                      <a:headEnd/>
                      <a:tailEnd/>
                    </a:ln>
                  </pic:spPr>
                </pic:pic>
              </a:graphicData>
            </a:graphic>
          </wp:inline>
        </w:drawing>
      </w:r>
    </w:p>
    <w:p w:rsidR="00FA2D1B" w:rsidRDefault="00FA2D1B" w:rsidP="00FA2D1B">
      <w:pPr>
        <w:spacing w:after="60"/>
        <w:ind w:left="567"/>
        <w:jc w:val="center"/>
      </w:pPr>
    </w:p>
    <w:p w:rsidR="006A26BB" w:rsidRDefault="00A87F58" w:rsidP="00363E5A">
      <w:pPr>
        <w:spacing w:after="60"/>
      </w:pPr>
      <w:r w:rsidRPr="00DE36B3">
        <w:rPr>
          <w:b/>
        </w:rPr>
        <w:t>Modifications to the Master Layout template</w:t>
      </w:r>
      <w:r>
        <w:t xml:space="preserve"> will affect all new </w:t>
      </w:r>
      <w:r w:rsidRPr="00A87F58">
        <w:t>KITS</w:t>
      </w:r>
      <w:r w:rsidRPr="00A87F58">
        <w:rPr>
          <w:vertAlign w:val="superscript"/>
        </w:rPr>
        <w:t>TM</w:t>
      </w:r>
      <w:r w:rsidRPr="00A87F58">
        <w:t xml:space="preserve"> workbook</w:t>
      </w:r>
      <w:r>
        <w:t>s. However</w:t>
      </w:r>
      <w:r w:rsidR="007129D2">
        <w:t>,</w:t>
      </w:r>
      <w:r>
        <w:t xml:space="preserve"> it will be overridden should </w:t>
      </w:r>
      <w:r w:rsidRPr="00A87F58">
        <w:t>KITS</w:t>
      </w:r>
      <w:r w:rsidRPr="00A87F58">
        <w:rPr>
          <w:vertAlign w:val="superscript"/>
        </w:rPr>
        <w:t>TM</w:t>
      </w:r>
      <w:r w:rsidRPr="00A87F58">
        <w:t xml:space="preserve"> be </w:t>
      </w:r>
      <w:r>
        <w:t xml:space="preserve">upgraded or reloaded at a later date.  </w:t>
      </w:r>
    </w:p>
    <w:p w:rsidR="00A87F58" w:rsidRDefault="00A87F58" w:rsidP="00363E5A">
      <w:pPr>
        <w:spacing w:after="60"/>
      </w:pPr>
      <w:r>
        <w:t xml:space="preserve">The Master Layout template, </w:t>
      </w:r>
      <w:r w:rsidR="00B22F3C" w:rsidRPr="00B22F3C">
        <w:t>KitsXls 4.16.xlsx</w:t>
      </w:r>
      <w:r w:rsidR="00B22F3C">
        <w:t xml:space="preserve"> </w:t>
      </w:r>
      <w:r>
        <w:t xml:space="preserve">is </w:t>
      </w:r>
      <w:r w:rsidRPr="00A87F58">
        <w:t xml:space="preserve">typically installed under </w:t>
      </w:r>
      <w:r w:rsidRPr="00A87F58">
        <w:rPr>
          <w:b/>
          <w:i/>
        </w:rPr>
        <w:t>&lt;Drive&gt;:\Documents and Settings\All Users\Application Data\Kingfisher\ KITS4</w:t>
      </w:r>
      <w:r w:rsidRPr="00A87F58">
        <w:rPr>
          <w:b/>
        </w:rPr>
        <w:t>.</w:t>
      </w:r>
      <w:r>
        <w:t xml:space="preserve">  </w:t>
      </w:r>
    </w:p>
    <w:p w:rsidR="00A87F58" w:rsidRDefault="00A87F58" w:rsidP="00363E5A">
      <w:pPr>
        <w:spacing w:after="60"/>
      </w:pPr>
    </w:p>
    <w:p w:rsidR="0048074C" w:rsidRDefault="00A87F58" w:rsidP="00363E5A">
      <w:pPr>
        <w:spacing w:after="60"/>
      </w:pPr>
      <w:r w:rsidRPr="00DE36B3">
        <w:rPr>
          <w:b/>
        </w:rPr>
        <w:t>Modifying an existing or open KITS</w:t>
      </w:r>
      <w:r w:rsidRPr="00DE36B3">
        <w:rPr>
          <w:b/>
          <w:vertAlign w:val="superscript"/>
        </w:rPr>
        <w:t>TM</w:t>
      </w:r>
      <w:r w:rsidRPr="00DE36B3">
        <w:rPr>
          <w:b/>
        </w:rPr>
        <w:t xml:space="preserve"> workbook</w:t>
      </w:r>
      <w:r w:rsidR="0048074C">
        <w:t xml:space="preserve">, and saving </w:t>
      </w:r>
      <w:r w:rsidR="00DE36B3">
        <w:t>it with</w:t>
      </w:r>
      <w:r w:rsidR="0048074C">
        <w:t xml:space="preserve"> a specific name,</w:t>
      </w:r>
      <w:r>
        <w:t xml:space="preserve"> is preferred by many users as it permits them </w:t>
      </w:r>
      <w:r w:rsidRPr="00A87F58">
        <w:t>to create several customised worksheets</w:t>
      </w:r>
      <w:r w:rsidR="0048074C">
        <w:t xml:space="preserve">.  </w:t>
      </w:r>
    </w:p>
    <w:p w:rsidR="0048074C" w:rsidRDefault="0048074C" w:rsidP="00963882">
      <w:pPr>
        <w:pStyle w:val="ListParagraph"/>
        <w:numPr>
          <w:ilvl w:val="0"/>
          <w:numId w:val="68"/>
        </w:numPr>
        <w:spacing w:after="60"/>
        <w:ind w:left="284" w:hanging="284"/>
      </w:pPr>
      <w:r>
        <w:t xml:space="preserve">Once modified the changes should be protected.  The two methods of protecting the changes are covered in Section </w:t>
      </w:r>
      <w:r w:rsidR="004C5984">
        <w:fldChar w:fldCharType="begin"/>
      </w:r>
      <w:r w:rsidR="004C5984">
        <w:instrText xml:space="preserve"> REF _Ref343170073 \r \h  \* MERGEFORMAT </w:instrText>
      </w:r>
      <w:r w:rsidR="004C5984">
        <w:fldChar w:fldCharType="separate"/>
      </w:r>
      <w:r w:rsidR="00D26197" w:rsidRPr="00D26197">
        <w:rPr>
          <w:b/>
        </w:rPr>
        <w:t>16.3</w:t>
      </w:r>
      <w:r w:rsidR="004C5984">
        <w:fldChar w:fldCharType="end"/>
      </w:r>
      <w:r>
        <w:t xml:space="preserve"> below.   </w:t>
      </w:r>
    </w:p>
    <w:p w:rsidR="0048074C" w:rsidRDefault="0048074C" w:rsidP="0048074C">
      <w:pPr>
        <w:spacing w:after="60"/>
        <w:ind w:left="567"/>
      </w:pPr>
    </w:p>
    <w:p w:rsidR="00916984" w:rsidRDefault="00916984" w:rsidP="00916984">
      <w:pPr>
        <w:pStyle w:val="Heading3"/>
      </w:pPr>
      <w:bookmarkStart w:id="220" w:name="_Toc477964578"/>
      <w:r>
        <w:t>Modification Rules</w:t>
      </w:r>
      <w:bookmarkEnd w:id="220"/>
    </w:p>
    <w:p w:rsidR="00916984" w:rsidRPr="00916984" w:rsidRDefault="00916984" w:rsidP="00363E5A">
      <w:pPr>
        <w:spacing w:after="60"/>
        <w:ind w:left="567" w:hanging="567"/>
        <w:jc w:val="both"/>
        <w:rPr>
          <w:b/>
        </w:rPr>
      </w:pPr>
      <w:r w:rsidRPr="00916984">
        <w:rPr>
          <w:b/>
        </w:rPr>
        <w:t>Live Data</w:t>
      </w:r>
    </w:p>
    <w:p w:rsidR="00916984" w:rsidRDefault="00916984" w:rsidP="00363E5A">
      <w:pPr>
        <w:spacing w:after="60"/>
        <w:ind w:left="567" w:hanging="567"/>
        <w:jc w:val="both"/>
      </w:pPr>
      <w:r>
        <w:t xml:space="preserve">The text in cells with a blank or </w:t>
      </w:r>
      <w:r w:rsidR="002512DC">
        <w:t xml:space="preserve">light </w:t>
      </w:r>
      <w:r>
        <w:t xml:space="preserve">blue background may be changed.  </w:t>
      </w:r>
    </w:p>
    <w:p w:rsidR="00916984" w:rsidRPr="00916984" w:rsidRDefault="00363E5A" w:rsidP="00363E5A">
      <w:pPr>
        <w:spacing w:after="60"/>
        <w:ind w:left="567" w:hanging="567"/>
        <w:jc w:val="both"/>
        <w:rPr>
          <w:b/>
        </w:rPr>
      </w:pPr>
      <w:r>
        <w:rPr>
          <w:b/>
        </w:rPr>
        <w:t>Final Report</w:t>
      </w:r>
    </w:p>
    <w:p w:rsidR="0017109B" w:rsidRPr="0017109B" w:rsidRDefault="0017109B" w:rsidP="00363E5A">
      <w:pPr>
        <w:spacing w:after="60"/>
        <w:ind w:left="567" w:hanging="567"/>
        <w:jc w:val="both"/>
      </w:pPr>
      <w:r w:rsidRPr="0017109B">
        <w:t xml:space="preserve">The text in cells with a blank background may be changed.  </w:t>
      </w:r>
    </w:p>
    <w:p w:rsidR="00916984" w:rsidRDefault="00916984" w:rsidP="006A26BB">
      <w:pPr>
        <w:spacing w:after="60"/>
        <w:ind w:left="567"/>
        <w:jc w:val="both"/>
      </w:pPr>
    </w:p>
    <w:p w:rsidR="00BC2A6D" w:rsidRDefault="00BC2A6D" w:rsidP="00BC2A6D">
      <w:pPr>
        <w:pStyle w:val="Heading2"/>
      </w:pPr>
      <w:bookmarkStart w:id="221" w:name="_Ref343170073"/>
      <w:bookmarkStart w:id="222" w:name="_Toc477964579"/>
      <w:r>
        <w:t>Protect</w:t>
      </w:r>
      <w:r w:rsidR="00D25C22">
        <w:t xml:space="preserve">ing a </w:t>
      </w:r>
      <w:r w:rsidR="005074BB">
        <w:t>worksheet</w:t>
      </w:r>
      <w:bookmarkEnd w:id="221"/>
      <w:r w:rsidR="00D25C22">
        <w:t xml:space="preserve"> design</w:t>
      </w:r>
      <w:bookmarkEnd w:id="222"/>
    </w:p>
    <w:p w:rsidR="00BC2A6D" w:rsidRDefault="005074BB" w:rsidP="00363E5A">
      <w:pPr>
        <w:pStyle w:val="text"/>
        <w:spacing w:after="60"/>
        <w:ind w:left="0"/>
      </w:pPr>
      <w:r w:rsidRPr="005074BB">
        <w:t>This is very handy for working on assorted jobs, changing languages, terminology, and so on.</w:t>
      </w:r>
      <w:r>
        <w:t xml:space="preserve">  </w:t>
      </w:r>
      <w:r w:rsidR="00BC2A6D">
        <w:t>Windows offers two methods for creating a p</w:t>
      </w:r>
      <w:r w:rsidR="002512DC">
        <w:t>rotected worksheet.  These are:</w:t>
      </w:r>
    </w:p>
    <w:p w:rsidR="00BC2A6D" w:rsidRDefault="00BC2A6D" w:rsidP="00363E5A">
      <w:pPr>
        <w:pStyle w:val="text"/>
        <w:numPr>
          <w:ilvl w:val="0"/>
          <w:numId w:val="19"/>
        </w:numPr>
        <w:spacing w:after="60"/>
        <w:ind w:left="0" w:firstLine="0"/>
      </w:pPr>
      <w:r>
        <w:t>Write Protecting a file</w:t>
      </w:r>
      <w:r w:rsidR="00FC5749">
        <w:t xml:space="preserve"> or </w:t>
      </w:r>
    </w:p>
    <w:p w:rsidR="00BC2A6D" w:rsidRDefault="00363E5A" w:rsidP="00363E5A">
      <w:pPr>
        <w:pStyle w:val="text"/>
        <w:numPr>
          <w:ilvl w:val="0"/>
          <w:numId w:val="19"/>
        </w:numPr>
        <w:spacing w:after="60"/>
        <w:ind w:left="0" w:firstLine="0"/>
      </w:pPr>
      <w:r>
        <w:t>C</w:t>
      </w:r>
      <w:r w:rsidR="005074BB">
        <w:t>reati</w:t>
      </w:r>
      <w:r w:rsidR="002512DC">
        <w:t>ng</w:t>
      </w:r>
      <w:r w:rsidR="00BC2A6D">
        <w:t xml:space="preserve"> a Template.</w:t>
      </w:r>
      <w:r w:rsidR="005074BB">
        <w:t xml:space="preserve"> </w:t>
      </w:r>
    </w:p>
    <w:p w:rsidR="005074BB" w:rsidRDefault="005074BB" w:rsidP="00363E5A">
      <w:pPr>
        <w:spacing w:after="60"/>
        <w:jc w:val="both"/>
      </w:pPr>
      <w:r>
        <w:t>As these are standard Windows f</w:t>
      </w:r>
      <w:r w:rsidR="00FC5749">
        <w:t>unctions</w:t>
      </w:r>
      <w:r>
        <w:t>, instruction</w:t>
      </w:r>
      <w:r w:rsidR="007129D2">
        <w:t>s</w:t>
      </w:r>
      <w:r>
        <w:t xml:space="preserve"> are not given within this manual.  </w:t>
      </w:r>
    </w:p>
    <w:p w:rsidR="00E35DE0" w:rsidRDefault="00E35DE0" w:rsidP="007A3EDC">
      <w:pPr>
        <w:spacing w:after="60"/>
        <w:ind w:left="567"/>
        <w:jc w:val="both"/>
      </w:pPr>
    </w:p>
    <w:p w:rsidR="005074BB" w:rsidRDefault="005074BB" w:rsidP="00F327D6">
      <w:pPr>
        <w:pStyle w:val="Heading2"/>
      </w:pPr>
      <w:bookmarkStart w:id="223" w:name="_Ref358037205"/>
      <w:bookmarkStart w:id="224" w:name="_Toc477964580"/>
      <w:r>
        <w:t>Designing a Customised Report Sheet</w:t>
      </w:r>
      <w:bookmarkEnd w:id="223"/>
      <w:bookmarkEnd w:id="224"/>
    </w:p>
    <w:p w:rsidR="005074BB" w:rsidRDefault="005074BB" w:rsidP="00363E5A">
      <w:pPr>
        <w:spacing w:after="60"/>
      </w:pPr>
      <w:r>
        <w:t>From years of experience in customer support, it is recognised that a generic report sheet format can never satisfy different user needs.</w:t>
      </w:r>
      <w:r w:rsidR="002512DC">
        <w:t xml:space="preserve"> </w:t>
      </w:r>
      <w:r>
        <w:t xml:space="preserve">A new report generating function is provided in KITS™ that allows users to design their own report </w:t>
      </w:r>
      <w:r w:rsidR="00FC5749">
        <w:t>work</w:t>
      </w:r>
      <w:r>
        <w:t xml:space="preserve">sheet and automatically populate the test data to the custom designed report </w:t>
      </w:r>
      <w:r w:rsidR="00FC5749">
        <w:t>work</w:t>
      </w:r>
      <w:r>
        <w:t xml:space="preserve">sheet.  </w:t>
      </w:r>
    </w:p>
    <w:p w:rsidR="005074BB" w:rsidRDefault="000E37C7" w:rsidP="00CD59ED">
      <w:pPr>
        <w:spacing w:after="60"/>
        <w:ind w:left="567"/>
        <w:jc w:val="center"/>
      </w:pPr>
      <w:r>
        <w:rPr>
          <w:noProof/>
          <w:lang w:eastAsia="zh-CN"/>
        </w:rPr>
        <w:lastRenderedPageBreak/>
        <w:drawing>
          <wp:inline distT="0" distB="0" distL="0" distR="0">
            <wp:extent cx="4241800" cy="2374900"/>
            <wp:effectExtent l="19050" t="0" r="635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7" cstate="print">
                      <a:extLst>
                        <a:ext uri="{28A0092B-C50C-407E-A947-70E740481C1C}">
                          <a14:useLocalDpi xmlns:a14="http://schemas.microsoft.com/office/drawing/2010/main"/>
                        </a:ext>
                      </a:extLst>
                    </a:blip>
                    <a:srcRect/>
                    <a:stretch>
                      <a:fillRect/>
                    </a:stretch>
                  </pic:blipFill>
                  <pic:spPr bwMode="auto">
                    <a:xfrm>
                      <a:off x="0" y="0"/>
                      <a:ext cx="4241800" cy="2374900"/>
                    </a:xfrm>
                    <a:prstGeom prst="rect">
                      <a:avLst/>
                    </a:prstGeom>
                    <a:noFill/>
                    <a:ln w="9525">
                      <a:noFill/>
                      <a:miter lim="800000"/>
                      <a:headEnd/>
                      <a:tailEnd/>
                    </a:ln>
                  </pic:spPr>
                </pic:pic>
              </a:graphicData>
            </a:graphic>
          </wp:inline>
        </w:drawing>
      </w:r>
    </w:p>
    <w:p w:rsidR="00CD59ED" w:rsidRDefault="00CD59ED" w:rsidP="00CD59ED">
      <w:pPr>
        <w:spacing w:after="60"/>
        <w:ind w:left="567"/>
        <w:jc w:val="center"/>
      </w:pPr>
    </w:p>
    <w:p w:rsidR="00363E5A" w:rsidRDefault="00363E5A" w:rsidP="00CD59ED">
      <w:pPr>
        <w:spacing w:after="60"/>
        <w:ind w:left="567"/>
        <w:jc w:val="cente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3"/>
        <w:gridCol w:w="8556"/>
      </w:tblGrid>
      <w:tr w:rsidR="00C456F5" w:rsidRPr="00405094" w:rsidTr="008709D5">
        <w:trPr>
          <w:cantSplit/>
          <w:tblHeader/>
        </w:trPr>
        <w:tc>
          <w:tcPr>
            <w:tcW w:w="993" w:type="dxa"/>
            <w:shd w:val="clear" w:color="auto" w:fill="C4BC96"/>
            <w:vAlign w:val="center"/>
          </w:tcPr>
          <w:p w:rsidR="00C456F5" w:rsidRPr="00405094" w:rsidRDefault="00C456F5" w:rsidP="00685B8B">
            <w:pPr>
              <w:spacing w:before="40" w:after="40"/>
              <w:jc w:val="center"/>
              <w:rPr>
                <w:b/>
                <w:sz w:val="22"/>
                <w:lang w:val="en-US"/>
              </w:rPr>
            </w:pPr>
            <w:r w:rsidRPr="00405094">
              <w:rPr>
                <w:b/>
                <w:sz w:val="22"/>
                <w:lang w:val="en-US"/>
              </w:rPr>
              <w:t>Step</w:t>
            </w:r>
          </w:p>
        </w:tc>
        <w:tc>
          <w:tcPr>
            <w:tcW w:w="8505" w:type="dxa"/>
            <w:shd w:val="clear" w:color="auto" w:fill="C4BC96"/>
            <w:vAlign w:val="center"/>
          </w:tcPr>
          <w:p w:rsidR="00C456F5" w:rsidRPr="00405094" w:rsidRDefault="00C456F5" w:rsidP="00363E5A">
            <w:pPr>
              <w:spacing w:before="40" w:after="40"/>
              <w:jc w:val="center"/>
              <w:rPr>
                <w:b/>
                <w:sz w:val="22"/>
                <w:lang w:val="en-US"/>
              </w:rPr>
            </w:pPr>
            <w:r>
              <w:rPr>
                <w:b/>
                <w:sz w:val="22"/>
                <w:lang w:val="en-US"/>
              </w:rPr>
              <w:t>Designing a Cu</w:t>
            </w:r>
            <w:r w:rsidR="00363E5A">
              <w:rPr>
                <w:b/>
                <w:sz w:val="22"/>
                <w:lang w:val="en-US"/>
              </w:rPr>
              <w:t>s</w:t>
            </w:r>
            <w:r>
              <w:rPr>
                <w:b/>
                <w:sz w:val="22"/>
                <w:lang w:val="en-US"/>
              </w:rPr>
              <w:t>tomi</w:t>
            </w:r>
            <w:r w:rsidR="00363E5A">
              <w:rPr>
                <w:b/>
                <w:sz w:val="22"/>
                <w:lang w:val="en-US"/>
              </w:rPr>
              <w:t>z</w:t>
            </w:r>
            <w:r>
              <w:rPr>
                <w:b/>
                <w:sz w:val="22"/>
                <w:lang w:val="en-US"/>
              </w:rPr>
              <w:t xml:space="preserve">ed </w:t>
            </w:r>
            <w:r w:rsidR="00363E5A">
              <w:rPr>
                <w:b/>
                <w:sz w:val="22"/>
                <w:lang w:val="en-US"/>
              </w:rPr>
              <w:t>R</w:t>
            </w:r>
            <w:r>
              <w:rPr>
                <w:b/>
                <w:sz w:val="22"/>
                <w:lang w:val="en-US"/>
              </w:rPr>
              <w:t xml:space="preserve">eport </w:t>
            </w:r>
            <w:r w:rsidR="00363E5A">
              <w:rPr>
                <w:b/>
                <w:sz w:val="22"/>
                <w:lang w:val="en-US"/>
              </w:rPr>
              <w:t>S</w:t>
            </w:r>
            <w:r>
              <w:rPr>
                <w:b/>
                <w:sz w:val="22"/>
                <w:lang w:val="en-US"/>
              </w:rPr>
              <w:t>heet</w:t>
            </w:r>
          </w:p>
        </w:tc>
      </w:tr>
      <w:tr w:rsidR="00C456F5" w:rsidRPr="00CE4BDE" w:rsidTr="004F15C3">
        <w:trPr>
          <w:cantSplit/>
          <w:trHeight w:val="800"/>
        </w:trPr>
        <w:tc>
          <w:tcPr>
            <w:tcW w:w="993" w:type="dxa"/>
          </w:tcPr>
          <w:p w:rsidR="00C456F5" w:rsidRPr="00927468" w:rsidRDefault="00E266D0" w:rsidP="005335C0">
            <w:pPr>
              <w:overflowPunct/>
              <w:autoSpaceDE/>
              <w:autoSpaceDN/>
              <w:adjustRightInd/>
              <w:spacing w:before="60" w:after="60"/>
              <w:jc w:val="center"/>
              <w:textAlignment w:val="auto"/>
              <w:rPr>
                <w:sz w:val="22"/>
                <w:szCs w:val="22"/>
              </w:rPr>
            </w:pPr>
            <w:r w:rsidRPr="00927468">
              <w:rPr>
                <w:sz w:val="22"/>
                <w:szCs w:val="22"/>
              </w:rPr>
              <w:t>1</w:t>
            </w:r>
          </w:p>
        </w:tc>
        <w:tc>
          <w:tcPr>
            <w:tcW w:w="8505" w:type="dxa"/>
          </w:tcPr>
          <w:p w:rsidR="00C456F5" w:rsidRPr="00927468" w:rsidRDefault="00C456F5" w:rsidP="002512DC">
            <w:pPr>
              <w:overflowPunct/>
              <w:autoSpaceDE/>
              <w:autoSpaceDN/>
              <w:adjustRightInd/>
              <w:spacing w:before="60" w:after="60"/>
              <w:textAlignment w:val="auto"/>
              <w:rPr>
                <w:sz w:val="22"/>
                <w:szCs w:val="22"/>
              </w:rPr>
            </w:pPr>
            <w:r w:rsidRPr="00927468">
              <w:rPr>
                <w:sz w:val="22"/>
                <w:szCs w:val="22"/>
              </w:rPr>
              <w:t xml:space="preserve">It is suggested that the design of the new report sheet be performed </w:t>
            </w:r>
            <w:r w:rsidR="00F327D6" w:rsidRPr="00927468">
              <w:rPr>
                <w:sz w:val="22"/>
                <w:szCs w:val="22"/>
              </w:rPr>
              <w:t xml:space="preserve">or obtained </w:t>
            </w:r>
            <w:r w:rsidRPr="00927468">
              <w:rPr>
                <w:sz w:val="22"/>
                <w:szCs w:val="22"/>
              </w:rPr>
              <w:t>before starting.</w:t>
            </w:r>
            <w:r w:rsidR="002512DC">
              <w:rPr>
                <w:sz w:val="22"/>
                <w:szCs w:val="22"/>
              </w:rPr>
              <w:t xml:space="preserve"> </w:t>
            </w:r>
            <w:r w:rsidRPr="00927468">
              <w:rPr>
                <w:sz w:val="22"/>
                <w:szCs w:val="22"/>
              </w:rPr>
              <w:t>Alternatively</w:t>
            </w:r>
            <w:r w:rsidR="00904C5B">
              <w:rPr>
                <w:sz w:val="22"/>
                <w:szCs w:val="22"/>
              </w:rPr>
              <w:t>,</w:t>
            </w:r>
            <w:r w:rsidRPr="00927468">
              <w:rPr>
                <w:sz w:val="22"/>
                <w:szCs w:val="22"/>
              </w:rPr>
              <w:t xml:space="preserve"> you can design the layout of the sheet as you work.</w:t>
            </w:r>
            <w:r w:rsidR="00F327D6" w:rsidRPr="00927468">
              <w:rPr>
                <w:sz w:val="22"/>
                <w:szCs w:val="22"/>
              </w:rPr>
              <w:t xml:space="preserve">  </w:t>
            </w:r>
          </w:p>
        </w:tc>
      </w:tr>
      <w:tr w:rsidR="00C456F5" w:rsidRPr="004930A9" w:rsidTr="004F15C3">
        <w:trPr>
          <w:cantSplit/>
          <w:trHeight w:val="711"/>
        </w:trPr>
        <w:tc>
          <w:tcPr>
            <w:tcW w:w="993" w:type="dxa"/>
          </w:tcPr>
          <w:p w:rsidR="00C456F5" w:rsidRPr="00927468" w:rsidRDefault="00E266D0" w:rsidP="005335C0">
            <w:pPr>
              <w:overflowPunct/>
              <w:autoSpaceDE/>
              <w:autoSpaceDN/>
              <w:adjustRightInd/>
              <w:spacing w:before="60" w:after="60"/>
              <w:jc w:val="center"/>
              <w:textAlignment w:val="auto"/>
              <w:rPr>
                <w:sz w:val="22"/>
                <w:szCs w:val="22"/>
              </w:rPr>
            </w:pPr>
            <w:r w:rsidRPr="00927468">
              <w:rPr>
                <w:sz w:val="22"/>
                <w:szCs w:val="22"/>
              </w:rPr>
              <w:t>2</w:t>
            </w:r>
          </w:p>
        </w:tc>
        <w:tc>
          <w:tcPr>
            <w:tcW w:w="8505" w:type="dxa"/>
          </w:tcPr>
          <w:p w:rsidR="00C456F5" w:rsidRPr="00927468" w:rsidRDefault="00F327D6" w:rsidP="005335C0">
            <w:pPr>
              <w:overflowPunct/>
              <w:autoSpaceDE/>
              <w:autoSpaceDN/>
              <w:adjustRightInd/>
              <w:spacing w:before="60" w:after="60"/>
              <w:textAlignment w:val="auto"/>
              <w:rPr>
                <w:sz w:val="22"/>
                <w:szCs w:val="22"/>
              </w:rPr>
            </w:pPr>
            <w:r w:rsidRPr="00927468">
              <w:rPr>
                <w:sz w:val="22"/>
                <w:szCs w:val="22"/>
              </w:rPr>
              <w:t>Create a new or open a saved KITS</w:t>
            </w:r>
            <w:r w:rsidRPr="00927468">
              <w:rPr>
                <w:sz w:val="22"/>
                <w:szCs w:val="22"/>
                <w:vertAlign w:val="superscript"/>
              </w:rPr>
              <w:t>TM</w:t>
            </w:r>
            <w:r w:rsidRPr="00927468">
              <w:rPr>
                <w:sz w:val="22"/>
                <w:szCs w:val="22"/>
              </w:rPr>
              <w:t xml:space="preserve"> workbook, set up all parameters for the Live Data sheet.</w:t>
            </w:r>
          </w:p>
        </w:tc>
      </w:tr>
      <w:tr w:rsidR="00C456F5" w:rsidRPr="004930A9" w:rsidTr="004F15C3">
        <w:trPr>
          <w:cantSplit/>
          <w:trHeight w:val="540"/>
        </w:trPr>
        <w:tc>
          <w:tcPr>
            <w:tcW w:w="993" w:type="dxa"/>
          </w:tcPr>
          <w:p w:rsidR="00C456F5" w:rsidRPr="00927468" w:rsidRDefault="00E266D0" w:rsidP="005335C0">
            <w:pPr>
              <w:overflowPunct/>
              <w:autoSpaceDE/>
              <w:autoSpaceDN/>
              <w:adjustRightInd/>
              <w:spacing w:before="60" w:after="60"/>
              <w:jc w:val="center"/>
              <w:textAlignment w:val="auto"/>
              <w:rPr>
                <w:sz w:val="22"/>
                <w:szCs w:val="22"/>
              </w:rPr>
            </w:pPr>
            <w:r w:rsidRPr="00927468">
              <w:rPr>
                <w:sz w:val="22"/>
                <w:szCs w:val="22"/>
              </w:rPr>
              <w:t>3</w:t>
            </w:r>
          </w:p>
        </w:tc>
        <w:tc>
          <w:tcPr>
            <w:tcW w:w="8505" w:type="dxa"/>
          </w:tcPr>
          <w:p w:rsidR="00927468" w:rsidRPr="00927468" w:rsidRDefault="00363E5A" w:rsidP="002512DC">
            <w:pPr>
              <w:overflowPunct/>
              <w:autoSpaceDE/>
              <w:autoSpaceDN/>
              <w:adjustRightInd/>
              <w:spacing w:before="60" w:after="60"/>
              <w:textAlignment w:val="auto"/>
              <w:rPr>
                <w:sz w:val="22"/>
                <w:szCs w:val="22"/>
              </w:rPr>
            </w:pPr>
            <w:r>
              <w:rPr>
                <w:sz w:val="22"/>
                <w:szCs w:val="22"/>
              </w:rPr>
              <w:t>Select command,</w:t>
            </w:r>
            <w:r w:rsidR="00F327D6" w:rsidRPr="00927468">
              <w:rPr>
                <w:sz w:val="22"/>
                <w:szCs w:val="22"/>
              </w:rPr>
              <w:t xml:space="preserve"> </w:t>
            </w:r>
            <w:r w:rsidRPr="00363E5A">
              <w:rPr>
                <w:b/>
                <w:i/>
                <w:sz w:val="22"/>
                <w:szCs w:val="22"/>
              </w:rPr>
              <w:t>[</w:t>
            </w:r>
            <w:r w:rsidR="00F327D6" w:rsidRPr="00927468">
              <w:rPr>
                <w:b/>
                <w:i/>
                <w:sz w:val="22"/>
                <w:szCs w:val="22"/>
              </w:rPr>
              <w:t>New Report</w:t>
            </w:r>
            <w:r>
              <w:rPr>
                <w:b/>
                <w:i/>
                <w:sz w:val="22"/>
                <w:szCs w:val="22"/>
              </w:rPr>
              <w:t>]</w:t>
            </w:r>
            <w:r w:rsidR="00F327D6" w:rsidRPr="00927468">
              <w:rPr>
                <w:sz w:val="22"/>
                <w:szCs w:val="22"/>
              </w:rPr>
              <w:t>.</w:t>
            </w:r>
            <w:r w:rsidR="002512DC">
              <w:rPr>
                <w:sz w:val="22"/>
                <w:szCs w:val="22"/>
              </w:rPr>
              <w:t xml:space="preserve"> </w:t>
            </w:r>
            <w:r w:rsidR="00F327D6" w:rsidRPr="00927468">
              <w:rPr>
                <w:sz w:val="22"/>
                <w:szCs w:val="22"/>
              </w:rPr>
              <w:t xml:space="preserve">A </w:t>
            </w:r>
            <w:r w:rsidR="00F327D6" w:rsidRPr="008802EF">
              <w:rPr>
                <w:b/>
                <w:sz w:val="22"/>
                <w:szCs w:val="22"/>
              </w:rPr>
              <w:t>“New Report Sheet”</w:t>
            </w:r>
            <w:r w:rsidR="00F327D6" w:rsidRPr="00927468">
              <w:rPr>
                <w:sz w:val="22"/>
                <w:szCs w:val="22"/>
              </w:rPr>
              <w:t xml:space="preserve"> form will pop up.  </w:t>
            </w:r>
          </w:p>
        </w:tc>
      </w:tr>
      <w:tr w:rsidR="00F327D6" w:rsidRPr="004930A9" w:rsidTr="008709D5">
        <w:trPr>
          <w:cantSplit/>
        </w:trPr>
        <w:tc>
          <w:tcPr>
            <w:tcW w:w="993" w:type="dxa"/>
          </w:tcPr>
          <w:p w:rsidR="00F327D6" w:rsidRPr="00927468" w:rsidRDefault="00E266D0" w:rsidP="005335C0">
            <w:pPr>
              <w:overflowPunct/>
              <w:autoSpaceDE/>
              <w:autoSpaceDN/>
              <w:adjustRightInd/>
              <w:spacing w:before="60" w:after="60"/>
              <w:jc w:val="center"/>
              <w:textAlignment w:val="auto"/>
              <w:rPr>
                <w:sz w:val="22"/>
                <w:szCs w:val="22"/>
              </w:rPr>
            </w:pPr>
            <w:r w:rsidRPr="00927468">
              <w:rPr>
                <w:sz w:val="22"/>
                <w:szCs w:val="22"/>
              </w:rPr>
              <w:t>4</w:t>
            </w:r>
          </w:p>
        </w:tc>
        <w:tc>
          <w:tcPr>
            <w:tcW w:w="8505" w:type="dxa"/>
          </w:tcPr>
          <w:p w:rsidR="00F327D6" w:rsidRPr="00927468" w:rsidRDefault="00F327D6" w:rsidP="002512DC">
            <w:pPr>
              <w:overflowPunct/>
              <w:autoSpaceDE/>
              <w:autoSpaceDN/>
              <w:adjustRightInd/>
              <w:spacing w:before="60" w:after="60"/>
              <w:textAlignment w:val="auto"/>
              <w:rPr>
                <w:sz w:val="22"/>
                <w:szCs w:val="22"/>
              </w:rPr>
            </w:pPr>
            <w:r w:rsidRPr="00927468">
              <w:rPr>
                <w:sz w:val="22"/>
                <w:szCs w:val="22"/>
              </w:rPr>
              <w:t xml:space="preserve">Enter a sheet name.  </w:t>
            </w:r>
          </w:p>
        </w:tc>
      </w:tr>
      <w:tr w:rsidR="00F327D6" w:rsidRPr="004930A9" w:rsidTr="008709D5">
        <w:trPr>
          <w:cantSplit/>
        </w:trPr>
        <w:tc>
          <w:tcPr>
            <w:tcW w:w="993" w:type="dxa"/>
          </w:tcPr>
          <w:p w:rsidR="00F327D6" w:rsidRPr="00AF6EBC" w:rsidRDefault="00E266D0" w:rsidP="005335C0">
            <w:pPr>
              <w:overflowPunct/>
              <w:autoSpaceDE/>
              <w:autoSpaceDN/>
              <w:adjustRightInd/>
              <w:spacing w:before="60" w:after="60"/>
              <w:jc w:val="center"/>
              <w:textAlignment w:val="auto"/>
              <w:rPr>
                <w:sz w:val="22"/>
                <w:szCs w:val="22"/>
              </w:rPr>
            </w:pPr>
            <w:r>
              <w:rPr>
                <w:sz w:val="22"/>
                <w:szCs w:val="22"/>
              </w:rPr>
              <w:lastRenderedPageBreak/>
              <w:t>5</w:t>
            </w:r>
          </w:p>
        </w:tc>
        <w:tc>
          <w:tcPr>
            <w:tcW w:w="8505" w:type="dxa"/>
          </w:tcPr>
          <w:p w:rsidR="00F327D6" w:rsidRPr="00AF6EBC" w:rsidRDefault="00F327D6" w:rsidP="005335C0">
            <w:pPr>
              <w:overflowPunct/>
              <w:autoSpaceDE/>
              <w:autoSpaceDN/>
              <w:adjustRightInd/>
              <w:spacing w:before="60"/>
              <w:textAlignment w:val="auto"/>
              <w:rPr>
                <w:rFonts w:ascii="Times New  Roman" w:hAnsi="Times New  Roman" w:hint="eastAsia"/>
                <w:sz w:val="22"/>
                <w:szCs w:val="22"/>
              </w:rPr>
            </w:pPr>
            <w:r w:rsidRPr="00AF6EBC">
              <w:rPr>
                <w:rFonts w:ascii="Times New  Roman" w:hAnsi="Times New  Roman"/>
                <w:sz w:val="22"/>
                <w:szCs w:val="22"/>
              </w:rPr>
              <w:t>Choose data layout option A or B</w:t>
            </w:r>
          </w:p>
          <w:p w:rsidR="00F327D6" w:rsidRPr="00AF6EBC" w:rsidRDefault="00F327D6" w:rsidP="00963882">
            <w:pPr>
              <w:numPr>
                <w:ilvl w:val="0"/>
                <w:numId w:val="20"/>
              </w:numPr>
              <w:overflowPunct/>
              <w:autoSpaceDE/>
              <w:autoSpaceDN/>
              <w:adjustRightInd/>
              <w:spacing w:before="60"/>
              <w:ind w:left="317" w:hanging="312"/>
              <w:textAlignment w:val="auto"/>
              <w:rPr>
                <w:rFonts w:ascii="Times New  Roman" w:hAnsi="Times New  Roman" w:hint="eastAsia"/>
                <w:sz w:val="22"/>
                <w:szCs w:val="22"/>
              </w:rPr>
            </w:pPr>
            <w:r w:rsidRPr="008802EF">
              <w:rPr>
                <w:rFonts w:ascii="Times New  Roman" w:hAnsi="Times New  Roman"/>
                <w:b/>
                <w:sz w:val="22"/>
                <w:szCs w:val="22"/>
              </w:rPr>
              <w:t>A</w:t>
            </w:r>
            <w:r w:rsidRPr="00AF6EBC">
              <w:rPr>
                <w:rFonts w:ascii="Times New  Roman" w:hAnsi="Times New  Roman"/>
                <w:sz w:val="22"/>
                <w:szCs w:val="22"/>
              </w:rPr>
              <w:t xml:space="preserve"> is the layout of the </w:t>
            </w:r>
            <w:r w:rsidR="003E2881" w:rsidRPr="003E2881">
              <w:rPr>
                <w:b/>
              </w:rPr>
              <w:t>“</w:t>
            </w:r>
            <w:r w:rsidR="00DE43D7" w:rsidRPr="002512DC">
              <w:rPr>
                <w:rFonts w:ascii="Times New  Roman" w:hAnsi="Times New  Roman"/>
                <w:b/>
                <w:sz w:val="22"/>
                <w:szCs w:val="22"/>
              </w:rPr>
              <w:t>Final Report</w:t>
            </w:r>
            <w:r w:rsidR="003E2881" w:rsidRPr="003E2881">
              <w:rPr>
                <w:b/>
              </w:rPr>
              <w:t>”</w:t>
            </w:r>
            <w:r w:rsidR="00DE43D7" w:rsidRPr="00DE43D7">
              <w:rPr>
                <w:rFonts w:ascii="Times New  Roman" w:hAnsi="Times New  Roman"/>
                <w:sz w:val="22"/>
                <w:szCs w:val="22"/>
              </w:rPr>
              <w:t xml:space="preserve"> worksheet</w:t>
            </w:r>
            <w:r w:rsidRPr="00AF6EBC">
              <w:rPr>
                <w:rFonts w:ascii="Times New  Roman" w:hAnsi="Times New  Roman"/>
                <w:sz w:val="22"/>
                <w:szCs w:val="22"/>
              </w:rPr>
              <w:t xml:space="preserve">, where one Excel row has data for all wavelengths of one fiber.  </w:t>
            </w:r>
          </w:p>
          <w:p w:rsidR="00F327D6" w:rsidRPr="00AF6EBC" w:rsidRDefault="00F327D6" w:rsidP="00963882">
            <w:pPr>
              <w:numPr>
                <w:ilvl w:val="0"/>
                <w:numId w:val="20"/>
              </w:numPr>
              <w:overflowPunct/>
              <w:autoSpaceDE/>
              <w:autoSpaceDN/>
              <w:adjustRightInd/>
              <w:spacing w:before="60" w:after="60"/>
              <w:ind w:left="317" w:hanging="312"/>
              <w:textAlignment w:val="auto"/>
              <w:rPr>
                <w:rFonts w:ascii="Times New  Roman" w:hAnsi="Times New  Roman" w:hint="eastAsia"/>
                <w:sz w:val="22"/>
                <w:szCs w:val="22"/>
              </w:rPr>
            </w:pPr>
            <w:r w:rsidRPr="008802EF">
              <w:rPr>
                <w:rFonts w:ascii="Times New  Roman" w:hAnsi="Times New  Roman"/>
                <w:b/>
                <w:sz w:val="22"/>
                <w:szCs w:val="22"/>
              </w:rPr>
              <w:t>B</w:t>
            </w:r>
            <w:r w:rsidRPr="00AF6EBC">
              <w:rPr>
                <w:rFonts w:ascii="Times New  Roman" w:hAnsi="Times New  Roman"/>
                <w:sz w:val="22"/>
                <w:szCs w:val="22"/>
              </w:rPr>
              <w:t xml:space="preserve"> is the layout of the </w:t>
            </w:r>
            <w:r w:rsidR="003E2881" w:rsidRPr="003E2881">
              <w:rPr>
                <w:b/>
              </w:rPr>
              <w:t>“</w:t>
            </w:r>
            <w:r w:rsidRPr="00A42F79">
              <w:rPr>
                <w:rFonts w:ascii="Times New  Roman" w:hAnsi="Times New  Roman" w:hint="eastAsia"/>
                <w:b/>
                <w:sz w:val="22"/>
                <w:szCs w:val="22"/>
              </w:rPr>
              <w:t>Live Data</w:t>
            </w:r>
            <w:r w:rsidR="003E2881" w:rsidRPr="003E2881">
              <w:rPr>
                <w:b/>
              </w:rPr>
              <w:t>”</w:t>
            </w:r>
            <w:r w:rsidRPr="00AF6EBC">
              <w:rPr>
                <w:rFonts w:ascii="Times New  Roman" w:hAnsi="Times New  Roman"/>
                <w:sz w:val="22"/>
                <w:szCs w:val="22"/>
              </w:rPr>
              <w:t xml:space="preserve"> </w:t>
            </w:r>
            <w:r w:rsidR="00DE43D7">
              <w:rPr>
                <w:rFonts w:ascii="Times New  Roman" w:hAnsi="Times New  Roman"/>
                <w:sz w:val="22"/>
                <w:szCs w:val="22"/>
              </w:rPr>
              <w:t>work</w:t>
            </w:r>
            <w:r w:rsidRPr="00AF6EBC">
              <w:rPr>
                <w:rFonts w:ascii="Times New  Roman" w:hAnsi="Times New  Roman"/>
                <w:sz w:val="22"/>
                <w:szCs w:val="22"/>
              </w:rPr>
              <w:t xml:space="preserve">sheet, where one Excel row has data for one wavelength and data for one fiber is grouped in consecutive rows).  </w:t>
            </w:r>
          </w:p>
          <w:p w:rsidR="00F327D6" w:rsidRPr="00AF6EBC" w:rsidRDefault="00F327D6" w:rsidP="005335C0">
            <w:pPr>
              <w:overflowPunct/>
              <w:autoSpaceDE/>
              <w:autoSpaceDN/>
              <w:adjustRightInd/>
              <w:spacing w:before="60" w:after="60"/>
              <w:textAlignment w:val="auto"/>
              <w:rPr>
                <w:rFonts w:ascii="Times New  Roman" w:hAnsi="Times New  Roman" w:hint="eastAsia"/>
                <w:sz w:val="22"/>
                <w:szCs w:val="22"/>
              </w:rPr>
            </w:pPr>
            <w:r w:rsidRPr="00AF6EBC">
              <w:rPr>
                <w:rFonts w:ascii="Times New  Roman" w:hAnsi="Times New  Roman"/>
                <w:sz w:val="22"/>
                <w:szCs w:val="22"/>
              </w:rPr>
              <w:t xml:space="preserve">For option B, you can tick check boxes to decide which wavelengths to include in the report.  </w:t>
            </w:r>
          </w:p>
          <w:p w:rsidR="00AF6EBC" w:rsidRDefault="00F327D6" w:rsidP="005335C0">
            <w:pPr>
              <w:overflowPunct/>
              <w:autoSpaceDE/>
              <w:autoSpaceDN/>
              <w:adjustRightInd/>
              <w:spacing w:before="60" w:after="60"/>
              <w:textAlignment w:val="auto"/>
              <w:rPr>
                <w:rFonts w:ascii="Times New  Roman" w:hAnsi="Times New  Roman" w:hint="eastAsia"/>
                <w:sz w:val="22"/>
                <w:szCs w:val="22"/>
              </w:rPr>
            </w:pPr>
            <w:r w:rsidRPr="00AF6EBC">
              <w:rPr>
                <w:rFonts w:ascii="Times New  Roman" w:hAnsi="Times New  Roman"/>
                <w:sz w:val="22"/>
                <w:szCs w:val="22"/>
              </w:rPr>
              <w:t>By default</w:t>
            </w:r>
            <w:r w:rsidR="005D7393">
              <w:rPr>
                <w:rFonts w:ascii="Times New  Roman" w:hAnsi="Times New  Roman"/>
                <w:sz w:val="22"/>
                <w:szCs w:val="22"/>
              </w:rPr>
              <w:t>,</w:t>
            </w:r>
            <w:r w:rsidRPr="00AF6EBC">
              <w:rPr>
                <w:rFonts w:ascii="Times New  Roman" w:hAnsi="Times New  Roman"/>
                <w:sz w:val="22"/>
                <w:szCs w:val="22"/>
              </w:rPr>
              <w:t xml:space="preserve"> the new report </w:t>
            </w:r>
            <w:r w:rsidR="00AF6EBC">
              <w:rPr>
                <w:rFonts w:ascii="Times New  Roman" w:hAnsi="Times New  Roman"/>
                <w:sz w:val="22"/>
                <w:szCs w:val="22"/>
              </w:rPr>
              <w:t>work</w:t>
            </w:r>
            <w:r w:rsidRPr="00AF6EBC">
              <w:rPr>
                <w:rFonts w:ascii="Times New  Roman" w:hAnsi="Times New  Roman"/>
                <w:sz w:val="22"/>
                <w:szCs w:val="22"/>
              </w:rPr>
              <w:t xml:space="preserve">sheet uses the same XSD (XML Schema Definition) file as used by the Live Data sheet. You can customise this file and supply it to the new report.  </w:t>
            </w:r>
          </w:p>
          <w:p w:rsidR="00DE43D7" w:rsidRDefault="00DE43D7" w:rsidP="005335C0">
            <w:pPr>
              <w:overflowPunct/>
              <w:autoSpaceDE/>
              <w:autoSpaceDN/>
              <w:adjustRightInd/>
              <w:spacing w:before="60" w:after="60"/>
              <w:jc w:val="center"/>
              <w:textAlignment w:val="auto"/>
              <w:rPr>
                <w:rFonts w:ascii="Times New  Roman" w:hAnsi="Times New  Roman" w:hint="eastAsia"/>
                <w:sz w:val="22"/>
                <w:szCs w:val="22"/>
              </w:rPr>
            </w:pPr>
            <w:r>
              <w:rPr>
                <w:noProof/>
                <w:lang w:eastAsia="zh-CN"/>
              </w:rPr>
              <w:drawing>
                <wp:inline distT="0" distB="0" distL="0" distR="0">
                  <wp:extent cx="3709132" cy="3629025"/>
                  <wp:effectExtent l="0" t="0" r="571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cstate="print"/>
                          <a:stretch>
                            <a:fillRect/>
                          </a:stretch>
                        </pic:blipFill>
                        <pic:spPr>
                          <a:xfrm>
                            <a:off x="0" y="0"/>
                            <a:ext cx="3753835" cy="3672763"/>
                          </a:xfrm>
                          <a:prstGeom prst="rect">
                            <a:avLst/>
                          </a:prstGeom>
                        </pic:spPr>
                      </pic:pic>
                    </a:graphicData>
                  </a:graphic>
                </wp:inline>
              </w:drawing>
            </w:r>
          </w:p>
          <w:p w:rsidR="008802EF" w:rsidRDefault="008802EF" w:rsidP="005335C0">
            <w:pPr>
              <w:overflowPunct/>
              <w:autoSpaceDE/>
              <w:autoSpaceDN/>
              <w:adjustRightInd/>
              <w:spacing w:before="60" w:after="60"/>
              <w:jc w:val="center"/>
              <w:textAlignment w:val="auto"/>
              <w:rPr>
                <w:rFonts w:ascii="Times New  Roman" w:hAnsi="Times New  Roman" w:hint="eastAsia"/>
                <w:sz w:val="22"/>
                <w:szCs w:val="22"/>
              </w:rPr>
            </w:pPr>
          </w:p>
          <w:p w:rsidR="00F327D6" w:rsidRPr="00AF6EBC" w:rsidRDefault="00F327D6" w:rsidP="003E2881">
            <w:pPr>
              <w:overflowPunct/>
              <w:autoSpaceDE/>
              <w:autoSpaceDN/>
              <w:adjustRightInd/>
              <w:spacing w:before="60" w:after="60"/>
              <w:textAlignment w:val="auto"/>
              <w:rPr>
                <w:rFonts w:ascii="Times New  Roman" w:hAnsi="Times New  Roman" w:hint="eastAsia"/>
                <w:sz w:val="22"/>
                <w:szCs w:val="22"/>
              </w:rPr>
            </w:pPr>
            <w:r w:rsidRPr="00AF6EBC">
              <w:rPr>
                <w:rFonts w:ascii="Times New  Roman" w:hAnsi="Times New  Roman"/>
                <w:sz w:val="22"/>
                <w:szCs w:val="22"/>
              </w:rPr>
              <w:t>XML Map Name shows the name of the XML map for this sheet.</w:t>
            </w:r>
            <w:r w:rsidR="003E2881">
              <w:rPr>
                <w:rFonts w:ascii="Times New  Roman" w:hAnsi="Times New  Roman"/>
                <w:sz w:val="22"/>
                <w:szCs w:val="22"/>
              </w:rPr>
              <w:t xml:space="preserve"> </w:t>
            </w:r>
            <w:r w:rsidRPr="00AF6EBC">
              <w:rPr>
                <w:rFonts w:ascii="Times New  Roman" w:hAnsi="Times New  Roman"/>
                <w:sz w:val="22"/>
                <w:szCs w:val="22"/>
              </w:rPr>
              <w:t>It is empty before the sheet is created</w:t>
            </w:r>
            <w:r w:rsidR="003E2881">
              <w:rPr>
                <w:rFonts w:ascii="Times New  Roman" w:hAnsi="Times New  Roman"/>
                <w:sz w:val="22"/>
                <w:szCs w:val="22"/>
              </w:rPr>
              <w:t>.</w:t>
            </w:r>
          </w:p>
        </w:tc>
      </w:tr>
      <w:tr w:rsidR="00F327D6" w:rsidRPr="004930A9" w:rsidTr="008709D5">
        <w:trPr>
          <w:cantSplit/>
        </w:trPr>
        <w:tc>
          <w:tcPr>
            <w:tcW w:w="993" w:type="dxa"/>
          </w:tcPr>
          <w:p w:rsidR="00F327D6" w:rsidRPr="00AF6EBC" w:rsidRDefault="00E266D0" w:rsidP="005335C0">
            <w:pPr>
              <w:overflowPunct/>
              <w:autoSpaceDE/>
              <w:autoSpaceDN/>
              <w:adjustRightInd/>
              <w:spacing w:before="60" w:after="60"/>
              <w:jc w:val="center"/>
              <w:textAlignment w:val="auto"/>
              <w:rPr>
                <w:sz w:val="22"/>
                <w:szCs w:val="22"/>
              </w:rPr>
            </w:pPr>
            <w:r>
              <w:rPr>
                <w:sz w:val="22"/>
                <w:szCs w:val="22"/>
              </w:rPr>
              <w:lastRenderedPageBreak/>
              <w:t>6</w:t>
            </w:r>
          </w:p>
        </w:tc>
        <w:tc>
          <w:tcPr>
            <w:tcW w:w="8505" w:type="dxa"/>
          </w:tcPr>
          <w:p w:rsidR="00AF6EBC" w:rsidRPr="00AF6EBC" w:rsidRDefault="00AF6EBC" w:rsidP="005335C0">
            <w:pPr>
              <w:overflowPunct/>
              <w:autoSpaceDE/>
              <w:autoSpaceDN/>
              <w:adjustRightInd/>
              <w:spacing w:before="60" w:after="60"/>
              <w:textAlignment w:val="auto"/>
              <w:rPr>
                <w:rFonts w:ascii="Times New  Roman" w:hAnsi="Times New  Roman" w:hint="eastAsia"/>
                <w:sz w:val="22"/>
                <w:szCs w:val="22"/>
              </w:rPr>
            </w:pPr>
            <w:r w:rsidRPr="00AF6EBC">
              <w:rPr>
                <w:rFonts w:ascii="Times New  Roman" w:hAnsi="Times New  Roman"/>
                <w:sz w:val="22"/>
                <w:szCs w:val="22"/>
              </w:rPr>
              <w:t xml:space="preserve">Click </w:t>
            </w:r>
            <w:r w:rsidR="008802EF" w:rsidRPr="008802EF">
              <w:rPr>
                <w:rFonts w:ascii="Times New  Roman" w:hAnsi="Times New  Roman"/>
                <w:b/>
                <w:i/>
                <w:sz w:val="22"/>
                <w:szCs w:val="22"/>
              </w:rPr>
              <w:t>[</w:t>
            </w:r>
            <w:r w:rsidRPr="00AF6EBC">
              <w:rPr>
                <w:rFonts w:ascii="Times New  Roman" w:hAnsi="Times New  Roman"/>
                <w:b/>
                <w:i/>
                <w:sz w:val="22"/>
                <w:szCs w:val="22"/>
              </w:rPr>
              <w:t>Ok</w:t>
            </w:r>
            <w:r w:rsidR="008802EF">
              <w:rPr>
                <w:rFonts w:ascii="Times New  Roman" w:hAnsi="Times New  Roman"/>
                <w:b/>
                <w:i/>
                <w:sz w:val="22"/>
                <w:szCs w:val="22"/>
              </w:rPr>
              <w:t>]</w:t>
            </w:r>
            <w:r w:rsidRPr="00AF6EBC">
              <w:rPr>
                <w:rFonts w:ascii="Times New  Roman" w:hAnsi="Times New  Roman"/>
                <w:sz w:val="22"/>
                <w:szCs w:val="22"/>
              </w:rPr>
              <w:t xml:space="preserve"> to complete. </w:t>
            </w:r>
          </w:p>
          <w:p w:rsidR="00F327D6" w:rsidRDefault="00AF6EBC" w:rsidP="005335C0">
            <w:pPr>
              <w:overflowPunct/>
              <w:autoSpaceDE/>
              <w:autoSpaceDN/>
              <w:adjustRightInd/>
              <w:spacing w:before="60" w:after="60"/>
              <w:textAlignment w:val="auto"/>
              <w:rPr>
                <w:rFonts w:ascii="Times New  Roman" w:hAnsi="Times New  Roman" w:hint="eastAsia"/>
                <w:sz w:val="22"/>
                <w:szCs w:val="22"/>
              </w:rPr>
            </w:pPr>
            <w:r w:rsidRPr="00AF6EBC">
              <w:rPr>
                <w:rFonts w:ascii="Times New  Roman" w:hAnsi="Times New  Roman"/>
                <w:sz w:val="22"/>
                <w:szCs w:val="22"/>
              </w:rPr>
              <w:t xml:space="preserve">A new sheet is created which contains a picture frame with instructions to customise a report sheet.  </w:t>
            </w:r>
          </w:p>
          <w:p w:rsidR="005335C0" w:rsidRDefault="000E37C7" w:rsidP="005335C0">
            <w:pPr>
              <w:overflowPunct/>
              <w:autoSpaceDE/>
              <w:autoSpaceDN/>
              <w:adjustRightInd/>
              <w:spacing w:before="60" w:after="60"/>
              <w:jc w:val="center"/>
              <w:textAlignment w:val="auto"/>
              <w:rPr>
                <w:rFonts w:ascii="Times New  Roman" w:hAnsi="Times New  Roman" w:hint="eastAsia"/>
                <w:sz w:val="22"/>
                <w:szCs w:val="22"/>
              </w:rPr>
            </w:pPr>
            <w:r>
              <w:rPr>
                <w:rFonts w:ascii="Times New  Roman" w:hAnsi="Times New  Roman"/>
                <w:noProof/>
                <w:sz w:val="22"/>
                <w:lang w:eastAsia="zh-CN"/>
              </w:rPr>
              <w:drawing>
                <wp:inline distT="0" distB="0" distL="0" distR="0">
                  <wp:extent cx="5293520" cy="3257550"/>
                  <wp:effectExtent l="0" t="0" r="254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9" cstate="print">
                            <a:extLst>
                              <a:ext uri="{28A0092B-C50C-407E-A947-70E740481C1C}">
                                <a14:useLocalDpi xmlns:a14="http://schemas.microsoft.com/office/drawing/2010/main"/>
                              </a:ext>
                            </a:extLst>
                          </a:blip>
                          <a:srcRect/>
                          <a:stretch>
                            <a:fillRect/>
                          </a:stretch>
                        </pic:blipFill>
                        <pic:spPr bwMode="auto">
                          <a:xfrm>
                            <a:off x="0" y="0"/>
                            <a:ext cx="5309387" cy="3267315"/>
                          </a:xfrm>
                          <a:prstGeom prst="rect">
                            <a:avLst/>
                          </a:prstGeom>
                          <a:noFill/>
                          <a:ln w="9525">
                            <a:noFill/>
                            <a:miter lim="800000"/>
                            <a:headEnd/>
                            <a:tailEnd/>
                          </a:ln>
                        </pic:spPr>
                      </pic:pic>
                    </a:graphicData>
                  </a:graphic>
                </wp:inline>
              </w:drawing>
            </w:r>
          </w:p>
          <w:p w:rsidR="005335C0" w:rsidRPr="005335C0" w:rsidRDefault="005335C0" w:rsidP="003E2881">
            <w:pPr>
              <w:overflowPunct/>
              <w:autoSpaceDE/>
              <w:autoSpaceDN/>
              <w:adjustRightInd/>
              <w:spacing w:before="60" w:after="60"/>
              <w:textAlignment w:val="auto"/>
              <w:rPr>
                <w:rFonts w:ascii="Times New  Roman" w:hAnsi="Times New  Roman" w:hint="eastAsia"/>
                <w:sz w:val="22"/>
                <w:szCs w:val="22"/>
              </w:rPr>
            </w:pPr>
            <w:r w:rsidRPr="00AF6EBC">
              <w:rPr>
                <w:rFonts w:ascii="Times New  Roman" w:hAnsi="Times New  Roman"/>
                <w:sz w:val="22"/>
                <w:szCs w:val="22"/>
              </w:rPr>
              <w:t>Read and delete this frame before you start designing the sheet (or copy it somewhere else</w:t>
            </w:r>
            <w:r>
              <w:rPr>
                <w:rFonts w:ascii="Times New  Roman" w:hAnsi="Times New  Roman"/>
                <w:sz w:val="22"/>
                <w:szCs w:val="22"/>
              </w:rPr>
              <w:t>,</w:t>
            </w:r>
            <w:r w:rsidRPr="00AF6EBC">
              <w:rPr>
                <w:rFonts w:ascii="Times New  Roman" w:hAnsi="Times New  Roman"/>
                <w:sz w:val="22"/>
                <w:szCs w:val="22"/>
              </w:rPr>
              <w:t xml:space="preserve"> </w:t>
            </w:r>
            <w:r w:rsidR="003E2881">
              <w:rPr>
                <w:rFonts w:ascii="Times New  Roman" w:hAnsi="Times New  Roman"/>
                <w:sz w:val="22"/>
                <w:szCs w:val="22"/>
              </w:rPr>
              <w:t>if</w:t>
            </w:r>
            <w:r w:rsidRPr="00AF6EBC">
              <w:rPr>
                <w:rFonts w:ascii="Times New  Roman" w:hAnsi="Times New  Roman"/>
                <w:sz w:val="22"/>
                <w:szCs w:val="22"/>
              </w:rPr>
              <w:t xml:space="preserve"> you may need to re</w:t>
            </w:r>
            <w:r>
              <w:rPr>
                <w:rFonts w:ascii="Times New  Roman" w:hAnsi="Times New  Roman"/>
                <w:sz w:val="22"/>
                <w:szCs w:val="22"/>
              </w:rPr>
              <w:t>fer to</w:t>
            </w:r>
            <w:r w:rsidRPr="00AF6EBC">
              <w:rPr>
                <w:rFonts w:ascii="Times New  Roman" w:hAnsi="Times New  Roman"/>
                <w:sz w:val="22"/>
                <w:szCs w:val="22"/>
              </w:rPr>
              <w:t xml:space="preserve"> it</w:t>
            </w:r>
            <w:r>
              <w:rPr>
                <w:rFonts w:ascii="Times New  Roman" w:hAnsi="Times New  Roman"/>
                <w:sz w:val="22"/>
                <w:szCs w:val="22"/>
              </w:rPr>
              <w:t xml:space="preserve"> later</w:t>
            </w:r>
            <w:r w:rsidRPr="00AF6EBC">
              <w:rPr>
                <w:rFonts w:ascii="Times New  Roman" w:hAnsi="Times New  Roman"/>
                <w:sz w:val="22"/>
                <w:szCs w:val="22"/>
              </w:rPr>
              <w:t>).</w:t>
            </w:r>
            <w:r>
              <w:rPr>
                <w:rFonts w:ascii="Times New  Roman" w:hAnsi="Times New  Roman"/>
                <w:sz w:val="22"/>
                <w:szCs w:val="22"/>
              </w:rPr>
              <w:t xml:space="preserve">  </w:t>
            </w:r>
          </w:p>
        </w:tc>
      </w:tr>
      <w:tr w:rsidR="00AF6EBC" w:rsidRPr="004930A9" w:rsidTr="008709D5">
        <w:trPr>
          <w:cantSplit/>
        </w:trPr>
        <w:tc>
          <w:tcPr>
            <w:tcW w:w="993" w:type="dxa"/>
          </w:tcPr>
          <w:p w:rsidR="00AF6EBC" w:rsidRPr="00AF6EBC" w:rsidRDefault="00E266D0" w:rsidP="005335C0">
            <w:pPr>
              <w:overflowPunct/>
              <w:autoSpaceDE/>
              <w:autoSpaceDN/>
              <w:adjustRightInd/>
              <w:spacing w:before="60" w:after="60"/>
              <w:jc w:val="center"/>
              <w:textAlignment w:val="auto"/>
              <w:rPr>
                <w:sz w:val="22"/>
                <w:szCs w:val="22"/>
              </w:rPr>
            </w:pPr>
            <w:r>
              <w:rPr>
                <w:sz w:val="22"/>
                <w:szCs w:val="22"/>
              </w:rPr>
              <w:t>7</w:t>
            </w:r>
          </w:p>
        </w:tc>
        <w:tc>
          <w:tcPr>
            <w:tcW w:w="8505" w:type="dxa"/>
          </w:tcPr>
          <w:p w:rsidR="00AF6EBC" w:rsidRPr="00AF6EBC" w:rsidRDefault="00AF6EBC" w:rsidP="005335C0">
            <w:pPr>
              <w:overflowPunct/>
              <w:autoSpaceDE/>
              <w:autoSpaceDN/>
              <w:adjustRightInd/>
              <w:spacing w:before="60" w:after="60"/>
              <w:textAlignment w:val="auto"/>
              <w:rPr>
                <w:rFonts w:ascii="Times New  Roman" w:hAnsi="Times New  Roman" w:hint="eastAsia"/>
                <w:sz w:val="22"/>
              </w:rPr>
            </w:pPr>
            <w:r w:rsidRPr="00AF6EBC">
              <w:rPr>
                <w:rFonts w:ascii="Times New  Roman" w:hAnsi="Times New  Roman"/>
                <w:sz w:val="22"/>
              </w:rPr>
              <w:t>If you have an existing worksheet to use as a template, you can copy part or the whole sheet and paste</w:t>
            </w:r>
            <w:r>
              <w:rPr>
                <w:rFonts w:ascii="Times New  Roman" w:hAnsi="Times New  Roman"/>
                <w:sz w:val="22"/>
              </w:rPr>
              <w:t xml:space="preserve"> it in</w:t>
            </w:r>
            <w:r w:rsidRPr="00AF6EBC">
              <w:rPr>
                <w:rFonts w:ascii="Times New  Roman" w:hAnsi="Times New  Roman"/>
                <w:sz w:val="22"/>
              </w:rPr>
              <w:t xml:space="preserve">to the new report </w:t>
            </w:r>
            <w:r>
              <w:rPr>
                <w:rFonts w:ascii="Times New  Roman" w:hAnsi="Times New  Roman"/>
                <w:sz w:val="22"/>
              </w:rPr>
              <w:t>work</w:t>
            </w:r>
            <w:r w:rsidRPr="00AF6EBC">
              <w:rPr>
                <w:rFonts w:ascii="Times New  Roman" w:hAnsi="Times New  Roman"/>
                <w:sz w:val="22"/>
              </w:rPr>
              <w:t xml:space="preserve">sheet.  </w:t>
            </w:r>
          </w:p>
          <w:p w:rsidR="005335C0" w:rsidRPr="00AF6EBC" w:rsidRDefault="00AF6EBC" w:rsidP="005335C0">
            <w:pPr>
              <w:overflowPunct/>
              <w:autoSpaceDE/>
              <w:autoSpaceDN/>
              <w:adjustRightInd/>
              <w:spacing w:before="60" w:after="60"/>
              <w:textAlignment w:val="auto"/>
              <w:rPr>
                <w:rFonts w:ascii="Times New  Roman" w:hAnsi="Times New  Roman" w:hint="eastAsia"/>
                <w:sz w:val="22"/>
                <w:szCs w:val="22"/>
              </w:rPr>
            </w:pPr>
            <w:r w:rsidRPr="00AF6EBC">
              <w:rPr>
                <w:rFonts w:ascii="Times New  Roman" w:hAnsi="Times New  Roman"/>
                <w:sz w:val="22"/>
              </w:rPr>
              <w:t>Alternatively</w:t>
            </w:r>
            <w:r w:rsidR="005D7393">
              <w:rPr>
                <w:rFonts w:ascii="Times New  Roman" w:hAnsi="Times New  Roman"/>
                <w:sz w:val="22"/>
              </w:rPr>
              <w:t>,</w:t>
            </w:r>
            <w:r w:rsidRPr="00AF6EBC">
              <w:rPr>
                <w:rFonts w:ascii="Times New  Roman" w:hAnsi="Times New  Roman"/>
                <w:sz w:val="22"/>
              </w:rPr>
              <w:t xml:space="preserve"> you can design the layout of the sheet as you work.  </w:t>
            </w:r>
          </w:p>
        </w:tc>
      </w:tr>
      <w:tr w:rsidR="00AF6EBC" w:rsidRPr="004930A9" w:rsidTr="008709D5">
        <w:trPr>
          <w:cantSplit/>
        </w:trPr>
        <w:tc>
          <w:tcPr>
            <w:tcW w:w="993" w:type="dxa"/>
          </w:tcPr>
          <w:p w:rsidR="00AF6EBC" w:rsidRPr="00AF6EBC" w:rsidRDefault="00E266D0" w:rsidP="005335C0">
            <w:pPr>
              <w:overflowPunct/>
              <w:autoSpaceDE/>
              <w:autoSpaceDN/>
              <w:adjustRightInd/>
              <w:spacing w:before="60" w:after="60"/>
              <w:jc w:val="center"/>
              <w:textAlignment w:val="auto"/>
              <w:rPr>
                <w:sz w:val="22"/>
                <w:szCs w:val="22"/>
              </w:rPr>
            </w:pPr>
            <w:r>
              <w:rPr>
                <w:sz w:val="22"/>
                <w:szCs w:val="22"/>
              </w:rPr>
              <w:lastRenderedPageBreak/>
              <w:t>8</w:t>
            </w:r>
          </w:p>
        </w:tc>
        <w:tc>
          <w:tcPr>
            <w:tcW w:w="8505" w:type="dxa"/>
          </w:tcPr>
          <w:p w:rsidR="00AF6EBC" w:rsidRDefault="00AF6EBC" w:rsidP="005335C0">
            <w:pPr>
              <w:overflowPunct/>
              <w:autoSpaceDE/>
              <w:autoSpaceDN/>
              <w:adjustRightInd/>
              <w:spacing w:before="60" w:after="60"/>
              <w:textAlignment w:val="auto"/>
              <w:rPr>
                <w:rFonts w:ascii="Times New  Roman" w:hAnsi="Times New  Roman" w:hint="eastAsia"/>
                <w:sz w:val="22"/>
              </w:rPr>
            </w:pPr>
            <w:r w:rsidRPr="00AF6EBC">
              <w:rPr>
                <w:rFonts w:ascii="Times New  Roman" w:hAnsi="Times New  Roman"/>
                <w:sz w:val="22"/>
              </w:rPr>
              <w:t>In KITS</w:t>
            </w:r>
            <w:r w:rsidRPr="00AF6EBC">
              <w:rPr>
                <w:rFonts w:ascii="Times New  Roman" w:hAnsi="Times New  Roman"/>
                <w:sz w:val="22"/>
                <w:vertAlign w:val="superscript"/>
              </w:rPr>
              <w:t>TM</w:t>
            </w:r>
            <w:r w:rsidRPr="00AF6EBC">
              <w:rPr>
                <w:rFonts w:ascii="Times New  Roman" w:hAnsi="Times New  Roman"/>
                <w:sz w:val="22"/>
              </w:rPr>
              <w:t>, click the Excel menu item</w:t>
            </w:r>
            <w:r w:rsidR="008802EF">
              <w:rPr>
                <w:rFonts w:ascii="Times New  Roman" w:hAnsi="Times New  Roman"/>
                <w:sz w:val="22"/>
              </w:rPr>
              <w:t>,</w:t>
            </w:r>
            <w:r w:rsidRPr="00AF6EBC">
              <w:rPr>
                <w:rFonts w:ascii="Times New  Roman" w:hAnsi="Times New  Roman"/>
                <w:sz w:val="22"/>
              </w:rPr>
              <w:t xml:space="preserve"> </w:t>
            </w:r>
            <w:r w:rsidRPr="00AF6EBC">
              <w:rPr>
                <w:rFonts w:ascii="Times New  Roman" w:hAnsi="Times New  Roman"/>
                <w:b/>
                <w:i/>
                <w:sz w:val="22"/>
              </w:rPr>
              <w:t>Developer / XML / Source</w:t>
            </w:r>
            <w:r w:rsidRPr="00AF6EBC">
              <w:rPr>
                <w:rFonts w:ascii="Times New  Roman" w:hAnsi="Times New  Roman"/>
                <w:sz w:val="22"/>
              </w:rPr>
              <w:t xml:space="preserve"> (Office 2007) to open the XML Source pane.  </w:t>
            </w:r>
          </w:p>
          <w:p w:rsidR="00904C5B" w:rsidRDefault="000E37C7" w:rsidP="00904C5B">
            <w:pPr>
              <w:overflowPunct/>
              <w:autoSpaceDE/>
              <w:autoSpaceDN/>
              <w:adjustRightInd/>
              <w:spacing w:before="60" w:after="60"/>
              <w:jc w:val="center"/>
              <w:textAlignment w:val="auto"/>
              <w:rPr>
                <w:rFonts w:ascii="Times New  Roman" w:hAnsi="Times New  Roman" w:hint="eastAsia"/>
                <w:sz w:val="22"/>
              </w:rPr>
            </w:pPr>
            <w:r>
              <w:rPr>
                <w:rFonts w:ascii="Times New  Roman" w:hAnsi="Times New  Roman"/>
                <w:noProof/>
                <w:sz w:val="22"/>
                <w:lang w:eastAsia="zh-CN"/>
              </w:rPr>
              <w:drawing>
                <wp:inline distT="0" distB="0" distL="0" distR="0">
                  <wp:extent cx="1987550" cy="2679700"/>
                  <wp:effectExtent l="1905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0" cstate="print">
                            <a:extLst>
                              <a:ext uri="{28A0092B-C50C-407E-A947-70E740481C1C}">
                                <a14:useLocalDpi xmlns:a14="http://schemas.microsoft.com/office/drawing/2010/main"/>
                              </a:ext>
                            </a:extLst>
                          </a:blip>
                          <a:srcRect/>
                          <a:stretch>
                            <a:fillRect/>
                          </a:stretch>
                        </pic:blipFill>
                        <pic:spPr bwMode="auto">
                          <a:xfrm>
                            <a:off x="0" y="0"/>
                            <a:ext cx="1987550" cy="2679700"/>
                          </a:xfrm>
                          <a:prstGeom prst="rect">
                            <a:avLst/>
                          </a:prstGeom>
                          <a:noFill/>
                          <a:ln w="9525">
                            <a:noFill/>
                            <a:miter lim="800000"/>
                            <a:headEnd/>
                            <a:tailEnd/>
                          </a:ln>
                        </pic:spPr>
                      </pic:pic>
                    </a:graphicData>
                  </a:graphic>
                </wp:inline>
              </w:drawing>
            </w:r>
          </w:p>
          <w:p w:rsidR="00904C5B" w:rsidRPr="004C2FF0" w:rsidRDefault="00904C5B" w:rsidP="00904C5B">
            <w:pPr>
              <w:overflowPunct/>
              <w:autoSpaceDE/>
              <w:autoSpaceDN/>
              <w:adjustRightInd/>
              <w:spacing w:before="60" w:after="60"/>
              <w:jc w:val="center"/>
              <w:textAlignment w:val="auto"/>
              <w:rPr>
                <w:rFonts w:ascii="Times New  Roman" w:hAnsi="Times New  Roman" w:hint="eastAsia"/>
                <w:sz w:val="20"/>
              </w:rPr>
            </w:pPr>
            <w:r w:rsidRPr="004C2FF0">
              <w:rPr>
                <w:b/>
                <w:sz w:val="22"/>
              </w:rPr>
              <w:t xml:space="preserve">Figure </w:t>
            </w:r>
            <w:r w:rsidR="002D090C" w:rsidRPr="004C2FF0">
              <w:rPr>
                <w:b/>
                <w:sz w:val="22"/>
              </w:rPr>
              <w:fldChar w:fldCharType="begin"/>
            </w:r>
            <w:r w:rsidRPr="004C2FF0">
              <w:rPr>
                <w:b/>
                <w:sz w:val="22"/>
              </w:rPr>
              <w:instrText xml:space="preserve"> SEQ Figure \* ARABIC </w:instrText>
            </w:r>
            <w:r w:rsidR="002D090C" w:rsidRPr="004C2FF0">
              <w:rPr>
                <w:b/>
                <w:sz w:val="22"/>
              </w:rPr>
              <w:fldChar w:fldCharType="separate"/>
            </w:r>
            <w:r w:rsidR="00D26197">
              <w:rPr>
                <w:b/>
                <w:noProof/>
                <w:sz w:val="22"/>
              </w:rPr>
              <w:t>1</w:t>
            </w:r>
            <w:r w:rsidR="002D090C" w:rsidRPr="004C2FF0">
              <w:rPr>
                <w:sz w:val="22"/>
              </w:rPr>
              <w:fldChar w:fldCharType="end"/>
            </w:r>
            <w:r w:rsidRPr="004C2FF0">
              <w:rPr>
                <w:b/>
                <w:sz w:val="22"/>
              </w:rPr>
              <w:t>,  XML source pane</w:t>
            </w:r>
          </w:p>
          <w:p w:rsidR="00904C5B" w:rsidRDefault="00AF6EBC" w:rsidP="00D4584D">
            <w:pPr>
              <w:overflowPunct/>
              <w:autoSpaceDE/>
              <w:autoSpaceDN/>
              <w:adjustRightInd/>
              <w:spacing w:before="60"/>
              <w:textAlignment w:val="auto"/>
              <w:rPr>
                <w:rFonts w:ascii="Times New  Roman" w:hAnsi="Times New  Roman" w:hint="eastAsia"/>
                <w:sz w:val="22"/>
              </w:rPr>
            </w:pPr>
            <w:r w:rsidRPr="00AF6EBC">
              <w:rPr>
                <w:rFonts w:ascii="Times New  Roman" w:hAnsi="Times New  Roman"/>
                <w:sz w:val="22"/>
              </w:rPr>
              <w:t xml:space="preserve">A dropdown list on the top of the pane shows the XML maps in the workbook.  </w:t>
            </w:r>
          </w:p>
          <w:p w:rsidR="00904C5B" w:rsidRDefault="00AF6EBC" w:rsidP="00963882">
            <w:pPr>
              <w:numPr>
                <w:ilvl w:val="0"/>
                <w:numId w:val="29"/>
              </w:numPr>
              <w:overflowPunct/>
              <w:autoSpaceDE/>
              <w:autoSpaceDN/>
              <w:adjustRightInd/>
              <w:spacing w:before="60"/>
              <w:ind w:left="317" w:hanging="284"/>
              <w:textAlignment w:val="auto"/>
              <w:rPr>
                <w:rFonts w:ascii="Times New  Roman" w:hAnsi="Times New  Roman" w:hint="eastAsia"/>
                <w:sz w:val="22"/>
              </w:rPr>
            </w:pPr>
            <w:r w:rsidRPr="00AF6EBC">
              <w:rPr>
                <w:rFonts w:ascii="Times New  Roman" w:hAnsi="Times New  Roman"/>
                <w:sz w:val="22"/>
              </w:rPr>
              <w:t xml:space="preserve">KITS_Map is used by the Live Data sheet, </w:t>
            </w:r>
          </w:p>
          <w:p w:rsidR="00AF6EBC" w:rsidRPr="00AF6EBC" w:rsidRDefault="00904C5B" w:rsidP="00963882">
            <w:pPr>
              <w:numPr>
                <w:ilvl w:val="0"/>
                <w:numId w:val="29"/>
              </w:numPr>
              <w:overflowPunct/>
              <w:autoSpaceDE/>
              <w:autoSpaceDN/>
              <w:adjustRightInd/>
              <w:spacing w:before="60" w:after="60"/>
              <w:ind w:left="317" w:hanging="284"/>
              <w:textAlignment w:val="auto"/>
              <w:rPr>
                <w:rFonts w:ascii="Times New  Roman" w:hAnsi="Times New  Roman" w:hint="eastAsia"/>
                <w:sz w:val="22"/>
              </w:rPr>
            </w:pPr>
            <w:r>
              <w:rPr>
                <w:rFonts w:ascii="Times New  Roman" w:hAnsi="Times New  Roman"/>
                <w:sz w:val="22"/>
              </w:rPr>
              <w:t>The</w:t>
            </w:r>
            <w:r w:rsidRPr="00AF6EBC">
              <w:rPr>
                <w:rFonts w:ascii="Times New  Roman" w:hAnsi="Times New  Roman"/>
                <w:sz w:val="22"/>
              </w:rPr>
              <w:t xml:space="preserve"> </w:t>
            </w:r>
            <w:r w:rsidR="00AF6EBC" w:rsidRPr="00AF6EBC">
              <w:rPr>
                <w:rFonts w:ascii="Times New  Roman" w:hAnsi="Times New  Roman"/>
                <w:sz w:val="22"/>
              </w:rPr>
              <w:t>new report sheet has an XML map named KITS_Map1</w:t>
            </w:r>
            <w:r>
              <w:rPr>
                <w:rFonts w:ascii="Times New  Roman" w:hAnsi="Times New  Roman"/>
                <w:sz w:val="22"/>
              </w:rPr>
              <w:t>.</w:t>
            </w:r>
            <w:r w:rsidR="00F96E59">
              <w:rPr>
                <w:rFonts w:ascii="Times New  Roman" w:hAnsi="Times New  Roman"/>
                <w:sz w:val="22"/>
              </w:rPr>
              <w:t xml:space="preserve"> </w:t>
            </w:r>
            <w:r>
              <w:rPr>
                <w:rFonts w:ascii="Times New  Roman" w:hAnsi="Times New  Roman"/>
                <w:sz w:val="22"/>
              </w:rPr>
              <w:t>Any subsequent report sheets will</w:t>
            </w:r>
            <w:r w:rsidR="00F96E59">
              <w:rPr>
                <w:rFonts w:ascii="Times New  Roman" w:hAnsi="Times New  Roman"/>
                <w:sz w:val="22"/>
              </w:rPr>
              <w:t xml:space="preserve"> </w:t>
            </w:r>
            <w:r>
              <w:rPr>
                <w:rFonts w:ascii="Times New  Roman" w:hAnsi="Times New  Roman"/>
                <w:sz w:val="22"/>
              </w:rPr>
              <w:t>be named with the suffix</w:t>
            </w:r>
            <w:r w:rsidR="00AF6EBC" w:rsidRPr="00AF6EBC">
              <w:rPr>
                <w:rFonts w:ascii="Times New  Roman" w:hAnsi="Times New  Roman"/>
                <w:sz w:val="22"/>
              </w:rPr>
              <w:t xml:space="preserve"> 2, 3, </w:t>
            </w:r>
            <w:r>
              <w:rPr>
                <w:rFonts w:ascii="Times New  Roman" w:hAnsi="Times New  Roman"/>
                <w:sz w:val="22"/>
              </w:rPr>
              <w:t xml:space="preserve">etc.  </w:t>
            </w:r>
            <w:r w:rsidR="00AF6EBC" w:rsidRPr="00AF6EBC">
              <w:rPr>
                <w:rFonts w:ascii="Times New  Roman" w:hAnsi="Times New  Roman"/>
                <w:sz w:val="22"/>
              </w:rPr>
              <w:t xml:space="preserve"> </w:t>
            </w:r>
          </w:p>
          <w:p w:rsidR="00AF6EBC" w:rsidRDefault="00AF6EBC" w:rsidP="008709D5">
            <w:pPr>
              <w:overflowPunct/>
              <w:autoSpaceDE/>
              <w:autoSpaceDN/>
              <w:adjustRightInd/>
              <w:spacing w:before="60" w:after="60"/>
              <w:ind w:left="317" w:hanging="284"/>
              <w:textAlignment w:val="auto"/>
              <w:rPr>
                <w:rFonts w:ascii="Times New  Roman" w:hAnsi="Times New  Roman" w:hint="eastAsia"/>
                <w:sz w:val="22"/>
              </w:rPr>
            </w:pPr>
            <w:r w:rsidRPr="00AF6EBC">
              <w:rPr>
                <w:rFonts w:ascii="Times New  Roman" w:hAnsi="Times New  Roman"/>
                <w:b/>
                <w:sz w:val="22"/>
              </w:rPr>
              <w:t>Note:</w:t>
            </w:r>
            <w:r w:rsidRPr="00AF6EBC">
              <w:rPr>
                <w:rFonts w:ascii="Times New  Roman" w:hAnsi="Times New  Roman"/>
                <w:sz w:val="22"/>
              </w:rPr>
              <w:t xml:space="preserve">  You </w:t>
            </w:r>
            <w:r w:rsidR="00904C5B">
              <w:rPr>
                <w:rFonts w:ascii="Times New  Roman" w:hAnsi="Times New  Roman"/>
                <w:sz w:val="22"/>
              </w:rPr>
              <w:t>must</w:t>
            </w:r>
            <w:r w:rsidRPr="00AF6EBC">
              <w:rPr>
                <w:rFonts w:ascii="Times New  Roman" w:hAnsi="Times New  Roman"/>
                <w:sz w:val="22"/>
              </w:rPr>
              <w:t xml:space="preserve"> use the </w:t>
            </w:r>
            <w:r w:rsidR="00904C5B">
              <w:rPr>
                <w:rFonts w:ascii="Times New  Roman" w:hAnsi="Times New  Roman"/>
                <w:sz w:val="22"/>
              </w:rPr>
              <w:t>correct</w:t>
            </w:r>
            <w:r w:rsidRPr="00AF6EBC">
              <w:rPr>
                <w:rFonts w:ascii="Times New  Roman" w:hAnsi="Times New  Roman"/>
                <w:sz w:val="22"/>
              </w:rPr>
              <w:t xml:space="preserve"> </w:t>
            </w:r>
            <w:r w:rsidR="00D4584D">
              <w:rPr>
                <w:rFonts w:ascii="Times New  Roman" w:hAnsi="Times New  Roman"/>
                <w:sz w:val="22"/>
              </w:rPr>
              <w:t xml:space="preserve">XML </w:t>
            </w:r>
            <w:r w:rsidRPr="00AF6EBC">
              <w:rPr>
                <w:rFonts w:ascii="Times New  Roman" w:hAnsi="Times New  Roman"/>
                <w:sz w:val="22"/>
              </w:rPr>
              <w:t>map</w:t>
            </w:r>
            <w:r w:rsidR="00D4584D">
              <w:rPr>
                <w:rFonts w:ascii="Times New  Roman" w:hAnsi="Times New  Roman"/>
                <w:sz w:val="22"/>
              </w:rPr>
              <w:t>,</w:t>
            </w:r>
            <w:r w:rsidRPr="00AF6EBC">
              <w:rPr>
                <w:rFonts w:ascii="Times New  Roman" w:hAnsi="Times New  Roman"/>
                <w:sz w:val="22"/>
              </w:rPr>
              <w:t xml:space="preserve"> otherwise the data cannot be populated correctly.</w:t>
            </w:r>
          </w:p>
          <w:p w:rsidR="00F96E59" w:rsidRPr="00AF6EBC" w:rsidRDefault="00F96E59" w:rsidP="00F96E59">
            <w:pPr>
              <w:overflowPunct/>
              <w:autoSpaceDE/>
              <w:autoSpaceDN/>
              <w:adjustRightInd/>
              <w:spacing w:before="60" w:after="60"/>
              <w:ind w:left="5"/>
              <w:textAlignment w:val="auto"/>
              <w:rPr>
                <w:rFonts w:ascii="Times New  Roman" w:hAnsi="Times New  Roman" w:hint="eastAsia"/>
                <w:sz w:val="22"/>
                <w:szCs w:val="22"/>
              </w:rPr>
            </w:pPr>
            <w:r>
              <w:rPr>
                <w:rFonts w:ascii="Times New  Roman" w:hAnsi="Times New  Roman"/>
                <w:sz w:val="22"/>
              </w:rPr>
              <w:t>The KITS_Map and subsequent XML maps, are divided into 13 sections, being:</w:t>
            </w:r>
            <w:r>
              <w:rPr>
                <w:rFonts w:ascii="Times New  Roman" w:hAnsi="Times New  Roman"/>
                <w:sz w:val="22"/>
              </w:rPr>
              <w:br/>
              <w:t>Project Data, A Terminal, B Terminal, Cable Details, Pass Formula1, Pass Formula2, Pass Formula3, Pass Formula4, Stat Analysis, Test Data, Test Data2, Test Data3 and Test Data4.</w:t>
            </w:r>
          </w:p>
        </w:tc>
      </w:tr>
      <w:tr w:rsidR="00006A18" w:rsidRPr="004930A9" w:rsidTr="008709D5">
        <w:trPr>
          <w:cantSplit/>
        </w:trPr>
        <w:tc>
          <w:tcPr>
            <w:tcW w:w="993" w:type="dxa"/>
          </w:tcPr>
          <w:p w:rsidR="00006A18" w:rsidRPr="00AF6EBC" w:rsidRDefault="00006A18" w:rsidP="00CD59ED">
            <w:pPr>
              <w:overflowPunct/>
              <w:autoSpaceDE/>
              <w:autoSpaceDN/>
              <w:adjustRightInd/>
              <w:spacing w:before="60" w:after="60"/>
              <w:jc w:val="center"/>
              <w:textAlignment w:val="auto"/>
              <w:rPr>
                <w:sz w:val="22"/>
                <w:szCs w:val="22"/>
              </w:rPr>
            </w:pPr>
            <w:r>
              <w:rPr>
                <w:sz w:val="22"/>
                <w:szCs w:val="22"/>
              </w:rPr>
              <w:t>9</w:t>
            </w:r>
          </w:p>
        </w:tc>
        <w:tc>
          <w:tcPr>
            <w:tcW w:w="8505" w:type="dxa"/>
          </w:tcPr>
          <w:p w:rsidR="00006A18" w:rsidRPr="00AF6EBC" w:rsidRDefault="00006A18" w:rsidP="00AB2B06">
            <w:pPr>
              <w:overflowPunct/>
              <w:autoSpaceDE/>
              <w:autoSpaceDN/>
              <w:adjustRightInd/>
              <w:spacing w:before="60" w:after="60"/>
              <w:textAlignment w:val="auto"/>
              <w:rPr>
                <w:rFonts w:ascii="Times New  Roman" w:hAnsi="Times New  Roman" w:hint="eastAsia"/>
                <w:sz w:val="22"/>
              </w:rPr>
            </w:pPr>
            <w:r w:rsidRPr="00685B8B">
              <w:rPr>
                <w:rFonts w:ascii="Times New  Roman" w:hAnsi="Times New  Roman"/>
                <w:sz w:val="22"/>
              </w:rPr>
              <w:t xml:space="preserve">You can drag and drop an XML element to a cell in the report sheet.  </w:t>
            </w:r>
            <w:r w:rsidR="00993126" w:rsidRPr="00685B8B">
              <w:rPr>
                <w:rFonts w:ascii="Times New  Roman" w:hAnsi="Times New  Roman"/>
                <w:sz w:val="22"/>
              </w:rPr>
              <w:t>Alternatively</w:t>
            </w:r>
            <w:r w:rsidR="00993126" w:rsidRPr="00685B8B">
              <w:rPr>
                <w:rFonts w:ascii="Times New  Roman" w:hAnsi="Times New  Roman" w:hint="eastAsia"/>
                <w:sz w:val="22"/>
              </w:rPr>
              <w:t>,</w:t>
            </w:r>
            <w:r w:rsidRPr="00685B8B">
              <w:rPr>
                <w:rFonts w:ascii="Times New  Roman" w:hAnsi="Times New  Roman"/>
                <w:sz w:val="22"/>
              </w:rPr>
              <w:t xml:space="preserve"> right click the mouse on the XML element in the pane and select </w:t>
            </w:r>
            <w:r w:rsidRPr="00685B8B">
              <w:rPr>
                <w:rFonts w:ascii="Times New  Roman" w:hAnsi="Times New  Roman"/>
                <w:b/>
                <w:i/>
                <w:sz w:val="22"/>
              </w:rPr>
              <w:t xml:space="preserve">Map element </w:t>
            </w:r>
            <w:r w:rsidRPr="00685B8B">
              <w:rPr>
                <w:rFonts w:ascii="Times New  Roman" w:hAnsi="Times New  Roman" w:hint="eastAsia"/>
                <w:b/>
                <w:i/>
                <w:sz w:val="22"/>
              </w:rPr>
              <w:t>…</w:t>
            </w:r>
            <w:r w:rsidRPr="00685B8B">
              <w:rPr>
                <w:rFonts w:ascii="Times New  Roman" w:hAnsi="Times New  Roman"/>
                <w:sz w:val="22"/>
              </w:rPr>
              <w:t xml:space="preserve"> or </w:t>
            </w:r>
            <w:r w:rsidRPr="00685B8B">
              <w:rPr>
                <w:rFonts w:ascii="Times New  Roman" w:hAnsi="Times New  Roman"/>
                <w:b/>
                <w:i/>
                <w:sz w:val="22"/>
              </w:rPr>
              <w:t>Remove element</w:t>
            </w:r>
            <w:r w:rsidRPr="00685B8B">
              <w:rPr>
                <w:rFonts w:ascii="Times New  Roman" w:hAnsi="Times New  Roman"/>
                <w:sz w:val="22"/>
              </w:rPr>
              <w:t>.</w:t>
            </w:r>
          </w:p>
        </w:tc>
      </w:tr>
      <w:tr w:rsidR="00006A18" w:rsidRPr="004930A9" w:rsidTr="008709D5">
        <w:trPr>
          <w:cantSplit/>
        </w:trPr>
        <w:tc>
          <w:tcPr>
            <w:tcW w:w="993" w:type="dxa"/>
          </w:tcPr>
          <w:p w:rsidR="00006A18" w:rsidRPr="00AF6EBC" w:rsidRDefault="00006A18" w:rsidP="00CD59ED">
            <w:pPr>
              <w:overflowPunct/>
              <w:autoSpaceDE/>
              <w:autoSpaceDN/>
              <w:adjustRightInd/>
              <w:spacing w:before="60" w:after="60"/>
              <w:jc w:val="center"/>
              <w:textAlignment w:val="auto"/>
              <w:rPr>
                <w:sz w:val="22"/>
                <w:szCs w:val="22"/>
              </w:rPr>
            </w:pPr>
            <w:r>
              <w:rPr>
                <w:sz w:val="22"/>
                <w:szCs w:val="22"/>
              </w:rPr>
              <w:t>10</w:t>
            </w:r>
          </w:p>
        </w:tc>
        <w:tc>
          <w:tcPr>
            <w:tcW w:w="8505" w:type="dxa"/>
          </w:tcPr>
          <w:p w:rsidR="00006A18" w:rsidRPr="00685B8B" w:rsidRDefault="00006A18" w:rsidP="00AB2B06">
            <w:pPr>
              <w:overflowPunct/>
              <w:autoSpaceDE/>
              <w:autoSpaceDN/>
              <w:adjustRightInd/>
              <w:spacing w:before="60"/>
              <w:textAlignment w:val="auto"/>
              <w:rPr>
                <w:rFonts w:ascii="Times New  Roman" w:hAnsi="Times New  Roman" w:hint="eastAsia"/>
                <w:b/>
                <w:sz w:val="22"/>
              </w:rPr>
            </w:pPr>
            <w:r w:rsidRPr="00685B8B">
              <w:rPr>
                <w:rFonts w:ascii="Times New  Roman" w:hAnsi="Times New  Roman"/>
                <w:b/>
                <w:sz w:val="22"/>
              </w:rPr>
              <w:t xml:space="preserve">If you choose layout option A: </w:t>
            </w:r>
          </w:p>
          <w:p w:rsidR="00006A18" w:rsidRDefault="00006A18" w:rsidP="00D4584D">
            <w:pPr>
              <w:overflowPunct/>
              <w:autoSpaceDE/>
              <w:autoSpaceDN/>
              <w:adjustRightInd/>
              <w:textAlignment w:val="auto"/>
              <w:rPr>
                <w:rFonts w:ascii="Times New  Roman" w:hAnsi="Times New  Roman" w:hint="eastAsia"/>
                <w:sz w:val="22"/>
              </w:rPr>
            </w:pPr>
            <w:r w:rsidRPr="00685B8B">
              <w:rPr>
                <w:rFonts w:ascii="Times New  Roman" w:hAnsi="Times New  Roman"/>
                <w:sz w:val="22"/>
              </w:rPr>
              <w:t xml:space="preserve">You will </w:t>
            </w:r>
            <w:r>
              <w:rPr>
                <w:rFonts w:ascii="Times New  Roman" w:hAnsi="Times New  Roman"/>
                <w:sz w:val="22"/>
              </w:rPr>
              <w:t xml:space="preserve">need to </w:t>
            </w:r>
            <w:r w:rsidRPr="00685B8B">
              <w:rPr>
                <w:rFonts w:ascii="Times New  Roman" w:hAnsi="Times New  Roman"/>
                <w:sz w:val="22"/>
              </w:rPr>
              <w:t xml:space="preserve">map each wavelength data in its selected column.  </w:t>
            </w:r>
          </w:p>
          <w:p w:rsidR="00006A18" w:rsidRDefault="00006A18" w:rsidP="00963882">
            <w:pPr>
              <w:numPr>
                <w:ilvl w:val="0"/>
                <w:numId w:val="30"/>
              </w:numPr>
              <w:overflowPunct/>
              <w:autoSpaceDE/>
              <w:autoSpaceDN/>
              <w:adjustRightInd/>
              <w:ind w:left="317" w:hanging="284"/>
              <w:textAlignment w:val="auto"/>
              <w:rPr>
                <w:rFonts w:ascii="Times New  Roman" w:hAnsi="Times New  Roman" w:hint="eastAsia"/>
                <w:sz w:val="22"/>
              </w:rPr>
            </w:pPr>
            <w:r w:rsidRPr="00685B8B">
              <w:rPr>
                <w:rFonts w:ascii="Times New  Roman" w:hAnsi="Times New  Roman"/>
                <w:sz w:val="22"/>
              </w:rPr>
              <w:t xml:space="preserve">Use elements under </w:t>
            </w:r>
            <w:r w:rsidRPr="00CD59ED">
              <w:rPr>
                <w:rFonts w:ascii="Times New  Roman" w:hAnsi="Times New  Roman"/>
                <w:b/>
                <w:sz w:val="22"/>
              </w:rPr>
              <w:t>KITS/Test Data</w:t>
            </w:r>
            <w:r w:rsidRPr="00685B8B">
              <w:rPr>
                <w:rFonts w:ascii="Times New  Roman" w:hAnsi="Times New  Roman"/>
                <w:sz w:val="22"/>
              </w:rPr>
              <w:t xml:space="preserve"> to map the first </w:t>
            </w:r>
            <w:r w:rsidRPr="00685B8B">
              <w:rPr>
                <w:rFonts w:ascii="Times New  Roman" w:hAnsi="Times New  Roman" w:hint="eastAsia"/>
                <w:sz w:val="22"/>
              </w:rPr>
              <w:t>wavelength</w:t>
            </w:r>
            <w:r w:rsidRPr="00685B8B">
              <w:rPr>
                <w:rFonts w:ascii="Times New  Roman" w:hAnsi="Times New  Roman"/>
                <w:sz w:val="22"/>
              </w:rPr>
              <w:t xml:space="preserve">, </w:t>
            </w:r>
          </w:p>
          <w:p w:rsidR="00006A18" w:rsidRPr="00685B8B" w:rsidRDefault="00006A18" w:rsidP="00963882">
            <w:pPr>
              <w:numPr>
                <w:ilvl w:val="0"/>
                <w:numId w:val="30"/>
              </w:numPr>
              <w:overflowPunct/>
              <w:autoSpaceDE/>
              <w:autoSpaceDN/>
              <w:adjustRightInd/>
              <w:spacing w:before="60" w:after="60"/>
              <w:ind w:left="317" w:hanging="284"/>
              <w:textAlignment w:val="auto"/>
              <w:rPr>
                <w:rFonts w:ascii="Times New  Roman" w:hAnsi="Times New  Roman" w:hint="eastAsia"/>
                <w:sz w:val="22"/>
              </w:rPr>
            </w:pPr>
            <w:r>
              <w:rPr>
                <w:rFonts w:ascii="Times New  Roman" w:hAnsi="Times New  Roman"/>
                <w:sz w:val="22"/>
              </w:rPr>
              <w:t xml:space="preserve">Use </w:t>
            </w:r>
            <w:r w:rsidRPr="00685B8B">
              <w:rPr>
                <w:rFonts w:ascii="Times New  Roman" w:hAnsi="Times New  Roman"/>
                <w:sz w:val="22"/>
              </w:rPr>
              <w:t xml:space="preserve">elements under </w:t>
            </w:r>
            <w:r w:rsidRPr="00CD59ED">
              <w:rPr>
                <w:rFonts w:ascii="Times New  Roman" w:hAnsi="Times New  Roman"/>
                <w:b/>
                <w:sz w:val="22"/>
              </w:rPr>
              <w:t>KITS/Test Data2</w:t>
            </w:r>
            <w:r>
              <w:rPr>
                <w:rFonts w:ascii="Times New  Roman" w:hAnsi="Times New  Roman"/>
                <w:sz w:val="22"/>
              </w:rPr>
              <w:t xml:space="preserve"> to map</w:t>
            </w:r>
            <w:r w:rsidRPr="00685B8B">
              <w:rPr>
                <w:rFonts w:ascii="Times New  Roman" w:hAnsi="Times New  Roman"/>
                <w:sz w:val="22"/>
              </w:rPr>
              <w:t xml:space="preserve"> the second wavelength, etc.   </w:t>
            </w:r>
          </w:p>
          <w:p w:rsidR="00006A18" w:rsidRPr="00685B8B" w:rsidRDefault="00006A18" w:rsidP="00AB2B06">
            <w:pPr>
              <w:overflowPunct/>
              <w:autoSpaceDE/>
              <w:autoSpaceDN/>
              <w:adjustRightInd/>
              <w:spacing w:before="60"/>
              <w:textAlignment w:val="auto"/>
              <w:rPr>
                <w:rFonts w:ascii="Times New  Roman" w:hAnsi="Times New  Roman" w:hint="eastAsia"/>
                <w:b/>
                <w:sz w:val="22"/>
              </w:rPr>
            </w:pPr>
            <w:r w:rsidRPr="00685B8B">
              <w:rPr>
                <w:rFonts w:ascii="Times New  Roman" w:hAnsi="Times New  Roman"/>
                <w:b/>
                <w:sz w:val="22"/>
              </w:rPr>
              <w:t>If you choose layout option B:</w:t>
            </w:r>
          </w:p>
          <w:p w:rsidR="00006A18" w:rsidRPr="00AF6EBC" w:rsidRDefault="00006A18" w:rsidP="00AB2B06">
            <w:pPr>
              <w:overflowPunct/>
              <w:autoSpaceDE/>
              <w:autoSpaceDN/>
              <w:adjustRightInd/>
              <w:spacing w:after="60"/>
              <w:textAlignment w:val="auto"/>
              <w:rPr>
                <w:rFonts w:ascii="Times New  Roman" w:hAnsi="Times New  Roman" w:hint="eastAsia"/>
                <w:sz w:val="22"/>
              </w:rPr>
            </w:pPr>
            <w:r w:rsidRPr="00685B8B">
              <w:rPr>
                <w:rFonts w:ascii="Times New  Roman" w:hAnsi="Times New  Roman"/>
                <w:sz w:val="22"/>
              </w:rPr>
              <w:t xml:space="preserve">Use only </w:t>
            </w:r>
            <w:r w:rsidRPr="00CD59ED">
              <w:rPr>
                <w:rFonts w:ascii="Times New  Roman" w:hAnsi="Times New  Roman"/>
                <w:b/>
                <w:sz w:val="22"/>
              </w:rPr>
              <w:t>KITS/Test Data</w:t>
            </w:r>
            <w:r w:rsidRPr="00685B8B">
              <w:rPr>
                <w:rFonts w:ascii="Times New  Roman" w:hAnsi="Times New  Roman"/>
                <w:sz w:val="22"/>
              </w:rPr>
              <w:t xml:space="preserve"> for mapping.</w:t>
            </w:r>
          </w:p>
        </w:tc>
      </w:tr>
      <w:tr w:rsidR="00006A18" w:rsidRPr="004930A9" w:rsidTr="00F96E59">
        <w:trPr>
          <w:cantSplit/>
          <w:trHeight w:val="423"/>
        </w:trPr>
        <w:tc>
          <w:tcPr>
            <w:tcW w:w="993" w:type="dxa"/>
          </w:tcPr>
          <w:p w:rsidR="00006A18" w:rsidRPr="00AF6EBC" w:rsidRDefault="00006A18" w:rsidP="00CD59ED">
            <w:pPr>
              <w:overflowPunct/>
              <w:autoSpaceDE/>
              <w:autoSpaceDN/>
              <w:adjustRightInd/>
              <w:spacing w:before="60" w:after="60"/>
              <w:jc w:val="center"/>
              <w:textAlignment w:val="auto"/>
              <w:rPr>
                <w:sz w:val="22"/>
                <w:szCs w:val="22"/>
              </w:rPr>
            </w:pPr>
            <w:r>
              <w:rPr>
                <w:sz w:val="22"/>
                <w:szCs w:val="22"/>
              </w:rPr>
              <w:t>11</w:t>
            </w:r>
          </w:p>
        </w:tc>
        <w:tc>
          <w:tcPr>
            <w:tcW w:w="8505" w:type="dxa"/>
          </w:tcPr>
          <w:p w:rsidR="00006A18" w:rsidRPr="00685B8B" w:rsidRDefault="00006A18" w:rsidP="00AB2B06">
            <w:pPr>
              <w:overflowPunct/>
              <w:autoSpaceDE/>
              <w:autoSpaceDN/>
              <w:adjustRightInd/>
              <w:spacing w:before="60" w:after="60"/>
              <w:textAlignment w:val="auto"/>
              <w:rPr>
                <w:rFonts w:ascii="Times New  Roman" w:hAnsi="Times New  Roman" w:hint="eastAsia"/>
                <w:b/>
                <w:sz w:val="22"/>
              </w:rPr>
            </w:pPr>
            <w:r w:rsidRPr="00685B8B">
              <w:rPr>
                <w:rFonts w:ascii="Times New  Roman" w:hAnsi="Times New  Roman"/>
                <w:sz w:val="22"/>
              </w:rPr>
              <w:t xml:space="preserve">To test your mapping, click </w:t>
            </w:r>
            <w:r w:rsidR="00CD59ED" w:rsidRPr="00CD59ED">
              <w:rPr>
                <w:rFonts w:ascii="Times New  Roman" w:hAnsi="Times New  Roman"/>
                <w:b/>
                <w:i/>
                <w:sz w:val="22"/>
              </w:rPr>
              <w:t>[</w:t>
            </w:r>
            <w:r w:rsidRPr="00685B8B">
              <w:rPr>
                <w:rFonts w:ascii="Times New  Roman" w:hAnsi="Times New  Roman"/>
                <w:b/>
                <w:i/>
                <w:sz w:val="22"/>
              </w:rPr>
              <w:t>Populate Data</w:t>
            </w:r>
            <w:r w:rsidR="00CD59ED">
              <w:rPr>
                <w:rFonts w:ascii="Times New  Roman" w:hAnsi="Times New  Roman"/>
                <w:b/>
                <w:i/>
                <w:sz w:val="22"/>
              </w:rPr>
              <w:t>]</w:t>
            </w:r>
            <w:r w:rsidRPr="00685B8B">
              <w:rPr>
                <w:rFonts w:ascii="Times New  Roman" w:hAnsi="Times New  Roman"/>
                <w:sz w:val="22"/>
              </w:rPr>
              <w:t xml:space="preserve"> to map the data from the Live Data sheet. </w:t>
            </w:r>
          </w:p>
        </w:tc>
      </w:tr>
      <w:tr w:rsidR="00006A18" w:rsidRPr="004930A9" w:rsidTr="008709D5">
        <w:trPr>
          <w:cantSplit/>
        </w:trPr>
        <w:tc>
          <w:tcPr>
            <w:tcW w:w="993" w:type="dxa"/>
          </w:tcPr>
          <w:p w:rsidR="00006A18" w:rsidRPr="00AF6EBC" w:rsidRDefault="00006A18" w:rsidP="00006A18">
            <w:pPr>
              <w:overflowPunct/>
              <w:autoSpaceDE/>
              <w:autoSpaceDN/>
              <w:adjustRightInd/>
              <w:spacing w:before="60" w:after="60"/>
              <w:jc w:val="center"/>
              <w:textAlignment w:val="auto"/>
              <w:rPr>
                <w:sz w:val="22"/>
                <w:szCs w:val="22"/>
              </w:rPr>
            </w:pPr>
            <w:r>
              <w:rPr>
                <w:sz w:val="22"/>
                <w:szCs w:val="22"/>
              </w:rPr>
              <w:t>12</w:t>
            </w:r>
          </w:p>
        </w:tc>
        <w:tc>
          <w:tcPr>
            <w:tcW w:w="8505" w:type="dxa"/>
          </w:tcPr>
          <w:p w:rsidR="00006A18" w:rsidRPr="00685B8B" w:rsidRDefault="00006A18" w:rsidP="006A278A">
            <w:pPr>
              <w:overflowPunct/>
              <w:autoSpaceDE/>
              <w:autoSpaceDN/>
              <w:adjustRightInd/>
              <w:spacing w:before="60" w:after="60"/>
              <w:jc w:val="both"/>
              <w:textAlignment w:val="auto"/>
              <w:rPr>
                <w:rFonts w:ascii="Times New  Roman" w:hAnsi="Times New  Roman" w:hint="eastAsia"/>
                <w:sz w:val="22"/>
              </w:rPr>
            </w:pPr>
            <w:r w:rsidRPr="00685B8B">
              <w:rPr>
                <w:rFonts w:ascii="Times New  Roman" w:hAnsi="Times New  Roman"/>
                <w:sz w:val="22"/>
              </w:rPr>
              <w:t xml:space="preserve">If not satisfied, click </w:t>
            </w:r>
            <w:r w:rsidRPr="00685B8B">
              <w:rPr>
                <w:rFonts w:ascii="Times New  Roman" w:hAnsi="Times New  Roman"/>
                <w:b/>
                <w:i/>
                <w:sz w:val="22"/>
              </w:rPr>
              <w:t>Clear Data</w:t>
            </w:r>
            <w:r w:rsidRPr="00685B8B">
              <w:rPr>
                <w:rFonts w:ascii="Times New  Roman" w:hAnsi="Times New  Roman"/>
                <w:sz w:val="22"/>
              </w:rPr>
              <w:t xml:space="preserve"> to clear all mapped cells (but not other cells), change your mapping, and </w:t>
            </w:r>
            <w:r w:rsidR="006A278A">
              <w:rPr>
                <w:rFonts w:ascii="Times New  Roman" w:hAnsi="Times New  Roman"/>
                <w:sz w:val="22"/>
              </w:rPr>
              <w:t>then re-</w:t>
            </w:r>
            <w:r w:rsidRPr="00685B8B">
              <w:rPr>
                <w:rFonts w:ascii="Times New  Roman" w:hAnsi="Times New  Roman"/>
                <w:sz w:val="22"/>
              </w:rPr>
              <w:t xml:space="preserve">populate </w:t>
            </w:r>
            <w:r w:rsidR="006A278A">
              <w:rPr>
                <w:rFonts w:ascii="Times New  Roman" w:hAnsi="Times New  Roman"/>
                <w:sz w:val="22"/>
              </w:rPr>
              <w:t xml:space="preserve">the </w:t>
            </w:r>
            <w:r w:rsidRPr="00685B8B">
              <w:rPr>
                <w:rFonts w:ascii="Times New  Roman" w:hAnsi="Times New  Roman"/>
                <w:sz w:val="22"/>
              </w:rPr>
              <w:t>data.</w:t>
            </w:r>
            <w:r w:rsidR="006A278A">
              <w:rPr>
                <w:rFonts w:ascii="Times New  Roman" w:hAnsi="Times New  Roman"/>
                <w:sz w:val="22"/>
              </w:rPr>
              <w:t xml:space="preserve">  </w:t>
            </w:r>
          </w:p>
        </w:tc>
      </w:tr>
    </w:tbl>
    <w:p w:rsidR="00AB2B06" w:rsidRDefault="00AB2B06" w:rsidP="005074BB">
      <w:pPr>
        <w:spacing w:after="60"/>
        <w:ind w:left="567"/>
        <w:jc w:val="both"/>
      </w:pPr>
    </w:p>
    <w:p w:rsidR="00AF6EBC" w:rsidRDefault="00AB2B06" w:rsidP="00AB2B06">
      <w:pPr>
        <w:pStyle w:val="Heading3"/>
      </w:pPr>
      <w:r>
        <w:br w:type="page"/>
      </w:r>
      <w:bookmarkStart w:id="225" w:name="_Toc477964581"/>
      <w:r w:rsidR="004A5D57">
        <w:lastRenderedPageBreak/>
        <w:t xml:space="preserve">XML Mapping </w:t>
      </w:r>
      <w:r w:rsidR="00685B8B">
        <w:t>Tips:</w:t>
      </w:r>
      <w:bookmarkEnd w:id="225"/>
    </w:p>
    <w:p w:rsidR="00725CDD" w:rsidRPr="00725CDD" w:rsidRDefault="00725CDD" w:rsidP="00963882">
      <w:pPr>
        <w:numPr>
          <w:ilvl w:val="0"/>
          <w:numId w:val="21"/>
        </w:numPr>
        <w:overflowPunct/>
        <w:autoSpaceDE/>
        <w:autoSpaceDN/>
        <w:adjustRightInd/>
        <w:spacing w:after="60"/>
        <w:ind w:left="284" w:hanging="284"/>
        <w:textAlignment w:val="auto"/>
      </w:pPr>
      <w:r w:rsidRPr="00725CDD">
        <w:t>A</w:t>
      </w:r>
      <w:r w:rsidR="00F96E59">
        <w:t>n</w:t>
      </w:r>
      <w:r w:rsidRPr="00725CDD">
        <w:t xml:space="preserve"> XML element can be mapped only once.</w:t>
      </w:r>
      <w:r w:rsidR="00F96E59">
        <w:t xml:space="preserve"> </w:t>
      </w:r>
      <w:r w:rsidRPr="00725CDD">
        <w:t xml:space="preserve">If you do want a piece of data to appear in another cell, you can use an Excel formula to refer to the mapped cell.  </w:t>
      </w:r>
    </w:p>
    <w:p w:rsidR="00725CDD" w:rsidRPr="00703C0E" w:rsidRDefault="00725CDD" w:rsidP="00963882">
      <w:pPr>
        <w:numPr>
          <w:ilvl w:val="0"/>
          <w:numId w:val="21"/>
        </w:numPr>
        <w:overflowPunct/>
        <w:autoSpaceDE/>
        <w:autoSpaceDN/>
        <w:adjustRightInd/>
        <w:spacing w:after="60"/>
        <w:ind w:left="284" w:hanging="284"/>
        <w:textAlignment w:val="auto"/>
      </w:pPr>
      <w:r w:rsidRPr="00703C0E">
        <w:t>A</w:t>
      </w:r>
      <w:r w:rsidR="00F96E59">
        <w:t>n</w:t>
      </w:r>
      <w:r w:rsidRPr="00703C0E">
        <w:t xml:space="preserve"> XML element which maps with a blue background and a pull down arrow (</w:t>
      </w:r>
      <w:r w:rsidR="000E37C7">
        <w:rPr>
          <w:noProof/>
          <w:lang w:eastAsia="zh-CN"/>
        </w:rPr>
        <w:drawing>
          <wp:inline distT="0" distB="0" distL="0" distR="0">
            <wp:extent cx="565150" cy="234950"/>
            <wp:effectExtent l="19050" t="0" r="635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1" cstate="print">
                      <a:extLst>
                        <a:ext uri="{28A0092B-C50C-407E-A947-70E740481C1C}">
                          <a14:useLocalDpi xmlns:a14="http://schemas.microsoft.com/office/drawing/2010/main"/>
                        </a:ext>
                      </a:extLst>
                    </a:blip>
                    <a:srcRect/>
                    <a:stretch>
                      <a:fillRect/>
                    </a:stretch>
                  </pic:blipFill>
                  <pic:spPr bwMode="auto">
                    <a:xfrm>
                      <a:off x="0" y="0"/>
                      <a:ext cx="565150" cy="234950"/>
                    </a:xfrm>
                    <a:prstGeom prst="rect">
                      <a:avLst/>
                    </a:prstGeom>
                    <a:noFill/>
                    <a:ln w="9525">
                      <a:noFill/>
                      <a:miter lim="800000"/>
                      <a:headEnd/>
                      <a:tailEnd/>
                    </a:ln>
                  </pic:spPr>
                </pic:pic>
              </a:graphicData>
            </a:graphic>
          </wp:inline>
        </w:drawing>
      </w:r>
      <w:r w:rsidRPr="00703C0E">
        <w:t>) is called a repeating element, which allows the element to appear any number of times.</w:t>
      </w:r>
      <w:r w:rsidR="00F96E59">
        <w:t xml:space="preserve"> </w:t>
      </w:r>
      <w:r w:rsidRPr="00703C0E">
        <w:t>This</w:t>
      </w:r>
      <w:r w:rsidRPr="00725CDD">
        <w:t xml:space="preserve"> is used to map an array of data.</w:t>
      </w:r>
      <w:r w:rsidR="00F96E59">
        <w:t xml:space="preserve"> </w:t>
      </w:r>
      <w:r w:rsidRPr="00725CDD">
        <w:t>The first cell is for the title with the data mapped to the rows below.</w:t>
      </w:r>
      <w:r w:rsidR="00F96E59">
        <w:t xml:space="preserve"> </w:t>
      </w:r>
      <w:r w:rsidRPr="00725CDD">
        <w:t>You can either use this title as the headin</w:t>
      </w:r>
      <w:r w:rsidR="00F96E59">
        <w:t>g, r</w:t>
      </w:r>
      <w:r w:rsidRPr="00703C0E">
        <w:t xml:space="preserve">ename it with your own heading or hide the title element.  </w:t>
      </w:r>
    </w:p>
    <w:p w:rsidR="00703C0E" w:rsidRPr="00703C0E" w:rsidRDefault="00725CDD" w:rsidP="00963882">
      <w:pPr>
        <w:numPr>
          <w:ilvl w:val="0"/>
          <w:numId w:val="21"/>
        </w:numPr>
        <w:overflowPunct/>
        <w:autoSpaceDE/>
        <w:autoSpaceDN/>
        <w:adjustRightInd/>
        <w:spacing w:after="60"/>
        <w:ind w:left="284" w:hanging="284"/>
        <w:textAlignment w:val="auto"/>
      </w:pPr>
      <w:r w:rsidRPr="00703C0E">
        <w:t xml:space="preserve">A repeating element, such as the fibre number cannot auto size.  If you do want to change the number fibres, you can manually edit the new XML work book </w:t>
      </w:r>
    </w:p>
    <w:p w:rsidR="00685B8B" w:rsidRPr="00685B8B" w:rsidRDefault="00685B8B" w:rsidP="00963882">
      <w:pPr>
        <w:numPr>
          <w:ilvl w:val="0"/>
          <w:numId w:val="21"/>
        </w:numPr>
        <w:overflowPunct/>
        <w:autoSpaceDE/>
        <w:autoSpaceDN/>
        <w:adjustRightInd/>
        <w:spacing w:after="60"/>
        <w:ind w:left="284" w:hanging="284"/>
        <w:textAlignment w:val="auto"/>
      </w:pPr>
      <w:r w:rsidRPr="00703C0E">
        <w:t xml:space="preserve">To remove a mapped repeating element, first do </w:t>
      </w:r>
      <w:r w:rsidRPr="00703C0E">
        <w:rPr>
          <w:b/>
          <w:i/>
        </w:rPr>
        <w:t>Remove element</w:t>
      </w:r>
      <w:r w:rsidRPr="00703C0E">
        <w:t xml:space="preserve"> from the XML</w:t>
      </w:r>
      <w:r w:rsidRPr="00685B8B">
        <w:t xml:space="preserve"> pane, then click on the mapped element (where the dropdown icon still appears), click Excel menu </w:t>
      </w:r>
      <w:r w:rsidRPr="00703C0E">
        <w:rPr>
          <w:b/>
          <w:i/>
        </w:rPr>
        <w:t>List / List / Convert to Range</w:t>
      </w:r>
      <w:r w:rsidRPr="00685B8B">
        <w:t xml:space="preserve"> (Office 2003) or </w:t>
      </w:r>
      <w:r w:rsidRPr="00703C0E">
        <w:rPr>
          <w:b/>
          <w:i/>
        </w:rPr>
        <w:t>Design/Convert to Range</w:t>
      </w:r>
      <w:r w:rsidRPr="00685B8B">
        <w:t xml:space="preserve"> (Office 2007) to convert the area to normal Excel range.</w:t>
      </w:r>
      <w:r w:rsidR="006366CC">
        <w:t xml:space="preserve"> </w:t>
      </w:r>
      <w:r w:rsidRPr="00685B8B">
        <w:t>After that, you can remap the element.</w:t>
      </w:r>
    </w:p>
    <w:p w:rsidR="00685B8B" w:rsidRPr="00685B8B" w:rsidRDefault="00685B8B" w:rsidP="00963882">
      <w:pPr>
        <w:numPr>
          <w:ilvl w:val="0"/>
          <w:numId w:val="21"/>
        </w:numPr>
        <w:overflowPunct/>
        <w:autoSpaceDE/>
        <w:autoSpaceDN/>
        <w:adjustRightInd/>
        <w:spacing w:after="60"/>
        <w:ind w:left="284" w:hanging="284"/>
        <w:textAlignment w:val="auto"/>
      </w:pPr>
      <w:r w:rsidRPr="00685B8B">
        <w:t xml:space="preserve">To know which XML is mapped to the current report sheet, open the XML pane, click on a mapped cell, the pane will show the map with the element that is mapped to the cell selected. </w:t>
      </w:r>
      <w:r>
        <w:t xml:space="preserve"> </w:t>
      </w:r>
      <w:r w:rsidRPr="00685B8B">
        <w:t xml:space="preserve">Alternatively, click the </w:t>
      </w:r>
      <w:r w:rsidRPr="00685B8B">
        <w:rPr>
          <w:b/>
          <w:i/>
        </w:rPr>
        <w:t>Setup</w:t>
      </w:r>
      <w:r w:rsidRPr="00685B8B">
        <w:t xml:space="preserve"> button, the XML Map Name in the popup form shows the name of the map.</w:t>
      </w:r>
    </w:p>
    <w:p w:rsidR="00685B8B" w:rsidRPr="004E757B" w:rsidRDefault="00685B8B" w:rsidP="00963882">
      <w:pPr>
        <w:numPr>
          <w:ilvl w:val="0"/>
          <w:numId w:val="21"/>
        </w:numPr>
        <w:overflowPunct/>
        <w:autoSpaceDE/>
        <w:autoSpaceDN/>
        <w:adjustRightInd/>
        <w:spacing w:after="60"/>
        <w:ind w:left="284" w:hanging="284"/>
        <w:textAlignment w:val="auto"/>
      </w:pPr>
      <w:r w:rsidRPr="00B87E0D">
        <w:t>If you map repeating elements to adjacent columns in the sheet you may receive an “XML map is not exportable” error when you try to export the XML data.</w:t>
      </w:r>
      <w:r w:rsidR="001D4096" w:rsidRPr="00B87E0D">
        <w:t xml:space="preserve"> </w:t>
      </w:r>
      <w:r w:rsidRPr="00B87E0D">
        <w:t xml:space="preserve">Click </w:t>
      </w:r>
      <w:r w:rsidRPr="00B87E0D">
        <w:rPr>
          <w:b/>
          <w:i/>
        </w:rPr>
        <w:t>Options</w:t>
      </w:r>
      <w:r w:rsidRPr="00B87E0D">
        <w:t xml:space="preserve"> in the XML pane, and deselect </w:t>
      </w:r>
      <w:r w:rsidRPr="00B87E0D">
        <w:rPr>
          <w:b/>
          <w:i/>
        </w:rPr>
        <w:t>Automatically Merge Elements When Mapping</w:t>
      </w:r>
      <w:r w:rsidRPr="00B87E0D">
        <w:t>.</w:t>
      </w:r>
      <w:r w:rsidR="006366CC">
        <w:t xml:space="preserve"> </w:t>
      </w:r>
      <w:r w:rsidR="00B87E0D" w:rsidRPr="00B87E0D">
        <w:t xml:space="preserve">Alternatively, depending upon your design, </w:t>
      </w:r>
      <w:r w:rsidRPr="00B87E0D">
        <w:t xml:space="preserve">you can insert a column in between two XML mapped lists and set its width to 0 (this may affect other rows in </w:t>
      </w:r>
      <w:r w:rsidRPr="004E757B">
        <w:t>the sheet).</w:t>
      </w:r>
    </w:p>
    <w:p w:rsidR="00C50A02" w:rsidRPr="004E757B" w:rsidRDefault="00685B8B" w:rsidP="00963882">
      <w:pPr>
        <w:numPr>
          <w:ilvl w:val="0"/>
          <w:numId w:val="21"/>
        </w:numPr>
        <w:overflowPunct/>
        <w:autoSpaceDE/>
        <w:autoSpaceDN/>
        <w:adjustRightInd/>
        <w:spacing w:after="60"/>
        <w:ind w:left="284" w:hanging="284"/>
        <w:jc w:val="both"/>
        <w:textAlignment w:val="auto"/>
      </w:pPr>
      <w:r w:rsidRPr="004E757B">
        <w:t xml:space="preserve">You can copy the XSD file KitsXml40.xsd (typically under </w:t>
      </w:r>
      <w:r w:rsidRPr="004E757B">
        <w:rPr>
          <w:i/>
        </w:rPr>
        <w:t>&lt;Drive&gt;:\Documents and Settings\All Users\Application Data\ Kingfisher\KITS4</w:t>
      </w:r>
      <w:r w:rsidRPr="004E757B">
        <w:t xml:space="preserve">) to another file, remove the elements in KITS/Test Data[234] that are not needed and rearrange the remaining elements so that KITS/Test Data[234] can be mapped to an XML list as a whole.  </w:t>
      </w:r>
      <w:r w:rsidR="009E0C73" w:rsidRPr="004E757B">
        <w:br/>
        <w:t>Then, from within the customised KITS</w:t>
      </w:r>
      <w:r w:rsidR="009E0C73" w:rsidRPr="004E757B">
        <w:rPr>
          <w:vertAlign w:val="superscript"/>
        </w:rPr>
        <w:t>TM</w:t>
      </w:r>
      <w:r w:rsidR="009E0C73" w:rsidRPr="004E757B">
        <w:t xml:space="preserve"> worksheet, r</w:t>
      </w:r>
      <w:r w:rsidRPr="004E757B">
        <w:t xml:space="preserve">un </w:t>
      </w:r>
      <w:r w:rsidR="009E0C73" w:rsidRPr="006366CC">
        <w:rPr>
          <w:b/>
          <w:i/>
        </w:rPr>
        <w:t>[</w:t>
      </w:r>
      <w:r w:rsidRPr="004E757B">
        <w:rPr>
          <w:b/>
          <w:i/>
        </w:rPr>
        <w:t>Setup</w:t>
      </w:r>
      <w:r w:rsidR="009E0C73" w:rsidRPr="004E757B">
        <w:rPr>
          <w:b/>
          <w:i/>
        </w:rPr>
        <w:t>]</w:t>
      </w:r>
      <w:r w:rsidRPr="004E757B">
        <w:t xml:space="preserve"> to change to the new XSD file name.</w:t>
      </w:r>
    </w:p>
    <w:p w:rsidR="009E0C73" w:rsidRPr="004C2FF0" w:rsidRDefault="000E37C7" w:rsidP="009E0C73">
      <w:pPr>
        <w:overflowPunct/>
        <w:autoSpaceDE/>
        <w:autoSpaceDN/>
        <w:adjustRightInd/>
        <w:spacing w:after="60"/>
        <w:ind w:left="567"/>
        <w:jc w:val="center"/>
        <w:textAlignment w:val="auto"/>
      </w:pPr>
      <w:r>
        <w:rPr>
          <w:noProof/>
          <w:lang w:eastAsia="zh-CN"/>
        </w:rPr>
        <w:drawing>
          <wp:inline distT="0" distB="0" distL="0" distR="0">
            <wp:extent cx="2552700" cy="2298700"/>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2" cstate="print">
                      <a:extLst>
                        <a:ext uri="{28A0092B-C50C-407E-A947-70E740481C1C}">
                          <a14:useLocalDpi xmlns:a14="http://schemas.microsoft.com/office/drawing/2010/main"/>
                        </a:ext>
                      </a:extLst>
                    </a:blip>
                    <a:srcRect/>
                    <a:stretch>
                      <a:fillRect/>
                    </a:stretch>
                  </pic:blipFill>
                  <pic:spPr bwMode="auto">
                    <a:xfrm>
                      <a:off x="0" y="0"/>
                      <a:ext cx="2552700" cy="2298700"/>
                    </a:xfrm>
                    <a:prstGeom prst="rect">
                      <a:avLst/>
                    </a:prstGeom>
                    <a:noFill/>
                    <a:ln w="9525">
                      <a:noFill/>
                      <a:miter lim="800000"/>
                      <a:headEnd/>
                      <a:tailEnd/>
                    </a:ln>
                  </pic:spPr>
                </pic:pic>
              </a:graphicData>
            </a:graphic>
          </wp:inline>
        </w:drawing>
      </w:r>
    </w:p>
    <w:p w:rsidR="00943CF3" w:rsidRDefault="00B87E0D" w:rsidP="008709D5">
      <w:pPr>
        <w:pStyle w:val="Heading1"/>
        <w:spacing w:after="120"/>
      </w:pPr>
      <w:r>
        <w:br w:type="page"/>
      </w:r>
      <w:bookmarkStart w:id="226" w:name="_Toc477964582"/>
      <w:r w:rsidR="00943CF3">
        <w:lastRenderedPageBreak/>
        <w:t>Technical tips</w:t>
      </w:r>
      <w:bookmarkEnd w:id="226"/>
    </w:p>
    <w:p w:rsidR="00943CF3" w:rsidRPr="00943CF3" w:rsidRDefault="00943CF3" w:rsidP="00943CF3">
      <w:pPr>
        <w:spacing w:after="60"/>
        <w:ind w:left="567"/>
      </w:pPr>
    </w:p>
    <w:p w:rsidR="00943CF3" w:rsidRPr="00943CF3" w:rsidRDefault="00943CF3" w:rsidP="008709D5">
      <w:pPr>
        <w:pStyle w:val="Heading2"/>
        <w:spacing w:after="120"/>
      </w:pPr>
      <w:bookmarkStart w:id="227" w:name="_Toc253612952"/>
      <w:bookmarkStart w:id="228" w:name="_Toc477964583"/>
      <w:bookmarkStart w:id="229" w:name="_Toc185935498"/>
      <w:r w:rsidRPr="00943CF3">
        <w:t>Run</w:t>
      </w:r>
      <w:r>
        <w:t>ning a</w:t>
      </w:r>
      <w:r w:rsidR="00BB5F73">
        <w:t>n</w:t>
      </w:r>
      <w:r w:rsidRPr="00943CF3">
        <w:t xml:space="preserve"> </w:t>
      </w:r>
      <w:r>
        <w:t xml:space="preserve">additional </w:t>
      </w:r>
      <w:r w:rsidRPr="00943CF3">
        <w:t>KITS™ Workbook</w:t>
      </w:r>
      <w:bookmarkEnd w:id="227"/>
      <w:r>
        <w:t>s</w:t>
      </w:r>
      <w:bookmarkEnd w:id="228"/>
    </w:p>
    <w:bookmarkEnd w:id="229"/>
    <w:p w:rsidR="00943CF3" w:rsidRPr="00943CF3" w:rsidRDefault="00943CF3" w:rsidP="008709D5">
      <w:pPr>
        <w:spacing w:after="60"/>
      </w:pPr>
      <w:r w:rsidRPr="00943CF3">
        <w:t>Due to the restriction in resource sharing, only one KITS</w:t>
      </w:r>
      <w:r w:rsidRPr="00943CF3">
        <w:rPr>
          <w:vertAlign w:val="superscript"/>
        </w:rPr>
        <w:t>TM</w:t>
      </w:r>
      <w:r w:rsidRPr="00943CF3">
        <w:t xml:space="preserve"> workbook can run within one Excel application. </w:t>
      </w:r>
      <w:r>
        <w:t xml:space="preserve"> </w:t>
      </w:r>
      <w:r w:rsidRPr="00943CF3">
        <w:t xml:space="preserve">To run </w:t>
      </w:r>
      <w:r>
        <w:t xml:space="preserve">additional </w:t>
      </w:r>
      <w:r w:rsidRPr="00943CF3">
        <w:t>KITS</w:t>
      </w:r>
      <w:r w:rsidRPr="00943CF3">
        <w:rPr>
          <w:vertAlign w:val="superscript"/>
        </w:rPr>
        <w:t>TM</w:t>
      </w:r>
      <w:r w:rsidRPr="00943CF3">
        <w:t xml:space="preserve"> workbook</w:t>
      </w:r>
      <w:r>
        <w:t>s</w:t>
      </w:r>
      <w:r w:rsidRPr="00943CF3">
        <w:t>,</w:t>
      </w:r>
      <w:r w:rsidR="008B0CA2">
        <w:t xml:space="preserve"> you must</w:t>
      </w:r>
      <w:r w:rsidRPr="00943CF3">
        <w:t xml:space="preserve"> start another Excel application (</w:t>
      </w:r>
      <w:r w:rsidRPr="00943CF3">
        <w:rPr>
          <w:b/>
          <w:i/>
        </w:rPr>
        <w:t>Start / programs / Microsoft Office / Excel</w:t>
      </w:r>
      <w:r w:rsidRPr="00943CF3">
        <w:t xml:space="preserve">), then open an existing or </w:t>
      </w:r>
      <w:r w:rsidR="00BB5F73">
        <w:t xml:space="preserve">start a </w:t>
      </w:r>
      <w:r w:rsidRPr="00943CF3">
        <w:t>new KITS</w:t>
      </w:r>
      <w:r w:rsidRPr="00943CF3">
        <w:rPr>
          <w:vertAlign w:val="superscript"/>
        </w:rPr>
        <w:t>TM</w:t>
      </w:r>
      <w:r w:rsidRPr="00943CF3">
        <w:t xml:space="preserve"> workbook. </w:t>
      </w:r>
    </w:p>
    <w:p w:rsidR="00943CF3" w:rsidRPr="00943CF3" w:rsidRDefault="00943CF3" w:rsidP="008709D5">
      <w:pPr>
        <w:spacing w:after="60"/>
      </w:pPr>
      <w:r w:rsidRPr="00943CF3">
        <w:t>The two KITS</w:t>
      </w:r>
      <w:r w:rsidRPr="00943CF3">
        <w:rPr>
          <w:vertAlign w:val="superscript"/>
        </w:rPr>
        <w:t>TM</w:t>
      </w:r>
      <w:r w:rsidRPr="00943CF3">
        <w:t xml:space="preserve"> workbooks each </w:t>
      </w:r>
      <w:r w:rsidR="00BB5F73">
        <w:t xml:space="preserve">run </w:t>
      </w:r>
      <w:r w:rsidRPr="00943CF3">
        <w:t xml:space="preserve">in </w:t>
      </w:r>
      <w:r w:rsidR="00BB5F73">
        <w:t>their</w:t>
      </w:r>
      <w:r w:rsidRPr="00943CF3">
        <w:t xml:space="preserve"> own workspace without interfering with another.</w:t>
      </w:r>
    </w:p>
    <w:p w:rsidR="00943CF3" w:rsidRDefault="00943CF3" w:rsidP="007A3EDC">
      <w:pPr>
        <w:spacing w:after="60"/>
        <w:ind w:left="567"/>
        <w:jc w:val="both"/>
      </w:pPr>
    </w:p>
    <w:p w:rsidR="00BB5F73" w:rsidRDefault="00BB5F73" w:rsidP="00BB5F73">
      <w:pPr>
        <w:pStyle w:val="Heading2"/>
      </w:pPr>
      <w:bookmarkStart w:id="230" w:name="_Toc477964584"/>
      <w:r>
        <w:t xml:space="preserve">Opening an Old </w:t>
      </w:r>
      <w:r w:rsidR="00AC7CC1">
        <w:t xml:space="preserve">format </w:t>
      </w:r>
      <w:r>
        <w:t>KITS™ Workbook</w:t>
      </w:r>
      <w:bookmarkEnd w:id="230"/>
    </w:p>
    <w:p w:rsidR="005579B5" w:rsidRDefault="00BB5F73" w:rsidP="008709D5">
      <w:pPr>
        <w:spacing w:after="60"/>
      </w:pPr>
      <w:r>
        <w:t xml:space="preserve">If you have a workbook saved by an earlier release of KITS™, it may not work properly with the new release because of the changes made to the program as well as sheet layout. </w:t>
      </w:r>
      <w:r w:rsidR="005579B5">
        <w:t xml:space="preserve"> </w:t>
      </w:r>
    </w:p>
    <w:p w:rsidR="00BB5F73" w:rsidRDefault="005579B5" w:rsidP="008709D5">
      <w:pPr>
        <w:spacing w:after="60"/>
      </w:pPr>
      <w:r>
        <w:t xml:space="preserve">If the old workbook does not open correctly in </w:t>
      </w:r>
      <w:r w:rsidRPr="005579B5">
        <w:t>KITS</w:t>
      </w:r>
      <w:r w:rsidRPr="005579B5">
        <w:rPr>
          <w:vertAlign w:val="superscript"/>
        </w:rPr>
        <w:t>TM</w:t>
      </w:r>
      <w:r>
        <w:t>, o</w:t>
      </w:r>
      <w:r w:rsidR="00BB5F73">
        <w:t>pen the workbook in Excel</w:t>
      </w:r>
      <w:r>
        <w:t xml:space="preserve"> </w:t>
      </w:r>
      <w:r w:rsidR="00BB5F73">
        <w:t xml:space="preserve">and see how much existing data is still available. You may still be able to retain some of the data. </w:t>
      </w:r>
    </w:p>
    <w:p w:rsidR="00BB5F73" w:rsidRDefault="000E37C7" w:rsidP="008709D5">
      <w:pPr>
        <w:spacing w:after="60"/>
      </w:pPr>
      <w:r>
        <w:rPr>
          <w:noProof/>
          <w:lang w:eastAsia="zh-CN"/>
        </w:rPr>
        <w:drawing>
          <wp:anchor distT="0" distB="0" distL="114300" distR="114300" simplePos="0" relativeHeight="251648512" behindDoc="0" locked="0" layoutInCell="1" allowOverlap="1">
            <wp:simplePos x="0" y="0"/>
            <wp:positionH relativeFrom="column">
              <wp:posOffset>2402840</wp:posOffset>
            </wp:positionH>
            <wp:positionV relativeFrom="paragraph">
              <wp:posOffset>982980</wp:posOffset>
            </wp:positionV>
            <wp:extent cx="1495425" cy="1323975"/>
            <wp:effectExtent l="19050" t="0" r="9525" b="0"/>
            <wp:wrapTopAndBottom/>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103" cstate="print">
                      <a:extLst>
                        <a:ext uri="{28A0092B-C50C-407E-A947-70E740481C1C}">
                          <a14:useLocalDpi xmlns:a14="http://schemas.microsoft.com/office/drawing/2010/main"/>
                        </a:ext>
                      </a:extLst>
                    </a:blip>
                    <a:srcRect/>
                    <a:stretch>
                      <a:fillRect/>
                    </a:stretch>
                  </pic:blipFill>
                  <pic:spPr bwMode="auto">
                    <a:xfrm>
                      <a:off x="0" y="0"/>
                      <a:ext cx="1495425" cy="1323975"/>
                    </a:xfrm>
                    <a:prstGeom prst="rect">
                      <a:avLst/>
                    </a:prstGeom>
                    <a:noFill/>
                  </pic:spPr>
                </pic:pic>
              </a:graphicData>
            </a:graphic>
          </wp:anchor>
        </w:drawing>
      </w:r>
      <w:r w:rsidR="00BB5F73">
        <w:t>In the worst case, you can create a new KITS™ workbook, enter the setup parameters following the settings of the old one, and manually copy the data you want to keep and paste it to the new KITS™ workbook. The special windows ‘Clipboard’ function</w:t>
      </w:r>
      <w:r w:rsidR="008B0CA2">
        <w:t>,</w:t>
      </w:r>
      <w:r w:rsidR="00BB5F73">
        <w:t xml:space="preserve"> which permits copying and pasting of multiple items is ideal for this. </w:t>
      </w:r>
      <w:r w:rsidR="006366CC">
        <w:t>B</w:t>
      </w:r>
      <w:r w:rsidR="002E6C91">
        <w:t xml:space="preserve">elow shows its location in Office 2007.  </w:t>
      </w:r>
    </w:p>
    <w:p w:rsidR="002E6C91" w:rsidRDefault="00A2758B" w:rsidP="002E6C91">
      <w:pPr>
        <w:spacing w:after="60"/>
        <w:ind w:left="567"/>
        <w:jc w:val="center"/>
      </w:pPr>
      <w:r>
        <w:rPr>
          <w:noProof/>
          <w:lang w:eastAsia="zh-CN"/>
        </w:rPr>
        <mc:AlternateContent>
          <mc:Choice Requires="wps">
            <w:drawing>
              <wp:anchor distT="0" distB="0" distL="114300" distR="114300" simplePos="0" relativeHeight="251654656" behindDoc="0" locked="0" layoutInCell="1" allowOverlap="1">
                <wp:simplePos x="0" y="0"/>
                <wp:positionH relativeFrom="column">
                  <wp:posOffset>2698750</wp:posOffset>
                </wp:positionH>
                <wp:positionV relativeFrom="paragraph">
                  <wp:posOffset>1135380</wp:posOffset>
                </wp:positionV>
                <wp:extent cx="1322070" cy="292100"/>
                <wp:effectExtent l="19050" t="19050" r="11430" b="12700"/>
                <wp:wrapNone/>
                <wp:docPr id="31" name="Oval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2070" cy="292100"/>
                        </a:xfrm>
                        <a:prstGeom prst="ellipse">
                          <a:avLst/>
                        </a:prstGeom>
                        <a:noFill/>
                        <a:ln w="38100">
                          <a:solidFill>
                            <a:srgbClr val="C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354F4B5" id="Oval 9" o:spid="_x0000_s1026" style="position:absolute;margin-left:212.5pt;margin-top:89.4pt;width:104.1pt;height:23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" filled="f" strokecolor="#c00000" strokeweight="3pt">
                <v:stroke dashstyle="dash"/>
              </v:oval>
            </w:pict>
          </mc:Fallback>
        </mc:AlternateContent>
      </w:r>
    </w:p>
    <w:p w:rsidR="008709D5" w:rsidRDefault="008709D5" w:rsidP="008709D5">
      <w:pPr>
        <w:spacing w:after="60"/>
        <w:rPr>
          <w:b/>
        </w:rPr>
      </w:pPr>
    </w:p>
    <w:p w:rsidR="00BB5F73" w:rsidRPr="005579B5" w:rsidRDefault="005579B5" w:rsidP="008709D5">
      <w:pPr>
        <w:spacing w:after="60"/>
      </w:pPr>
      <w:r>
        <w:rPr>
          <w:b/>
        </w:rPr>
        <w:t xml:space="preserve">Note:  </w:t>
      </w:r>
      <w:r>
        <w:t xml:space="preserve"> This can only be done in ‘Non Secure Mode’.  </w:t>
      </w:r>
    </w:p>
    <w:p w:rsidR="007A3EDC" w:rsidRPr="007A3EDC" w:rsidRDefault="004A0101" w:rsidP="0080554A">
      <w:pPr>
        <w:pStyle w:val="Heading1"/>
        <w:numPr>
          <w:ilvl w:val="0"/>
          <w:numId w:val="0"/>
        </w:numPr>
        <w:jc w:val="center"/>
        <w:rPr>
          <w:lang w:val="en-US"/>
        </w:rPr>
      </w:pPr>
      <w:r w:rsidRPr="004A0101">
        <w:br w:type="page"/>
      </w:r>
      <w:bookmarkStart w:id="231" w:name="_Toc477964585"/>
      <w:r w:rsidR="002817BA">
        <w:rPr>
          <w:lang w:val="en-US"/>
        </w:rPr>
        <w:lastRenderedPageBreak/>
        <w:t xml:space="preserve">Appendix A </w:t>
      </w:r>
      <w:r w:rsidR="00B26D22">
        <w:rPr>
          <w:lang w:val="en-US"/>
        </w:rPr>
        <w:br/>
      </w:r>
      <w:r w:rsidR="007A3EDC" w:rsidRPr="007A3EDC">
        <w:rPr>
          <w:lang w:val="en-US"/>
        </w:rPr>
        <w:t>Support</w:t>
      </w:r>
      <w:bookmarkEnd w:id="231"/>
    </w:p>
    <w:p w:rsidR="007A3EDC" w:rsidRPr="007A3EDC" w:rsidRDefault="007A3EDC" w:rsidP="008709D5">
      <w:pPr>
        <w:spacing w:after="60"/>
        <w:jc w:val="both"/>
        <w:rPr>
          <w:lang w:val="en-US"/>
        </w:rPr>
      </w:pPr>
      <w:r w:rsidRPr="007A3EDC">
        <w:rPr>
          <w:lang w:val="en-US"/>
        </w:rPr>
        <w:t>A comprehensive range of FAQs is available on our web site at:-</w:t>
      </w:r>
    </w:p>
    <w:p w:rsidR="007A3EDC" w:rsidRPr="007A3EDC" w:rsidRDefault="00515BC0" w:rsidP="008709D5">
      <w:pPr>
        <w:spacing w:after="60"/>
        <w:jc w:val="both"/>
        <w:rPr>
          <w:lang w:val="en-US"/>
        </w:rPr>
      </w:pPr>
      <w:hyperlink r:id="rId104" w:history="1">
        <w:r w:rsidR="007A3EDC" w:rsidRPr="007A3EDC">
          <w:rPr>
            <w:rStyle w:val="Hyperlink"/>
            <w:lang w:val="en-US"/>
          </w:rPr>
          <w:t>http://www.kingfisherfiber.com/Fiber-Optic-Test-Equipment/Kits-Software/FAQ/Index.htm</w:t>
        </w:r>
      </w:hyperlink>
    </w:p>
    <w:p w:rsidR="007A3EDC" w:rsidRPr="007A3EDC" w:rsidRDefault="007A3EDC" w:rsidP="008709D5">
      <w:pPr>
        <w:spacing w:after="60"/>
        <w:jc w:val="both"/>
        <w:rPr>
          <w:b/>
          <w:i/>
          <w:lang w:val="en-US"/>
        </w:rPr>
      </w:pPr>
      <w:r w:rsidRPr="007A3EDC">
        <w:rPr>
          <w:lang w:val="en-US"/>
        </w:rPr>
        <w:t xml:space="preserve">or via </w:t>
      </w:r>
      <w:hyperlink r:id="rId105" w:history="1">
        <w:r w:rsidRPr="007A3EDC">
          <w:rPr>
            <w:rStyle w:val="Hyperlink"/>
            <w:lang w:val="en-US"/>
          </w:rPr>
          <w:t>www.kingfisherfiber.com</w:t>
        </w:r>
      </w:hyperlink>
      <w:r w:rsidRPr="007A3EDC">
        <w:rPr>
          <w:lang w:val="en-US"/>
        </w:rPr>
        <w:t xml:space="preserve"> and select </w:t>
      </w:r>
      <w:r w:rsidRPr="007A3EDC">
        <w:rPr>
          <w:b/>
          <w:i/>
          <w:lang w:val="en-US"/>
        </w:rPr>
        <w:t>Support.</w:t>
      </w:r>
    </w:p>
    <w:p w:rsidR="007A3EDC" w:rsidRPr="007A3EDC" w:rsidRDefault="007A3EDC" w:rsidP="008709D5">
      <w:pPr>
        <w:jc w:val="both"/>
        <w:rPr>
          <w:lang w:val="en-US"/>
        </w:rPr>
      </w:pPr>
    </w:p>
    <w:p w:rsidR="007A3EDC" w:rsidRPr="007A3EDC" w:rsidRDefault="0029264A" w:rsidP="008709D5">
      <w:pPr>
        <w:spacing w:after="60"/>
        <w:jc w:val="both"/>
        <w:rPr>
          <w:lang w:val="en-US"/>
        </w:rPr>
      </w:pPr>
      <w:r>
        <w:rPr>
          <w:lang w:val="en-US"/>
        </w:rPr>
        <w:t>For advanced technical support</w:t>
      </w:r>
      <w:r w:rsidR="007A3EDC" w:rsidRPr="007A3EDC">
        <w:rPr>
          <w:lang w:val="en-US"/>
        </w:rPr>
        <w:t>, let us know:</w:t>
      </w:r>
    </w:p>
    <w:p w:rsidR="007A3EDC" w:rsidRPr="007A3EDC" w:rsidRDefault="007A3EDC" w:rsidP="008709D5">
      <w:pPr>
        <w:numPr>
          <w:ilvl w:val="0"/>
          <w:numId w:val="5"/>
        </w:numPr>
        <w:spacing w:after="60"/>
        <w:ind w:left="0" w:firstLine="0"/>
        <w:rPr>
          <w:lang w:val="en-US"/>
        </w:rPr>
      </w:pPr>
      <w:r w:rsidRPr="007A3EDC">
        <w:rPr>
          <w:lang w:val="en-US"/>
        </w:rPr>
        <w:t xml:space="preserve">The KITS™ version and build date.  This can be found located in KITS™, under Kingfisher / about KITS, </w:t>
      </w:r>
    </w:p>
    <w:p w:rsidR="00944D17" w:rsidRDefault="007A3EDC" w:rsidP="008709D5">
      <w:pPr>
        <w:numPr>
          <w:ilvl w:val="0"/>
          <w:numId w:val="5"/>
        </w:numPr>
        <w:spacing w:after="60"/>
        <w:ind w:left="0" w:firstLine="0"/>
        <w:rPr>
          <w:lang w:val="en-US"/>
        </w:rPr>
      </w:pPr>
      <w:r w:rsidRPr="007A3EDC">
        <w:rPr>
          <w:lang w:val="en-US"/>
        </w:rPr>
        <w:t xml:space="preserve">Your instrument model number, firmware version and serial number.  </w:t>
      </w:r>
    </w:p>
    <w:p w:rsidR="00944D17" w:rsidRDefault="00944D17" w:rsidP="008709D5">
      <w:pPr>
        <w:numPr>
          <w:ilvl w:val="1"/>
          <w:numId w:val="5"/>
        </w:numPr>
        <w:spacing w:after="60"/>
        <w:ind w:left="0" w:firstLine="0"/>
        <w:rPr>
          <w:lang w:val="en-US"/>
        </w:rPr>
      </w:pPr>
      <w:r>
        <w:rPr>
          <w:lang w:val="en-US"/>
        </w:rPr>
        <w:t>KI7000</w:t>
      </w:r>
      <w:r w:rsidR="007A3EDC" w:rsidRPr="007A3EDC">
        <w:rPr>
          <w:lang w:val="en-US"/>
        </w:rPr>
        <w:t xml:space="preserve"> instrument firmware version is displayed during instrument start-up, </w:t>
      </w:r>
    </w:p>
    <w:p w:rsidR="007A3EDC" w:rsidRDefault="00944D17" w:rsidP="008709D5">
      <w:pPr>
        <w:numPr>
          <w:ilvl w:val="1"/>
          <w:numId w:val="5"/>
        </w:numPr>
        <w:spacing w:after="60"/>
        <w:ind w:left="0" w:firstLine="0"/>
        <w:rPr>
          <w:lang w:val="en-US"/>
        </w:rPr>
      </w:pPr>
      <w:r>
        <w:rPr>
          <w:lang w:val="en-US"/>
        </w:rPr>
        <w:t xml:space="preserve">KI2000 series instruments require holding down [F4] during turn on </w:t>
      </w:r>
    </w:p>
    <w:p w:rsidR="00944D17" w:rsidRPr="007A3EDC" w:rsidRDefault="00944D17" w:rsidP="008709D5">
      <w:pPr>
        <w:numPr>
          <w:ilvl w:val="1"/>
          <w:numId w:val="5"/>
        </w:numPr>
        <w:spacing w:after="60"/>
        <w:ind w:left="0" w:firstLine="0"/>
        <w:rPr>
          <w:lang w:val="en-US"/>
        </w:rPr>
      </w:pPr>
      <w:r w:rsidRPr="00944D17">
        <w:rPr>
          <w:lang w:val="en-US"/>
        </w:rPr>
        <w:t xml:space="preserve">and the instrument serial number is usually on the rear label.   </w:t>
      </w:r>
    </w:p>
    <w:p w:rsidR="007A3EDC" w:rsidRPr="007A3EDC" w:rsidRDefault="007A3EDC" w:rsidP="008709D5">
      <w:pPr>
        <w:numPr>
          <w:ilvl w:val="0"/>
          <w:numId w:val="5"/>
        </w:numPr>
        <w:spacing w:after="60"/>
        <w:ind w:left="0" w:firstLine="0"/>
        <w:rPr>
          <w:lang w:val="en-US"/>
        </w:rPr>
      </w:pPr>
      <w:r w:rsidRPr="007A3EDC">
        <w:rPr>
          <w:lang w:val="en-US"/>
        </w:rPr>
        <w:t xml:space="preserve">Your Windows </w:t>
      </w:r>
      <w:r w:rsidRPr="00944D17">
        <w:rPr>
          <w:u w:val="single"/>
          <w:lang w:val="en-US"/>
        </w:rPr>
        <w:t>and</w:t>
      </w:r>
      <w:r w:rsidRPr="007A3EDC">
        <w:rPr>
          <w:lang w:val="en-US"/>
        </w:rPr>
        <w:t xml:space="preserve"> Office versions, including any non-English language options.</w:t>
      </w:r>
    </w:p>
    <w:p w:rsidR="007A3EDC" w:rsidRPr="007A3EDC" w:rsidRDefault="007A3EDC" w:rsidP="008709D5">
      <w:pPr>
        <w:jc w:val="both"/>
        <w:rPr>
          <w:lang w:val="en-US"/>
        </w:rPr>
      </w:pPr>
    </w:p>
    <w:p w:rsidR="007A3EDC" w:rsidRPr="007A3EDC" w:rsidRDefault="007A3EDC" w:rsidP="008709D5">
      <w:pPr>
        <w:spacing w:after="60"/>
        <w:jc w:val="both"/>
        <w:rPr>
          <w:lang w:val="en-US"/>
        </w:rPr>
      </w:pPr>
      <w:r w:rsidRPr="007A3EDC">
        <w:rPr>
          <w:lang w:val="en-US"/>
        </w:rPr>
        <w:t xml:space="preserve">If you have any suggestions for improvement to this document or to the software, please contact </w:t>
      </w:r>
      <w:hyperlink r:id="rId106" w:history="1">
        <w:r w:rsidRPr="007A3EDC">
          <w:rPr>
            <w:rStyle w:val="Hyperlink"/>
            <w:lang w:val="en-US"/>
          </w:rPr>
          <w:t>sales@kingfisher.com.au</w:t>
        </w:r>
      </w:hyperlink>
    </w:p>
    <w:p w:rsidR="00435662" w:rsidRPr="007A3EDC" w:rsidRDefault="0080554A" w:rsidP="0029264A">
      <w:pPr>
        <w:pStyle w:val="Heading2"/>
        <w:numPr>
          <w:ilvl w:val="0"/>
          <w:numId w:val="0"/>
        </w:numPr>
        <w:rPr>
          <w:lang w:val="en-US"/>
        </w:rPr>
      </w:pPr>
      <w:r>
        <w:rPr>
          <w:rFonts w:ascii="Times New  Roman" w:hAnsi="Times New  Roman"/>
        </w:rPr>
        <w:t xml:space="preserve"> </w:t>
      </w:r>
    </w:p>
    <w:p w:rsidR="002817BA" w:rsidRPr="002817BA" w:rsidRDefault="002817BA" w:rsidP="00905A8B">
      <w:pPr>
        <w:pStyle w:val="Heading1"/>
        <w:numPr>
          <w:ilvl w:val="0"/>
          <w:numId w:val="0"/>
        </w:numPr>
        <w:jc w:val="center"/>
        <w:rPr>
          <w:lang w:val="en-US"/>
        </w:rPr>
      </w:pPr>
      <w:r>
        <w:rPr>
          <w:lang w:val="en-US"/>
        </w:rPr>
        <w:br w:type="page"/>
      </w:r>
      <w:bookmarkStart w:id="232" w:name="_Ref353190373"/>
      <w:bookmarkStart w:id="233" w:name="_Ref353190439"/>
      <w:bookmarkStart w:id="234" w:name="_Ref353190445"/>
      <w:bookmarkStart w:id="235" w:name="_Toc477964586"/>
      <w:r>
        <w:rPr>
          <w:lang w:val="en-US"/>
        </w:rPr>
        <w:lastRenderedPageBreak/>
        <w:t xml:space="preserve">Appendix B </w:t>
      </w:r>
      <w:r w:rsidR="00B26D22">
        <w:rPr>
          <w:lang w:val="en-US"/>
        </w:rPr>
        <w:br/>
      </w:r>
      <w:r w:rsidRPr="002817BA">
        <w:rPr>
          <w:lang w:val="en-US"/>
        </w:rPr>
        <w:t>RS232 / USB Driver configuration &amp; Installation</w:t>
      </w:r>
      <w:bookmarkEnd w:id="232"/>
      <w:bookmarkEnd w:id="233"/>
      <w:bookmarkEnd w:id="234"/>
      <w:bookmarkEnd w:id="235"/>
    </w:p>
    <w:p w:rsidR="002817BA" w:rsidRPr="002817BA" w:rsidRDefault="002817BA" w:rsidP="002817BA">
      <w:pPr>
        <w:spacing w:after="60"/>
        <w:ind w:left="567"/>
        <w:jc w:val="both"/>
        <w:rPr>
          <w:lang w:val="en-US"/>
        </w:rPr>
      </w:pPr>
      <w:r w:rsidRPr="002817BA">
        <w:rPr>
          <w:lang w:val="en-US"/>
        </w:rPr>
        <w:t xml:space="preserve">Early instruments used a RS232 interface, later instruments use an USB interface.  </w:t>
      </w:r>
    </w:p>
    <w:p w:rsidR="002817BA" w:rsidRPr="002817BA" w:rsidRDefault="002817BA" w:rsidP="002817BA">
      <w:pPr>
        <w:spacing w:after="60"/>
        <w:ind w:left="567"/>
        <w:jc w:val="both"/>
        <w:rPr>
          <w:lang w:val="en-US"/>
        </w:rPr>
      </w:pPr>
    </w:p>
    <w:p w:rsidR="002817BA" w:rsidRPr="002817BA" w:rsidRDefault="00921537" w:rsidP="00921537">
      <w:pPr>
        <w:pStyle w:val="Heading2"/>
        <w:numPr>
          <w:ilvl w:val="0"/>
          <w:numId w:val="0"/>
        </w:numPr>
        <w:rPr>
          <w:lang w:val="en-US"/>
        </w:rPr>
      </w:pPr>
      <w:bookmarkStart w:id="236" w:name="_Toc477964587"/>
      <w:r>
        <w:rPr>
          <w:lang w:val="en-US"/>
        </w:rPr>
        <w:t>B.1</w:t>
      </w:r>
      <w:r>
        <w:rPr>
          <w:lang w:val="en-US"/>
        </w:rPr>
        <w:tab/>
      </w:r>
      <w:r w:rsidR="002817BA" w:rsidRPr="002817BA">
        <w:rPr>
          <w:lang w:val="en-US"/>
        </w:rPr>
        <w:t>RS232</w:t>
      </w:r>
      <w:bookmarkEnd w:id="236"/>
    </w:p>
    <w:p w:rsidR="002817BA" w:rsidRPr="002817BA" w:rsidRDefault="002817BA" w:rsidP="0029264A">
      <w:pPr>
        <w:spacing w:after="60"/>
        <w:jc w:val="both"/>
        <w:rPr>
          <w:lang w:val="en-US"/>
        </w:rPr>
      </w:pPr>
      <w:r w:rsidRPr="002817BA">
        <w:rPr>
          <w:lang w:val="en-US"/>
        </w:rPr>
        <w:t xml:space="preserve">Prior to version </w:t>
      </w:r>
      <w:r w:rsidR="002169E8">
        <w:rPr>
          <w:lang w:val="en-US"/>
        </w:rPr>
        <w:t>4.15</w:t>
      </w:r>
      <w:r w:rsidRPr="002817BA">
        <w:rPr>
          <w:lang w:val="en-US"/>
        </w:rPr>
        <w:t xml:space="preserve">, KITS™ required that Com port assignment be in the range of 1~4. Version </w:t>
      </w:r>
      <w:r w:rsidR="002169E8">
        <w:rPr>
          <w:lang w:val="en-US"/>
        </w:rPr>
        <w:t>4.15</w:t>
      </w:r>
      <w:r w:rsidRPr="002817BA">
        <w:rPr>
          <w:lang w:val="en-US"/>
        </w:rPr>
        <w:t xml:space="preserve"> removed this restriction.  </w:t>
      </w:r>
    </w:p>
    <w:p w:rsidR="002817BA" w:rsidRPr="002817BA" w:rsidRDefault="002817BA" w:rsidP="0029264A">
      <w:pPr>
        <w:spacing w:after="60"/>
        <w:jc w:val="both"/>
        <w:rPr>
          <w:lang w:val="en-US"/>
        </w:rPr>
      </w:pPr>
      <w:r w:rsidRPr="002817BA">
        <w:rPr>
          <w:lang w:val="en-US"/>
        </w:rPr>
        <w:t xml:space="preserve">If a new RS232 lead is needed for a legacy instrument, the connection details are as follows.    </w:t>
      </w:r>
    </w:p>
    <w:tbl>
      <w:tblPr>
        <w:tblW w:w="0" w:type="auto"/>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000" w:firstRow="0" w:lastRow="0" w:firstColumn="0" w:lastColumn="0" w:noHBand="0" w:noVBand="0"/>
      </w:tblPr>
      <w:tblGrid>
        <w:gridCol w:w="2236"/>
        <w:gridCol w:w="1696"/>
        <w:gridCol w:w="1574"/>
        <w:gridCol w:w="1349"/>
      </w:tblGrid>
      <w:tr w:rsidR="002817BA" w:rsidRPr="002817BA" w:rsidTr="00BD3F1F">
        <w:trPr>
          <w:jc w:val="center"/>
        </w:trPr>
        <w:tc>
          <w:tcPr>
            <w:tcW w:w="2236" w:type="dxa"/>
            <w:tcBorders>
              <w:top w:val="outset" w:sz="6" w:space="0" w:color="auto"/>
              <w:left w:val="outset" w:sz="6" w:space="0" w:color="auto"/>
              <w:bottom w:val="outset" w:sz="6" w:space="0" w:color="auto"/>
              <w:right w:val="outset" w:sz="6" w:space="0" w:color="auto"/>
            </w:tcBorders>
            <w:shd w:val="clear" w:color="auto" w:fill="auto"/>
            <w:vAlign w:val="center"/>
          </w:tcPr>
          <w:p w:rsidR="002817BA" w:rsidRPr="00905A8B" w:rsidRDefault="002817BA" w:rsidP="00905A8B">
            <w:pPr>
              <w:spacing w:before="20" w:after="20"/>
              <w:jc w:val="both"/>
              <w:rPr>
                <w:sz w:val="22"/>
              </w:rPr>
            </w:pPr>
            <w:r w:rsidRPr="00905A8B">
              <w:rPr>
                <w:sz w:val="22"/>
              </w:rPr>
              <w:t xml:space="preserve">  </w:t>
            </w:r>
          </w:p>
        </w:tc>
        <w:tc>
          <w:tcPr>
            <w:tcW w:w="1696" w:type="dxa"/>
            <w:tcBorders>
              <w:top w:val="outset" w:sz="6" w:space="0" w:color="auto"/>
              <w:left w:val="outset" w:sz="6" w:space="0" w:color="auto"/>
              <w:bottom w:val="outset" w:sz="6" w:space="0" w:color="auto"/>
              <w:right w:val="outset" w:sz="6" w:space="0" w:color="auto"/>
            </w:tcBorders>
            <w:shd w:val="clear" w:color="auto" w:fill="auto"/>
            <w:vAlign w:val="center"/>
          </w:tcPr>
          <w:p w:rsidR="002817BA" w:rsidRPr="00905A8B" w:rsidRDefault="002817BA" w:rsidP="00905A8B">
            <w:pPr>
              <w:spacing w:before="20" w:after="20"/>
              <w:jc w:val="both"/>
              <w:rPr>
                <w:sz w:val="22"/>
              </w:rPr>
            </w:pPr>
            <w:r w:rsidRPr="00905A8B">
              <w:rPr>
                <w:b/>
                <w:bCs/>
                <w:sz w:val="22"/>
              </w:rPr>
              <w:t>Wire 1</w:t>
            </w:r>
          </w:p>
        </w:tc>
        <w:tc>
          <w:tcPr>
            <w:tcW w:w="1574" w:type="dxa"/>
            <w:tcBorders>
              <w:top w:val="outset" w:sz="6" w:space="0" w:color="auto"/>
              <w:left w:val="outset" w:sz="6" w:space="0" w:color="auto"/>
              <w:bottom w:val="outset" w:sz="6" w:space="0" w:color="auto"/>
              <w:right w:val="outset" w:sz="6" w:space="0" w:color="auto"/>
            </w:tcBorders>
            <w:shd w:val="clear" w:color="auto" w:fill="auto"/>
            <w:vAlign w:val="center"/>
          </w:tcPr>
          <w:p w:rsidR="002817BA" w:rsidRPr="00905A8B" w:rsidRDefault="002817BA" w:rsidP="00905A8B">
            <w:pPr>
              <w:spacing w:before="20" w:after="20"/>
              <w:jc w:val="both"/>
              <w:rPr>
                <w:sz w:val="22"/>
              </w:rPr>
            </w:pPr>
            <w:r w:rsidRPr="00905A8B">
              <w:rPr>
                <w:b/>
                <w:bCs/>
                <w:sz w:val="22"/>
              </w:rPr>
              <w:t>Wire 2</w:t>
            </w:r>
          </w:p>
        </w:tc>
        <w:tc>
          <w:tcPr>
            <w:tcW w:w="1349" w:type="dxa"/>
            <w:tcBorders>
              <w:top w:val="outset" w:sz="6" w:space="0" w:color="auto"/>
              <w:left w:val="outset" w:sz="6" w:space="0" w:color="auto"/>
              <w:bottom w:val="outset" w:sz="6" w:space="0" w:color="auto"/>
              <w:right w:val="outset" w:sz="6" w:space="0" w:color="auto"/>
            </w:tcBorders>
            <w:shd w:val="clear" w:color="auto" w:fill="auto"/>
            <w:vAlign w:val="center"/>
          </w:tcPr>
          <w:p w:rsidR="002817BA" w:rsidRPr="00905A8B" w:rsidRDefault="002817BA" w:rsidP="00905A8B">
            <w:pPr>
              <w:spacing w:before="20" w:after="20"/>
              <w:jc w:val="both"/>
              <w:rPr>
                <w:sz w:val="22"/>
              </w:rPr>
            </w:pPr>
            <w:r w:rsidRPr="00905A8B">
              <w:rPr>
                <w:b/>
                <w:bCs/>
                <w:sz w:val="22"/>
              </w:rPr>
              <w:t>Wire 3</w:t>
            </w:r>
          </w:p>
        </w:tc>
      </w:tr>
      <w:tr w:rsidR="002817BA" w:rsidRPr="002817BA" w:rsidTr="00BD3F1F">
        <w:trPr>
          <w:jc w:val="center"/>
        </w:trPr>
        <w:tc>
          <w:tcPr>
            <w:tcW w:w="2236" w:type="dxa"/>
            <w:tcBorders>
              <w:top w:val="outset" w:sz="6" w:space="0" w:color="auto"/>
              <w:left w:val="outset" w:sz="6" w:space="0" w:color="auto"/>
              <w:bottom w:val="outset" w:sz="6" w:space="0" w:color="auto"/>
              <w:right w:val="outset" w:sz="6" w:space="0" w:color="auto"/>
            </w:tcBorders>
            <w:shd w:val="clear" w:color="auto" w:fill="auto"/>
            <w:vAlign w:val="center"/>
          </w:tcPr>
          <w:p w:rsidR="002817BA" w:rsidRPr="00905A8B" w:rsidRDefault="002817BA" w:rsidP="00905A8B">
            <w:pPr>
              <w:spacing w:before="20" w:after="20"/>
              <w:jc w:val="both"/>
              <w:rPr>
                <w:sz w:val="22"/>
              </w:rPr>
            </w:pPr>
            <w:r w:rsidRPr="00905A8B">
              <w:rPr>
                <w:sz w:val="22"/>
              </w:rPr>
              <w:t xml:space="preserve">Instrument Jack Plug </w:t>
            </w:r>
          </w:p>
        </w:tc>
        <w:tc>
          <w:tcPr>
            <w:tcW w:w="1696" w:type="dxa"/>
            <w:tcBorders>
              <w:top w:val="outset" w:sz="6" w:space="0" w:color="auto"/>
              <w:left w:val="outset" w:sz="6" w:space="0" w:color="auto"/>
              <w:bottom w:val="outset" w:sz="6" w:space="0" w:color="auto"/>
              <w:right w:val="outset" w:sz="6" w:space="0" w:color="auto"/>
            </w:tcBorders>
            <w:shd w:val="clear" w:color="auto" w:fill="auto"/>
            <w:vAlign w:val="center"/>
          </w:tcPr>
          <w:p w:rsidR="002817BA" w:rsidRPr="00905A8B" w:rsidRDefault="002817BA" w:rsidP="00905A8B">
            <w:pPr>
              <w:spacing w:before="20" w:after="20"/>
              <w:jc w:val="both"/>
              <w:rPr>
                <w:sz w:val="22"/>
              </w:rPr>
            </w:pPr>
            <w:r w:rsidRPr="00905A8B">
              <w:rPr>
                <w:sz w:val="22"/>
              </w:rPr>
              <w:t xml:space="preserve">Body (Gnd) </w:t>
            </w:r>
          </w:p>
        </w:tc>
        <w:tc>
          <w:tcPr>
            <w:tcW w:w="1574" w:type="dxa"/>
            <w:tcBorders>
              <w:top w:val="outset" w:sz="6" w:space="0" w:color="auto"/>
              <w:left w:val="outset" w:sz="6" w:space="0" w:color="auto"/>
              <w:bottom w:val="outset" w:sz="6" w:space="0" w:color="auto"/>
              <w:right w:val="outset" w:sz="6" w:space="0" w:color="auto"/>
            </w:tcBorders>
            <w:shd w:val="clear" w:color="auto" w:fill="auto"/>
            <w:vAlign w:val="center"/>
          </w:tcPr>
          <w:p w:rsidR="002817BA" w:rsidRPr="00905A8B" w:rsidRDefault="002817BA" w:rsidP="00905A8B">
            <w:pPr>
              <w:spacing w:before="20" w:after="20"/>
              <w:jc w:val="both"/>
              <w:rPr>
                <w:sz w:val="22"/>
              </w:rPr>
            </w:pPr>
            <w:r w:rsidRPr="00905A8B">
              <w:rPr>
                <w:sz w:val="22"/>
              </w:rPr>
              <w:t xml:space="preserve">Ring (Tx) </w:t>
            </w:r>
          </w:p>
        </w:tc>
        <w:tc>
          <w:tcPr>
            <w:tcW w:w="1349" w:type="dxa"/>
            <w:tcBorders>
              <w:top w:val="outset" w:sz="6" w:space="0" w:color="auto"/>
              <w:left w:val="outset" w:sz="6" w:space="0" w:color="auto"/>
              <w:bottom w:val="outset" w:sz="6" w:space="0" w:color="auto"/>
              <w:right w:val="outset" w:sz="6" w:space="0" w:color="auto"/>
            </w:tcBorders>
            <w:shd w:val="clear" w:color="auto" w:fill="auto"/>
            <w:vAlign w:val="center"/>
          </w:tcPr>
          <w:p w:rsidR="002817BA" w:rsidRPr="00905A8B" w:rsidRDefault="002817BA" w:rsidP="00905A8B">
            <w:pPr>
              <w:spacing w:before="20" w:after="20"/>
              <w:jc w:val="both"/>
              <w:rPr>
                <w:sz w:val="22"/>
              </w:rPr>
            </w:pPr>
            <w:r w:rsidRPr="00905A8B">
              <w:rPr>
                <w:sz w:val="22"/>
              </w:rPr>
              <w:t>Tip (Rx)</w:t>
            </w:r>
          </w:p>
        </w:tc>
      </w:tr>
      <w:tr w:rsidR="002817BA" w:rsidRPr="002817BA" w:rsidTr="00BD3F1F">
        <w:trPr>
          <w:jc w:val="center"/>
        </w:trPr>
        <w:tc>
          <w:tcPr>
            <w:tcW w:w="2236" w:type="dxa"/>
            <w:tcBorders>
              <w:top w:val="outset" w:sz="6" w:space="0" w:color="auto"/>
              <w:left w:val="outset" w:sz="6" w:space="0" w:color="auto"/>
              <w:bottom w:val="outset" w:sz="6" w:space="0" w:color="auto"/>
              <w:right w:val="outset" w:sz="6" w:space="0" w:color="auto"/>
            </w:tcBorders>
            <w:shd w:val="clear" w:color="auto" w:fill="auto"/>
            <w:vAlign w:val="center"/>
          </w:tcPr>
          <w:p w:rsidR="002817BA" w:rsidRPr="00905A8B" w:rsidRDefault="002817BA" w:rsidP="00905A8B">
            <w:pPr>
              <w:spacing w:before="20" w:after="20"/>
              <w:jc w:val="both"/>
              <w:rPr>
                <w:sz w:val="22"/>
              </w:rPr>
            </w:pPr>
            <w:r w:rsidRPr="00905A8B">
              <w:rPr>
                <w:sz w:val="22"/>
              </w:rPr>
              <w:t xml:space="preserve">9 Pin D connector </w:t>
            </w:r>
          </w:p>
        </w:tc>
        <w:tc>
          <w:tcPr>
            <w:tcW w:w="1696" w:type="dxa"/>
            <w:tcBorders>
              <w:top w:val="outset" w:sz="6" w:space="0" w:color="auto"/>
              <w:left w:val="outset" w:sz="6" w:space="0" w:color="auto"/>
              <w:bottom w:val="outset" w:sz="6" w:space="0" w:color="auto"/>
              <w:right w:val="outset" w:sz="6" w:space="0" w:color="auto"/>
            </w:tcBorders>
            <w:shd w:val="clear" w:color="auto" w:fill="auto"/>
            <w:vAlign w:val="center"/>
          </w:tcPr>
          <w:p w:rsidR="002817BA" w:rsidRPr="00905A8B" w:rsidRDefault="002817BA" w:rsidP="00905A8B">
            <w:pPr>
              <w:spacing w:before="20" w:after="20"/>
              <w:jc w:val="both"/>
              <w:rPr>
                <w:sz w:val="22"/>
              </w:rPr>
            </w:pPr>
            <w:r w:rsidRPr="00905A8B">
              <w:rPr>
                <w:sz w:val="22"/>
              </w:rPr>
              <w:t xml:space="preserve">Pin 5 (Gnd) </w:t>
            </w:r>
          </w:p>
        </w:tc>
        <w:tc>
          <w:tcPr>
            <w:tcW w:w="1574" w:type="dxa"/>
            <w:tcBorders>
              <w:top w:val="outset" w:sz="6" w:space="0" w:color="auto"/>
              <w:left w:val="outset" w:sz="6" w:space="0" w:color="auto"/>
              <w:bottom w:val="outset" w:sz="6" w:space="0" w:color="auto"/>
              <w:right w:val="outset" w:sz="6" w:space="0" w:color="auto"/>
            </w:tcBorders>
            <w:shd w:val="clear" w:color="auto" w:fill="auto"/>
            <w:vAlign w:val="center"/>
          </w:tcPr>
          <w:p w:rsidR="002817BA" w:rsidRPr="00905A8B" w:rsidRDefault="002817BA" w:rsidP="00905A8B">
            <w:pPr>
              <w:spacing w:before="20" w:after="20"/>
              <w:jc w:val="both"/>
              <w:rPr>
                <w:sz w:val="22"/>
              </w:rPr>
            </w:pPr>
            <w:r w:rsidRPr="00905A8B">
              <w:rPr>
                <w:sz w:val="22"/>
              </w:rPr>
              <w:t xml:space="preserve">pin 2 (Rx) </w:t>
            </w:r>
          </w:p>
        </w:tc>
        <w:tc>
          <w:tcPr>
            <w:tcW w:w="1349" w:type="dxa"/>
            <w:tcBorders>
              <w:top w:val="outset" w:sz="6" w:space="0" w:color="auto"/>
              <w:left w:val="outset" w:sz="6" w:space="0" w:color="auto"/>
              <w:bottom w:val="outset" w:sz="6" w:space="0" w:color="auto"/>
              <w:right w:val="outset" w:sz="6" w:space="0" w:color="auto"/>
            </w:tcBorders>
            <w:shd w:val="clear" w:color="auto" w:fill="auto"/>
            <w:vAlign w:val="center"/>
          </w:tcPr>
          <w:p w:rsidR="002817BA" w:rsidRPr="00905A8B" w:rsidRDefault="002817BA" w:rsidP="00905A8B">
            <w:pPr>
              <w:spacing w:before="20" w:after="20"/>
              <w:jc w:val="both"/>
              <w:rPr>
                <w:sz w:val="22"/>
              </w:rPr>
            </w:pPr>
            <w:r w:rsidRPr="00905A8B">
              <w:rPr>
                <w:sz w:val="22"/>
              </w:rPr>
              <w:t>Pin 3 (Tx)</w:t>
            </w:r>
          </w:p>
        </w:tc>
      </w:tr>
      <w:tr w:rsidR="002817BA" w:rsidRPr="002817BA" w:rsidTr="00BD3F1F">
        <w:trPr>
          <w:jc w:val="center"/>
        </w:trPr>
        <w:tc>
          <w:tcPr>
            <w:tcW w:w="2236" w:type="dxa"/>
            <w:tcBorders>
              <w:top w:val="outset" w:sz="6" w:space="0" w:color="auto"/>
              <w:left w:val="outset" w:sz="6" w:space="0" w:color="auto"/>
              <w:bottom w:val="outset" w:sz="6" w:space="0" w:color="auto"/>
              <w:right w:val="outset" w:sz="6" w:space="0" w:color="auto"/>
            </w:tcBorders>
            <w:shd w:val="clear" w:color="auto" w:fill="auto"/>
            <w:vAlign w:val="center"/>
          </w:tcPr>
          <w:p w:rsidR="002817BA" w:rsidRPr="00905A8B" w:rsidRDefault="002817BA" w:rsidP="00905A8B">
            <w:pPr>
              <w:spacing w:before="20" w:after="20"/>
              <w:jc w:val="both"/>
              <w:rPr>
                <w:sz w:val="22"/>
              </w:rPr>
            </w:pPr>
            <w:r w:rsidRPr="00905A8B">
              <w:rPr>
                <w:sz w:val="22"/>
              </w:rPr>
              <w:t xml:space="preserve">25 pin D connector </w:t>
            </w:r>
          </w:p>
        </w:tc>
        <w:tc>
          <w:tcPr>
            <w:tcW w:w="1696" w:type="dxa"/>
            <w:tcBorders>
              <w:top w:val="outset" w:sz="6" w:space="0" w:color="auto"/>
              <w:left w:val="outset" w:sz="6" w:space="0" w:color="auto"/>
              <w:bottom w:val="outset" w:sz="6" w:space="0" w:color="auto"/>
              <w:right w:val="outset" w:sz="6" w:space="0" w:color="auto"/>
            </w:tcBorders>
            <w:shd w:val="clear" w:color="auto" w:fill="auto"/>
            <w:vAlign w:val="center"/>
          </w:tcPr>
          <w:p w:rsidR="002817BA" w:rsidRPr="00905A8B" w:rsidRDefault="002817BA" w:rsidP="00905A8B">
            <w:pPr>
              <w:spacing w:before="20" w:after="20"/>
              <w:jc w:val="both"/>
              <w:rPr>
                <w:sz w:val="22"/>
              </w:rPr>
            </w:pPr>
            <w:r w:rsidRPr="00905A8B">
              <w:rPr>
                <w:sz w:val="22"/>
              </w:rPr>
              <w:t xml:space="preserve">Pin 7 (Gnd) ** </w:t>
            </w:r>
          </w:p>
        </w:tc>
        <w:tc>
          <w:tcPr>
            <w:tcW w:w="1574" w:type="dxa"/>
            <w:tcBorders>
              <w:top w:val="outset" w:sz="6" w:space="0" w:color="auto"/>
              <w:left w:val="outset" w:sz="6" w:space="0" w:color="auto"/>
              <w:bottom w:val="outset" w:sz="6" w:space="0" w:color="auto"/>
              <w:right w:val="outset" w:sz="6" w:space="0" w:color="auto"/>
            </w:tcBorders>
            <w:shd w:val="clear" w:color="auto" w:fill="auto"/>
            <w:vAlign w:val="center"/>
          </w:tcPr>
          <w:p w:rsidR="002817BA" w:rsidRPr="00905A8B" w:rsidRDefault="00665CF8" w:rsidP="00905A8B">
            <w:pPr>
              <w:spacing w:before="20" w:after="20"/>
              <w:jc w:val="both"/>
              <w:rPr>
                <w:sz w:val="22"/>
              </w:rPr>
            </w:pPr>
            <w:r>
              <w:rPr>
                <w:sz w:val="22"/>
              </w:rPr>
              <w:t xml:space="preserve">Pin 3 (Rx) </w:t>
            </w:r>
            <w:r w:rsidR="002817BA" w:rsidRPr="00905A8B">
              <w:rPr>
                <w:sz w:val="22"/>
              </w:rPr>
              <w:t>**</w:t>
            </w:r>
          </w:p>
        </w:tc>
        <w:tc>
          <w:tcPr>
            <w:tcW w:w="1349" w:type="dxa"/>
            <w:tcBorders>
              <w:top w:val="outset" w:sz="6" w:space="0" w:color="auto"/>
              <w:left w:val="outset" w:sz="6" w:space="0" w:color="auto"/>
              <w:bottom w:val="outset" w:sz="6" w:space="0" w:color="auto"/>
              <w:right w:val="outset" w:sz="6" w:space="0" w:color="auto"/>
            </w:tcBorders>
            <w:shd w:val="clear" w:color="auto" w:fill="auto"/>
            <w:vAlign w:val="center"/>
          </w:tcPr>
          <w:p w:rsidR="002817BA" w:rsidRPr="00905A8B" w:rsidRDefault="002817BA" w:rsidP="00905A8B">
            <w:pPr>
              <w:spacing w:before="20" w:after="20"/>
              <w:jc w:val="both"/>
              <w:rPr>
                <w:sz w:val="22"/>
              </w:rPr>
            </w:pPr>
            <w:r w:rsidRPr="00905A8B">
              <w:rPr>
                <w:sz w:val="22"/>
              </w:rPr>
              <w:t>Pin 2 (Tx)</w:t>
            </w:r>
          </w:p>
        </w:tc>
      </w:tr>
    </w:tbl>
    <w:p w:rsidR="002817BA" w:rsidRPr="004C2FF0" w:rsidRDefault="002817BA" w:rsidP="002817BA">
      <w:pPr>
        <w:spacing w:before="60" w:after="60"/>
        <w:ind w:left="567"/>
        <w:jc w:val="center"/>
        <w:rPr>
          <w:b/>
          <w:sz w:val="22"/>
          <w:lang w:val="en-US"/>
        </w:rPr>
      </w:pPr>
      <w:r w:rsidRPr="004C2FF0">
        <w:rPr>
          <w:b/>
          <w:bCs/>
          <w:sz w:val="22"/>
        </w:rPr>
        <w:t xml:space="preserve">Table </w:t>
      </w:r>
      <w:r w:rsidR="002D090C" w:rsidRPr="004C2FF0">
        <w:rPr>
          <w:b/>
          <w:bCs/>
          <w:sz w:val="22"/>
        </w:rPr>
        <w:fldChar w:fldCharType="begin"/>
      </w:r>
      <w:r w:rsidRPr="004C2FF0">
        <w:rPr>
          <w:b/>
          <w:bCs/>
          <w:sz w:val="22"/>
        </w:rPr>
        <w:instrText xml:space="preserve"> SEQ Table \* ARABIC </w:instrText>
      </w:r>
      <w:r w:rsidR="002D090C" w:rsidRPr="004C2FF0">
        <w:rPr>
          <w:b/>
          <w:bCs/>
          <w:sz w:val="22"/>
        </w:rPr>
        <w:fldChar w:fldCharType="separate"/>
      </w:r>
      <w:r w:rsidR="00D26197">
        <w:rPr>
          <w:b/>
          <w:bCs/>
          <w:noProof/>
          <w:sz w:val="22"/>
        </w:rPr>
        <w:t>1</w:t>
      </w:r>
      <w:r w:rsidR="002D090C" w:rsidRPr="004C2FF0">
        <w:rPr>
          <w:sz w:val="22"/>
        </w:rPr>
        <w:fldChar w:fldCharType="end"/>
      </w:r>
      <w:r w:rsidR="006561F1">
        <w:rPr>
          <w:b/>
          <w:sz w:val="22"/>
          <w:lang w:val="en-US"/>
        </w:rPr>
        <w:t xml:space="preserve">, </w:t>
      </w:r>
      <w:r w:rsidRPr="004C2FF0">
        <w:rPr>
          <w:b/>
          <w:sz w:val="22"/>
          <w:lang w:val="en-US"/>
        </w:rPr>
        <w:t>RS232 pinout</w:t>
      </w:r>
    </w:p>
    <w:p w:rsidR="002817BA" w:rsidRPr="002817BA" w:rsidRDefault="002817BA" w:rsidP="0029264A">
      <w:pPr>
        <w:spacing w:after="60"/>
        <w:jc w:val="both"/>
        <w:rPr>
          <w:lang w:val="en-US"/>
        </w:rPr>
      </w:pPr>
      <w:r w:rsidRPr="002817BA">
        <w:rPr>
          <w:b/>
          <w:lang w:val="en-US"/>
        </w:rPr>
        <w:t>Note 1:</w:t>
      </w:r>
      <w:r w:rsidRPr="002817BA">
        <w:rPr>
          <w:lang w:val="en-US"/>
        </w:rPr>
        <w:t xml:space="preserve"> ** Some (out of spec) serial ports need a 10 K resistor in the D connector across wires 1 &amp; 2.</w:t>
      </w:r>
    </w:p>
    <w:p w:rsidR="002817BA" w:rsidRPr="002817BA" w:rsidRDefault="002817BA" w:rsidP="0029264A">
      <w:pPr>
        <w:spacing w:after="60"/>
        <w:jc w:val="both"/>
        <w:rPr>
          <w:lang w:val="en-US"/>
        </w:rPr>
      </w:pPr>
      <w:r w:rsidRPr="002817BA">
        <w:rPr>
          <w:b/>
          <w:lang w:val="en-US"/>
        </w:rPr>
        <w:t>Note 2:</w:t>
      </w:r>
      <w:r w:rsidRPr="002817BA">
        <w:rPr>
          <w:lang w:val="en-US"/>
        </w:rPr>
        <w:t xml:space="preserve"> If your instrument has an RS232 interface and your computer does not, then you will need to install a suitable USB to RS232 adaptor/driver. </w:t>
      </w:r>
    </w:p>
    <w:p w:rsidR="002817BA" w:rsidRDefault="002817BA" w:rsidP="0029264A">
      <w:pPr>
        <w:spacing w:after="60"/>
        <w:jc w:val="both"/>
        <w:rPr>
          <w:strike/>
          <w:color w:val="FF0000"/>
          <w:lang w:val="en-US"/>
        </w:rPr>
      </w:pPr>
      <w:r w:rsidRPr="002817BA">
        <w:rPr>
          <w:lang w:val="en-US"/>
        </w:rPr>
        <w:t xml:space="preserve">These can be purchased from most computer supply </w:t>
      </w:r>
      <w:r w:rsidRPr="00D11526">
        <w:rPr>
          <w:lang w:val="en-US"/>
        </w:rPr>
        <w:t>shops</w:t>
      </w:r>
      <w:r w:rsidR="00D11526">
        <w:rPr>
          <w:lang w:val="en-US"/>
        </w:rPr>
        <w:t>.</w:t>
      </w:r>
    </w:p>
    <w:p w:rsidR="00993126" w:rsidRPr="00D11526" w:rsidRDefault="00993126" w:rsidP="0029264A">
      <w:pPr>
        <w:spacing w:after="60"/>
        <w:jc w:val="both"/>
        <w:rPr>
          <w:strike/>
          <w:color w:val="FF0000"/>
          <w:lang w:val="en-US"/>
        </w:rPr>
      </w:pPr>
    </w:p>
    <w:p w:rsidR="002817BA" w:rsidRPr="002817BA" w:rsidRDefault="002817BA" w:rsidP="0029264A">
      <w:pPr>
        <w:spacing w:after="60"/>
        <w:jc w:val="both"/>
        <w:rPr>
          <w:lang w:val="en-US"/>
        </w:rPr>
      </w:pPr>
      <w:r w:rsidRPr="002817BA">
        <w:rPr>
          <w:b/>
          <w:lang w:val="en-US"/>
        </w:rPr>
        <w:t>Note 3</w:t>
      </w:r>
      <w:r>
        <w:rPr>
          <w:lang w:val="en-US"/>
        </w:rPr>
        <w:t xml:space="preserve">: </w:t>
      </w:r>
      <w:r w:rsidR="006366CC">
        <w:rPr>
          <w:lang w:val="en-US"/>
        </w:rPr>
        <w:t>W</w:t>
      </w:r>
      <w:r w:rsidRPr="002817BA">
        <w:rPr>
          <w:lang w:val="en-US"/>
        </w:rPr>
        <w:t xml:space="preserve">ith some versions of Windows the USB to RS232 driver is only installed on one USB port!  In this situation, either note the correct USB port or also install the driver on the other USB ports.   </w:t>
      </w:r>
    </w:p>
    <w:p w:rsidR="002817BA" w:rsidRPr="002817BA" w:rsidRDefault="002817BA" w:rsidP="002817BA">
      <w:pPr>
        <w:spacing w:after="60"/>
        <w:ind w:left="567"/>
        <w:jc w:val="both"/>
        <w:rPr>
          <w:lang w:val="en-US"/>
        </w:rPr>
      </w:pPr>
    </w:p>
    <w:p w:rsidR="002817BA" w:rsidRPr="002817BA" w:rsidRDefault="00921537" w:rsidP="00921537">
      <w:pPr>
        <w:pStyle w:val="Heading2"/>
        <w:numPr>
          <w:ilvl w:val="0"/>
          <w:numId w:val="0"/>
        </w:numPr>
        <w:rPr>
          <w:lang w:val="en-US"/>
        </w:rPr>
      </w:pPr>
      <w:bookmarkStart w:id="237" w:name="_Toc477964588"/>
      <w:r>
        <w:rPr>
          <w:lang w:val="en-US"/>
        </w:rPr>
        <w:t>B.2</w:t>
      </w:r>
      <w:r>
        <w:rPr>
          <w:lang w:val="en-US"/>
        </w:rPr>
        <w:tab/>
      </w:r>
      <w:r w:rsidR="002817BA" w:rsidRPr="002817BA">
        <w:rPr>
          <w:lang w:val="en-US"/>
        </w:rPr>
        <w:t>USB Power</w:t>
      </w:r>
      <w:bookmarkEnd w:id="237"/>
    </w:p>
    <w:p w:rsidR="002817BA" w:rsidRPr="002817BA" w:rsidRDefault="002817BA" w:rsidP="0029264A">
      <w:pPr>
        <w:spacing w:after="60"/>
        <w:jc w:val="both"/>
        <w:rPr>
          <w:lang w:val="en-US"/>
        </w:rPr>
      </w:pPr>
      <w:r w:rsidRPr="002817BA">
        <w:rPr>
          <w:lang w:val="en-US"/>
        </w:rPr>
        <w:t xml:space="preserve">Some computers, particularly laptops, may be configured to shut off power to the USB port.  </w:t>
      </w:r>
    </w:p>
    <w:p w:rsidR="0080554A" w:rsidRDefault="002817BA" w:rsidP="0029264A">
      <w:pPr>
        <w:spacing w:after="60"/>
        <w:jc w:val="both"/>
        <w:rPr>
          <w:lang w:val="en-US"/>
        </w:rPr>
      </w:pPr>
      <w:r w:rsidRPr="002817BA">
        <w:rPr>
          <w:lang w:val="en-US"/>
        </w:rPr>
        <w:t xml:space="preserve">If KITS™ seems to hang for no reason this may be due to the power management settings.  </w:t>
      </w:r>
    </w:p>
    <w:p w:rsidR="002817BA" w:rsidRPr="002817BA" w:rsidRDefault="002817BA" w:rsidP="0029264A">
      <w:pPr>
        <w:spacing w:after="60"/>
        <w:jc w:val="both"/>
        <w:rPr>
          <w:lang w:val="en-US"/>
        </w:rPr>
      </w:pPr>
      <w:r w:rsidRPr="002817BA">
        <w:rPr>
          <w:lang w:val="en-US"/>
        </w:rPr>
        <w:t xml:space="preserve">KITS™ is a real-time data acquisition program, and computer power management settings may need to be modified or disabled.  </w:t>
      </w:r>
    </w:p>
    <w:p w:rsidR="002817BA" w:rsidRDefault="002817BA" w:rsidP="002817BA">
      <w:pPr>
        <w:spacing w:after="60"/>
        <w:ind w:left="567"/>
        <w:jc w:val="both"/>
        <w:rPr>
          <w:lang w:val="en-US"/>
        </w:rPr>
      </w:pPr>
    </w:p>
    <w:p w:rsidR="00905A8B" w:rsidRPr="00905A8B" w:rsidRDefault="00905A8B" w:rsidP="00905A8B">
      <w:pPr>
        <w:pStyle w:val="Heading2"/>
        <w:numPr>
          <w:ilvl w:val="0"/>
          <w:numId w:val="0"/>
        </w:numPr>
        <w:rPr>
          <w:lang w:val="en-US"/>
        </w:rPr>
      </w:pPr>
      <w:bookmarkStart w:id="238" w:name="_Toc477964589"/>
      <w:r w:rsidRPr="00456923">
        <w:rPr>
          <w:lang w:val="en-US"/>
        </w:rPr>
        <w:t>B.3</w:t>
      </w:r>
      <w:r>
        <w:rPr>
          <w:lang w:val="en-US"/>
        </w:rPr>
        <w:tab/>
      </w:r>
      <w:r w:rsidRPr="00905A8B">
        <w:rPr>
          <w:lang w:val="en-US"/>
        </w:rPr>
        <w:t>Change Meter Port</w:t>
      </w:r>
      <w:bookmarkEnd w:id="238"/>
    </w:p>
    <w:p w:rsidR="00905A8B" w:rsidRPr="00905A8B" w:rsidRDefault="00905A8B" w:rsidP="0029264A">
      <w:pPr>
        <w:spacing w:after="60"/>
        <w:jc w:val="both"/>
        <w:rPr>
          <w:lang w:val="en-US"/>
        </w:rPr>
      </w:pPr>
      <w:r w:rsidRPr="00905A8B">
        <w:rPr>
          <w:lang w:val="en-US"/>
        </w:rPr>
        <w:t xml:space="preserve">Users normally do not need to consider the meter port as KITS™ finds the port automatically on connection. </w:t>
      </w:r>
      <w:r>
        <w:rPr>
          <w:lang w:val="en-US"/>
        </w:rPr>
        <w:t xml:space="preserve"> </w:t>
      </w:r>
      <w:r w:rsidRPr="00905A8B">
        <w:rPr>
          <w:lang w:val="en-US"/>
        </w:rPr>
        <w:t xml:space="preserve">The sequence is that KITS™ searches an available USB port first, and then search for an RS232 port. </w:t>
      </w:r>
    </w:p>
    <w:p w:rsidR="00905A8B" w:rsidRDefault="00905A8B" w:rsidP="0029264A">
      <w:pPr>
        <w:spacing w:after="60"/>
        <w:jc w:val="both"/>
        <w:rPr>
          <w:lang w:val="en-US"/>
        </w:rPr>
      </w:pPr>
      <w:r w:rsidRPr="00905A8B">
        <w:rPr>
          <w:lang w:val="en-US"/>
        </w:rPr>
        <w:t>The Change Meter Port menu i</w:t>
      </w:r>
      <w:r w:rsidR="0029264A">
        <w:rPr>
          <w:lang w:val="en-US"/>
        </w:rPr>
        <w:t>tem is useful if multiple KITS™</w:t>
      </w:r>
      <w:r w:rsidRPr="00905A8B">
        <w:rPr>
          <w:lang w:val="en-US"/>
        </w:rPr>
        <w:t xml:space="preserve"> applications are running in the same computer (e.g. in a laboratory situation). </w:t>
      </w:r>
      <w:r>
        <w:rPr>
          <w:lang w:val="en-US"/>
        </w:rPr>
        <w:t xml:space="preserve"> </w:t>
      </w:r>
      <w:r w:rsidRPr="00905A8B">
        <w:rPr>
          <w:lang w:val="en-US"/>
        </w:rPr>
        <w:t>In this situation, the user may need to specify the COM port manually for a particular instance of KITS™.</w:t>
      </w:r>
      <w:r>
        <w:rPr>
          <w:lang w:val="en-US"/>
        </w:rPr>
        <w:t xml:space="preserve">  </w:t>
      </w:r>
    </w:p>
    <w:p w:rsidR="00E35DE0" w:rsidRPr="002817BA" w:rsidRDefault="00E35DE0" w:rsidP="00905A8B">
      <w:pPr>
        <w:spacing w:after="60"/>
        <w:ind w:left="567"/>
        <w:jc w:val="both"/>
        <w:rPr>
          <w:lang w:val="en-US"/>
        </w:rPr>
      </w:pPr>
    </w:p>
    <w:p w:rsidR="002817BA" w:rsidRPr="002817BA" w:rsidRDefault="00921537" w:rsidP="00921537">
      <w:pPr>
        <w:pStyle w:val="Heading2"/>
        <w:numPr>
          <w:ilvl w:val="0"/>
          <w:numId w:val="0"/>
        </w:numPr>
        <w:rPr>
          <w:lang w:val="en-US"/>
        </w:rPr>
      </w:pPr>
      <w:bookmarkStart w:id="239" w:name="_Ref386019878"/>
      <w:bookmarkStart w:id="240" w:name="_Ref386019910"/>
      <w:bookmarkStart w:id="241" w:name="_Ref386019931"/>
      <w:bookmarkStart w:id="242" w:name="_Ref386019937"/>
      <w:bookmarkStart w:id="243" w:name="_Toc477964590"/>
      <w:r>
        <w:rPr>
          <w:lang w:val="en-US"/>
        </w:rPr>
        <w:t>B.</w:t>
      </w:r>
      <w:r w:rsidR="00905A8B">
        <w:rPr>
          <w:lang w:val="en-US"/>
        </w:rPr>
        <w:t>4</w:t>
      </w:r>
      <w:r>
        <w:rPr>
          <w:lang w:val="en-US"/>
        </w:rPr>
        <w:tab/>
      </w:r>
      <w:r w:rsidR="002817BA" w:rsidRPr="002817BA">
        <w:rPr>
          <w:lang w:val="en-US"/>
        </w:rPr>
        <w:t>USB KI7000 series</w:t>
      </w:r>
      <w:bookmarkEnd w:id="239"/>
      <w:bookmarkEnd w:id="240"/>
      <w:bookmarkEnd w:id="241"/>
      <w:bookmarkEnd w:id="242"/>
      <w:bookmarkEnd w:id="243"/>
    </w:p>
    <w:p w:rsidR="002817BA" w:rsidRPr="002817BA" w:rsidRDefault="002817BA" w:rsidP="0029264A">
      <w:pPr>
        <w:spacing w:after="60"/>
        <w:jc w:val="both"/>
        <w:rPr>
          <w:lang w:val="en-US"/>
        </w:rPr>
      </w:pPr>
      <w:r w:rsidRPr="002817BA">
        <w:rPr>
          <w:lang w:val="en-US"/>
        </w:rPr>
        <w:t xml:space="preserve">The KI7000 series USB instruments use a HID interface that is built into Windows.  </w:t>
      </w:r>
    </w:p>
    <w:p w:rsidR="002817BA" w:rsidRPr="002817BA" w:rsidRDefault="00921537" w:rsidP="00921537">
      <w:pPr>
        <w:pStyle w:val="Heading2"/>
        <w:numPr>
          <w:ilvl w:val="0"/>
          <w:numId w:val="0"/>
        </w:numPr>
        <w:rPr>
          <w:lang w:val="en-US"/>
        </w:rPr>
      </w:pPr>
      <w:bookmarkStart w:id="244" w:name="_Ref386019577"/>
      <w:bookmarkStart w:id="245" w:name="_Ref386019961"/>
      <w:bookmarkStart w:id="246" w:name="_Ref386019969"/>
      <w:bookmarkStart w:id="247" w:name="_Toc477964591"/>
      <w:r>
        <w:rPr>
          <w:lang w:val="en-US"/>
        </w:rPr>
        <w:lastRenderedPageBreak/>
        <w:t>B.</w:t>
      </w:r>
      <w:r w:rsidR="00905A8B">
        <w:rPr>
          <w:lang w:val="en-US"/>
        </w:rPr>
        <w:t>5</w:t>
      </w:r>
      <w:r>
        <w:rPr>
          <w:lang w:val="en-US"/>
        </w:rPr>
        <w:tab/>
      </w:r>
      <w:r w:rsidR="002817BA" w:rsidRPr="002817BA">
        <w:rPr>
          <w:lang w:val="en-US"/>
        </w:rPr>
        <w:t>USB KI2000 series</w:t>
      </w:r>
      <w:bookmarkEnd w:id="244"/>
      <w:bookmarkEnd w:id="245"/>
      <w:bookmarkEnd w:id="246"/>
      <w:bookmarkEnd w:id="247"/>
    </w:p>
    <w:p w:rsidR="002817BA" w:rsidRPr="002817BA" w:rsidRDefault="008D5802" w:rsidP="0029264A">
      <w:pPr>
        <w:spacing w:after="60"/>
        <w:jc w:val="both"/>
        <w:rPr>
          <w:lang w:val="en-US"/>
        </w:rPr>
      </w:pPr>
      <w:r>
        <w:rPr>
          <w:lang w:val="en-US"/>
        </w:rPr>
        <w:t xml:space="preserve">Beginning with a KITS </w:t>
      </w:r>
      <w:r w:rsidR="002169E8">
        <w:rPr>
          <w:lang w:val="en-US"/>
        </w:rPr>
        <w:t>4.15</w:t>
      </w:r>
      <w:r>
        <w:rPr>
          <w:lang w:val="en-US"/>
        </w:rPr>
        <w:t xml:space="preserve"> build, the </w:t>
      </w:r>
      <w:r w:rsidRPr="008D5802">
        <w:rPr>
          <w:lang w:val="en-US"/>
        </w:rPr>
        <w:t xml:space="preserve">KI2000 device driver </w:t>
      </w:r>
      <w:r>
        <w:rPr>
          <w:lang w:val="en-US"/>
        </w:rPr>
        <w:t>is installed</w:t>
      </w:r>
      <w:r w:rsidR="002817BA" w:rsidRPr="002817BA">
        <w:rPr>
          <w:lang w:val="en-US"/>
        </w:rPr>
        <w:t xml:space="preserve"> </w:t>
      </w:r>
      <w:r>
        <w:rPr>
          <w:lang w:val="en-US"/>
        </w:rPr>
        <w:t xml:space="preserve">along with the </w:t>
      </w:r>
      <w:r w:rsidR="002533C4" w:rsidRPr="00267230">
        <w:rPr>
          <w:lang w:val="en-US"/>
        </w:rPr>
        <w:t>KITS™</w:t>
      </w:r>
      <w:r>
        <w:rPr>
          <w:lang w:val="en-US"/>
        </w:rPr>
        <w:t xml:space="preserve"> software.</w:t>
      </w:r>
      <w:r w:rsidR="002817BA" w:rsidRPr="002817BA">
        <w:rPr>
          <w:lang w:val="en-US"/>
        </w:rPr>
        <w:t xml:space="preserve">  </w:t>
      </w:r>
    </w:p>
    <w:p w:rsidR="006366CC" w:rsidRDefault="007129D2" w:rsidP="006366CC">
      <w:pPr>
        <w:spacing w:after="60"/>
        <w:jc w:val="both"/>
        <w:rPr>
          <w:lang w:val="en-US"/>
        </w:rPr>
      </w:pPr>
      <w:r>
        <w:rPr>
          <w:lang w:val="en-US"/>
        </w:rPr>
        <w:t>Typically: -</w:t>
      </w:r>
    </w:p>
    <w:p w:rsidR="006366CC" w:rsidRDefault="006366CC" w:rsidP="006366CC">
      <w:pPr>
        <w:spacing w:after="60"/>
        <w:jc w:val="both"/>
      </w:pPr>
      <w:r>
        <w:t>C:\Documents and Settings\&lt;User&gt;\Application Data\Kingfisher\KI2000 Driver installer</w:t>
      </w:r>
    </w:p>
    <w:p w:rsidR="006366CC" w:rsidRDefault="006366CC" w:rsidP="006366CC">
      <w:pPr>
        <w:spacing w:after="60"/>
        <w:jc w:val="both"/>
      </w:pPr>
      <w:r>
        <w:t xml:space="preserve">or  </w:t>
      </w:r>
    </w:p>
    <w:p w:rsidR="006366CC" w:rsidRDefault="006366CC" w:rsidP="006366CC">
      <w:pPr>
        <w:spacing w:after="60"/>
        <w:jc w:val="both"/>
        <w:rPr>
          <w:lang w:val="en-US"/>
        </w:rPr>
      </w:pPr>
      <w:r>
        <w:rPr>
          <w:lang w:val="en-US"/>
        </w:rPr>
        <w:t>C:\ProgramData\Kingfisher\</w:t>
      </w:r>
      <w:r w:rsidRPr="0031686E">
        <w:rPr>
          <w:lang w:val="en-US"/>
        </w:rPr>
        <w:t xml:space="preserve">KI2000 Driver installer. </w:t>
      </w:r>
    </w:p>
    <w:p w:rsidR="00214D25" w:rsidRDefault="00A86769" w:rsidP="0029264A">
      <w:pPr>
        <w:spacing w:after="60"/>
        <w:jc w:val="both"/>
        <w:rPr>
          <w:lang w:val="en-US"/>
        </w:rPr>
      </w:pPr>
      <w:r>
        <w:rPr>
          <w:lang w:val="en-US"/>
        </w:rPr>
        <w:t>The default KI2000 device driver directory</w:t>
      </w:r>
      <w:r w:rsidR="006366CC" w:rsidRPr="006366CC">
        <w:rPr>
          <w:lang w:val="en-US"/>
        </w:rPr>
        <w:t xml:space="preserve"> </w:t>
      </w:r>
      <w:r w:rsidR="006366CC">
        <w:rPr>
          <w:lang w:val="en-US"/>
        </w:rPr>
        <w:t>sometimes is hidden</w:t>
      </w:r>
      <w:r w:rsidR="00937E75">
        <w:rPr>
          <w:lang w:val="en-US"/>
        </w:rPr>
        <w:t>. The exact location depends upon which version of the Windows operating system is being used</w:t>
      </w:r>
      <w:r w:rsidR="006366CC" w:rsidRPr="006366CC">
        <w:rPr>
          <w:lang w:val="en-US"/>
        </w:rPr>
        <w:t xml:space="preserve"> </w:t>
      </w:r>
      <w:r w:rsidR="006366CC">
        <w:rPr>
          <w:lang w:val="en-US"/>
        </w:rPr>
        <w:t>or computer system configuration.</w:t>
      </w:r>
    </w:p>
    <w:p w:rsidR="00994D20" w:rsidRDefault="00994D20" w:rsidP="0088546E">
      <w:pPr>
        <w:spacing w:after="120"/>
        <w:ind w:left="567"/>
        <w:jc w:val="both"/>
        <w:rPr>
          <w:lang w:val="en-US"/>
        </w:rPr>
      </w:pPr>
    </w:p>
    <w:p w:rsidR="0088546E" w:rsidRDefault="00A2758B" w:rsidP="00665C6E">
      <w:pPr>
        <w:spacing w:after="60"/>
        <w:jc w:val="center"/>
        <w:rPr>
          <w:sz w:val="22"/>
        </w:rPr>
      </w:pPr>
      <w:r>
        <w:rPr>
          <w:noProof/>
          <w:lang w:eastAsia="zh-CN"/>
        </w:rPr>
        <w:drawing>
          <wp:inline distT="0" distB="0" distL="0" distR="0">
            <wp:extent cx="5943600" cy="1647825"/>
            <wp:effectExtent l="0" t="0" r="0" b="9525"/>
            <wp:docPr id="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a:extLst>
                        <a:ext uri="{28A0092B-C50C-407E-A947-70E740481C1C}">
                          <a14:useLocalDpi xmlns:a14="http://schemas.microsoft.com/office/drawing/2010/main"/>
                        </a:ext>
                      </a:extLst>
                    </a:blip>
                    <a:srcRect/>
                    <a:stretch>
                      <a:fillRect/>
                    </a:stretch>
                  </pic:blipFill>
                  <pic:spPr bwMode="auto">
                    <a:xfrm>
                      <a:off x="0" y="0"/>
                      <a:ext cx="5943600" cy="1647825"/>
                    </a:xfrm>
                    <a:prstGeom prst="rect">
                      <a:avLst/>
                    </a:prstGeom>
                    <a:noFill/>
                    <a:ln>
                      <a:noFill/>
                    </a:ln>
                  </pic:spPr>
                </pic:pic>
              </a:graphicData>
            </a:graphic>
          </wp:inline>
        </w:drawing>
      </w:r>
    </w:p>
    <w:p w:rsidR="00D11526" w:rsidRDefault="00D11526" w:rsidP="0088546E">
      <w:pPr>
        <w:spacing w:after="60"/>
        <w:ind w:left="567"/>
        <w:jc w:val="center"/>
        <w:rPr>
          <w:sz w:val="22"/>
        </w:rPr>
      </w:pPr>
    </w:p>
    <w:p w:rsidR="00985076" w:rsidRDefault="00985076" w:rsidP="0088546E">
      <w:pPr>
        <w:spacing w:after="60"/>
        <w:ind w:left="567"/>
        <w:jc w:val="center"/>
        <w:rPr>
          <w:sz w:val="22"/>
        </w:rPr>
      </w:pPr>
    </w:p>
    <w:p w:rsidR="00456923" w:rsidRDefault="00456923" w:rsidP="00456923">
      <w:pPr>
        <w:pStyle w:val="Heading3"/>
        <w:numPr>
          <w:ilvl w:val="0"/>
          <w:numId w:val="0"/>
        </w:numPr>
        <w:spacing w:after="60"/>
        <w:rPr>
          <w:lang w:val="en-US"/>
        </w:rPr>
      </w:pPr>
      <w:bookmarkStart w:id="248" w:name="_Toc477964592"/>
      <w:r>
        <w:rPr>
          <w:lang w:val="en-US"/>
        </w:rPr>
        <w:t>B.5.1 Install KI2600 series device driver manually</w:t>
      </w:r>
      <w:bookmarkEnd w:id="248"/>
    </w:p>
    <w:p w:rsidR="0088546E" w:rsidRDefault="0088546E" w:rsidP="0029264A">
      <w:pPr>
        <w:spacing w:after="120"/>
        <w:jc w:val="both"/>
        <w:rPr>
          <w:lang w:val="en-US"/>
        </w:rPr>
      </w:pPr>
      <w:r>
        <w:rPr>
          <w:lang w:val="en-US"/>
        </w:rPr>
        <w:t>If</w:t>
      </w:r>
      <w:r w:rsidRPr="0031686E">
        <w:rPr>
          <w:lang w:val="en-US"/>
        </w:rPr>
        <w:t xml:space="preserve"> manual installation is required, </w:t>
      </w:r>
      <w:r>
        <w:rPr>
          <w:lang w:val="en-US"/>
        </w:rPr>
        <w:t>you</w:t>
      </w:r>
      <w:r w:rsidRPr="0031686E">
        <w:rPr>
          <w:lang w:val="en-US"/>
        </w:rPr>
        <w:t xml:space="preserve"> can run the .exe (x86 or x64) </w:t>
      </w:r>
      <w:r>
        <w:rPr>
          <w:lang w:val="en-US"/>
        </w:rPr>
        <w:t>program located</w:t>
      </w:r>
      <w:r w:rsidRPr="0031686E">
        <w:rPr>
          <w:lang w:val="en-US"/>
        </w:rPr>
        <w:t xml:space="preserve"> </w:t>
      </w:r>
      <w:r>
        <w:rPr>
          <w:lang w:val="en-US"/>
        </w:rPr>
        <w:t xml:space="preserve">in </w:t>
      </w:r>
      <w:r w:rsidRPr="0031686E">
        <w:rPr>
          <w:lang w:val="en-US"/>
        </w:rPr>
        <w:t xml:space="preserve">this folder. </w:t>
      </w:r>
      <w:r>
        <w:rPr>
          <w:lang w:val="en-US"/>
        </w:rPr>
        <w:t xml:space="preserve"> </w:t>
      </w:r>
      <w:r w:rsidR="00994D20" w:rsidRPr="00994D20">
        <w:rPr>
          <w:lang w:val="en-US"/>
        </w:rPr>
        <w:t>X86 for 32 bit and x64 for 64 bit machines</w:t>
      </w:r>
      <w:r w:rsidR="00994D20">
        <w:rPr>
          <w:lang w:val="en-US"/>
        </w:rPr>
        <w:t xml:space="preserve">.  </w:t>
      </w:r>
    </w:p>
    <w:p w:rsidR="00456923" w:rsidRPr="00D73A96" w:rsidRDefault="00456923" w:rsidP="0029264A">
      <w:pPr>
        <w:spacing w:after="120"/>
        <w:jc w:val="both"/>
        <w:rPr>
          <w:lang w:val="en-US"/>
        </w:rPr>
      </w:pPr>
      <w:r w:rsidRPr="00D73A96">
        <w:rPr>
          <w:lang w:val="en-US"/>
        </w:rPr>
        <w:t xml:space="preserve">Alternatively, </w:t>
      </w:r>
      <w:r w:rsidR="00E87CD7" w:rsidRPr="00D73A96">
        <w:rPr>
          <w:lang w:val="en-US"/>
        </w:rPr>
        <w:t xml:space="preserve">when the pop-up below is displayed after </w:t>
      </w:r>
      <w:r w:rsidR="004A2A43" w:rsidRPr="00D73A96">
        <w:rPr>
          <w:lang w:val="en-US"/>
        </w:rPr>
        <w:t xml:space="preserve">KITS™ </w:t>
      </w:r>
      <w:r w:rsidR="00E87CD7" w:rsidRPr="00D73A96">
        <w:rPr>
          <w:lang w:val="en-US"/>
        </w:rPr>
        <w:t>command</w:t>
      </w:r>
      <w:r w:rsidR="004A2A43" w:rsidRPr="00D73A96">
        <w:rPr>
          <w:lang w:val="en-US"/>
        </w:rPr>
        <w:t>,</w:t>
      </w:r>
      <w:r w:rsidR="00E87CD7" w:rsidRPr="00D73A96">
        <w:rPr>
          <w:lang w:val="en-US"/>
        </w:rPr>
        <w:t xml:space="preserve"> </w:t>
      </w:r>
      <w:r w:rsidR="00E87CD7" w:rsidRPr="00D73A96">
        <w:rPr>
          <w:b/>
          <w:i/>
          <w:lang w:val="en-US"/>
        </w:rPr>
        <w:t>[Connect]</w:t>
      </w:r>
      <w:r w:rsidR="00E87CD7" w:rsidRPr="00D73A96">
        <w:rPr>
          <w:lang w:val="en-US"/>
        </w:rPr>
        <w:t xml:space="preserve"> was selected, click </w:t>
      </w:r>
      <w:r w:rsidR="00E87CD7" w:rsidRPr="00D73A96">
        <w:rPr>
          <w:b/>
          <w:i/>
          <w:lang w:val="en-US"/>
        </w:rPr>
        <w:t>[Retry]</w:t>
      </w:r>
      <w:r w:rsidR="004A2A43" w:rsidRPr="00D73A96">
        <w:rPr>
          <w:lang w:val="en-US"/>
        </w:rPr>
        <w:t>.</w:t>
      </w:r>
    </w:p>
    <w:p w:rsidR="00E87CD7" w:rsidRDefault="00456923" w:rsidP="00634C19">
      <w:pPr>
        <w:spacing w:after="120"/>
        <w:jc w:val="center"/>
        <w:rPr>
          <w:color w:val="00B050"/>
          <w:lang w:val="en-US"/>
        </w:rPr>
      </w:pPr>
      <w:r w:rsidRPr="00317D21">
        <w:rPr>
          <w:noProof/>
          <w:color w:val="00B050"/>
          <w:lang w:eastAsia="zh-CN"/>
        </w:rPr>
        <w:drawing>
          <wp:inline distT="0" distB="0" distL="0" distR="0">
            <wp:extent cx="2743200" cy="10953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cstate="print"/>
                    <a:stretch>
                      <a:fillRect/>
                    </a:stretch>
                  </pic:blipFill>
                  <pic:spPr>
                    <a:xfrm>
                      <a:off x="0" y="0"/>
                      <a:ext cx="2743200" cy="1095375"/>
                    </a:xfrm>
                    <a:prstGeom prst="rect">
                      <a:avLst/>
                    </a:prstGeom>
                  </pic:spPr>
                </pic:pic>
              </a:graphicData>
            </a:graphic>
          </wp:inline>
        </w:drawing>
      </w:r>
    </w:p>
    <w:p w:rsidR="00B77F14" w:rsidRPr="00317D21" w:rsidRDefault="00B77F14" w:rsidP="00634C19">
      <w:pPr>
        <w:spacing w:after="120"/>
        <w:jc w:val="center"/>
        <w:rPr>
          <w:color w:val="00B050"/>
          <w:lang w:val="en-US"/>
        </w:rPr>
      </w:pPr>
    </w:p>
    <w:p w:rsidR="00E87CD7" w:rsidRPr="00D73A96" w:rsidRDefault="00E87CD7" w:rsidP="0029264A">
      <w:pPr>
        <w:spacing w:after="120"/>
        <w:jc w:val="both"/>
        <w:rPr>
          <w:lang w:val="en-US"/>
        </w:rPr>
      </w:pPr>
      <w:r w:rsidRPr="00D73A96">
        <w:rPr>
          <w:lang w:val="en-US"/>
        </w:rPr>
        <w:t>Read the instructions in the next pop-up b</w:t>
      </w:r>
      <w:r w:rsidR="00634C19" w:rsidRPr="00D73A96">
        <w:rPr>
          <w:lang w:val="en-US"/>
        </w:rPr>
        <w:t>e</w:t>
      </w:r>
      <w:r w:rsidRPr="00D73A96">
        <w:rPr>
          <w:lang w:val="en-US"/>
        </w:rPr>
        <w:t>low</w:t>
      </w:r>
      <w:r w:rsidR="00634C19" w:rsidRPr="00D73A96">
        <w:rPr>
          <w:lang w:val="en-US"/>
        </w:rPr>
        <w:t xml:space="preserve"> and click </w:t>
      </w:r>
      <w:r w:rsidR="00634C19" w:rsidRPr="00D73A96">
        <w:rPr>
          <w:b/>
          <w:i/>
          <w:lang w:val="en-US"/>
        </w:rPr>
        <w:t>[OK]</w:t>
      </w:r>
      <w:r w:rsidR="00634C19" w:rsidRPr="00D73A96">
        <w:rPr>
          <w:lang w:val="en-US"/>
        </w:rPr>
        <w:t>, select and double-click to execute the suitable installer file (.exe) listed on the Window Explorer window.</w:t>
      </w:r>
      <w:r w:rsidRPr="00D73A96">
        <w:rPr>
          <w:lang w:val="en-US"/>
        </w:rPr>
        <w:t xml:space="preserve"> </w:t>
      </w:r>
    </w:p>
    <w:p w:rsidR="00456923" w:rsidRDefault="00B17742" w:rsidP="00634C19">
      <w:pPr>
        <w:spacing w:after="120"/>
        <w:jc w:val="center"/>
        <w:rPr>
          <w:lang w:val="en-US"/>
        </w:rPr>
      </w:pPr>
      <w:r>
        <w:rPr>
          <w:noProof/>
          <w:lang w:eastAsia="zh-CN"/>
        </w:rPr>
        <w:drawing>
          <wp:inline distT="0" distB="0" distL="0" distR="0">
            <wp:extent cx="2800864" cy="145716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cstate="print"/>
                    <a:stretch>
                      <a:fillRect/>
                    </a:stretch>
                  </pic:blipFill>
                  <pic:spPr>
                    <a:xfrm>
                      <a:off x="0" y="0"/>
                      <a:ext cx="2844705" cy="1479973"/>
                    </a:xfrm>
                    <a:prstGeom prst="rect">
                      <a:avLst/>
                    </a:prstGeom>
                  </pic:spPr>
                </pic:pic>
              </a:graphicData>
            </a:graphic>
          </wp:inline>
        </w:drawing>
      </w:r>
    </w:p>
    <w:p w:rsidR="00B77F14" w:rsidRDefault="008F7D5B" w:rsidP="00B77F14">
      <w:pPr>
        <w:pStyle w:val="Heading3"/>
        <w:numPr>
          <w:ilvl w:val="0"/>
          <w:numId w:val="0"/>
        </w:numPr>
        <w:spacing w:after="60"/>
        <w:rPr>
          <w:lang w:val="en-US"/>
        </w:rPr>
      </w:pPr>
      <w:bookmarkStart w:id="249" w:name="_Toc477964593"/>
      <w:r>
        <w:rPr>
          <w:lang w:val="en-US"/>
        </w:rPr>
        <w:lastRenderedPageBreak/>
        <w:t xml:space="preserve">B.5.2 </w:t>
      </w:r>
      <w:r w:rsidR="000A078D">
        <w:rPr>
          <w:lang w:val="en-US"/>
        </w:rPr>
        <w:t>Add/edit</w:t>
      </w:r>
      <w:r w:rsidR="00B77F14">
        <w:rPr>
          <w:lang w:val="en-US"/>
        </w:rPr>
        <w:t xml:space="preserve"> register, ‘IgnoreHWSerNum’ on a computer</w:t>
      </w:r>
      <w:bookmarkEnd w:id="249"/>
    </w:p>
    <w:p w:rsidR="00B77F14" w:rsidRPr="00B77F14" w:rsidRDefault="00B77F14" w:rsidP="00B77F14">
      <w:pPr>
        <w:spacing w:after="120"/>
        <w:jc w:val="both"/>
        <w:rPr>
          <w:lang w:val="en-US"/>
        </w:rPr>
      </w:pPr>
      <w:r w:rsidRPr="00B77F14">
        <w:rPr>
          <w:lang w:val="en-US"/>
        </w:rPr>
        <w:t>‘IgnoreHWSerNum’ registry setting is helpful for production and testing of USB devices</w:t>
      </w:r>
      <w:r w:rsidR="00283C21" w:rsidRPr="00283C21">
        <w:rPr>
          <w:lang w:val="en-US"/>
        </w:rPr>
        <w:t xml:space="preserve"> to fix a driver problem that develops when a large number of different s/n instruments are plugged into the same computer, and new instruments no longer communicate with KITS:</w:t>
      </w:r>
    </w:p>
    <w:p w:rsidR="000A078D" w:rsidRDefault="000A078D" w:rsidP="00985076">
      <w:pPr>
        <w:spacing w:after="120"/>
        <w:jc w:val="both"/>
        <w:rPr>
          <w:lang w:val="en-US"/>
        </w:rPr>
      </w:pPr>
    </w:p>
    <w:p w:rsidR="00283C21" w:rsidRDefault="00283C21" w:rsidP="00283C21">
      <w:pPr>
        <w:spacing w:after="120"/>
        <w:jc w:val="both"/>
        <w:rPr>
          <w:lang w:val="en-US"/>
        </w:rPr>
      </w:pPr>
      <w:r>
        <w:rPr>
          <w:lang w:val="en-US"/>
        </w:rPr>
        <w:t xml:space="preserve">By default: </w:t>
      </w:r>
    </w:p>
    <w:p w:rsidR="00B77F14" w:rsidRPr="00B77F14" w:rsidRDefault="00B77F14" w:rsidP="00985076">
      <w:pPr>
        <w:spacing w:after="120"/>
        <w:jc w:val="both"/>
        <w:rPr>
          <w:lang w:val="en-US"/>
        </w:rPr>
      </w:pPr>
      <w:r w:rsidRPr="00B77F14">
        <w:rPr>
          <w:lang w:val="en-US"/>
        </w:rPr>
        <w:t>Each MCP2200 (i</w:t>
      </w:r>
      <w:r>
        <w:rPr>
          <w:lang w:val="en-US"/>
        </w:rPr>
        <w:t>.</w:t>
      </w:r>
      <w:r w:rsidRPr="00B77F14">
        <w:rPr>
          <w:lang w:val="en-US"/>
        </w:rPr>
        <w:t xml:space="preserve">e. KI2x00 USB interface) has a unique serial number. </w:t>
      </w:r>
    </w:p>
    <w:p w:rsidR="00B77F14" w:rsidRPr="00B77F14" w:rsidRDefault="00B77F14" w:rsidP="00985076">
      <w:pPr>
        <w:spacing w:after="120"/>
        <w:jc w:val="both"/>
        <w:rPr>
          <w:lang w:val="en-US"/>
        </w:rPr>
      </w:pPr>
      <w:r w:rsidRPr="00B77F14">
        <w:rPr>
          <w:lang w:val="en-US"/>
        </w:rPr>
        <w:t>Windows adds a new device instance triad for each unique serial number.</w:t>
      </w:r>
    </w:p>
    <w:p w:rsidR="00283C21" w:rsidRPr="00B77F14" w:rsidRDefault="00B77F14" w:rsidP="00283C21">
      <w:pPr>
        <w:spacing w:after="120"/>
        <w:jc w:val="both"/>
        <w:rPr>
          <w:lang w:val="en-US"/>
        </w:rPr>
      </w:pPr>
      <w:r w:rsidRPr="00B77F14">
        <w:rPr>
          <w:lang w:val="en-US"/>
        </w:rPr>
        <w:t>A COM port number is also assigned incrementally to each serial number.</w:t>
      </w:r>
      <w:r w:rsidR="00283C21">
        <w:rPr>
          <w:lang w:val="en-US"/>
        </w:rPr>
        <w:t xml:space="preserve"> If you examine the Windows device manager, you can see that the instrument com port has a large number assigned.</w:t>
      </w:r>
    </w:p>
    <w:p w:rsidR="00B77F14" w:rsidRPr="00B77F14" w:rsidRDefault="00B77F14" w:rsidP="00985076">
      <w:pPr>
        <w:spacing w:after="120"/>
        <w:jc w:val="both"/>
        <w:rPr>
          <w:lang w:val="en-US"/>
        </w:rPr>
      </w:pPr>
    </w:p>
    <w:p w:rsidR="00283C21" w:rsidRPr="00283C21" w:rsidRDefault="00283C21" w:rsidP="00283C21">
      <w:pPr>
        <w:spacing w:after="120"/>
        <w:rPr>
          <w:rFonts w:eastAsia="SimSun"/>
          <w:lang w:val="en-US"/>
        </w:rPr>
      </w:pPr>
      <w:r w:rsidRPr="00283C21">
        <w:rPr>
          <w:rFonts w:eastAsia="SimSun"/>
          <w:lang w:val="en-US"/>
        </w:rPr>
        <w:t>Change this behavior:</w:t>
      </w:r>
    </w:p>
    <w:p w:rsidR="00B77F14" w:rsidRPr="00B77F14" w:rsidRDefault="00B77F14" w:rsidP="00985076">
      <w:pPr>
        <w:spacing w:after="120"/>
        <w:jc w:val="both"/>
        <w:rPr>
          <w:lang w:val="en-US"/>
        </w:rPr>
      </w:pPr>
      <w:r w:rsidRPr="00B77F14">
        <w:rPr>
          <w:lang w:val="en-US"/>
        </w:rPr>
        <w:t>‘IgnoreHWSerNum’ registry setting makes Windows ignore the difference of serial number.</w:t>
      </w:r>
    </w:p>
    <w:p w:rsidR="00283C21" w:rsidRPr="00B77F14" w:rsidRDefault="00B77F14" w:rsidP="00283C21">
      <w:pPr>
        <w:spacing w:after="120"/>
        <w:jc w:val="both"/>
        <w:rPr>
          <w:lang w:val="en-US"/>
        </w:rPr>
      </w:pPr>
      <w:r w:rsidRPr="00B77F14">
        <w:rPr>
          <w:lang w:val="en-US"/>
        </w:rPr>
        <w:t xml:space="preserve">Instead, Windows sees USB port 'location'.  With this setting, all MCP2200s are assigned to the same COM port number, as long as they are plugged into the same USB port. </w:t>
      </w:r>
      <w:r w:rsidR="00283C21">
        <w:rPr>
          <w:lang w:val="en-US"/>
        </w:rPr>
        <w:t>You may also want to manually re-assign the assigned com port number to a small value.</w:t>
      </w:r>
    </w:p>
    <w:p w:rsidR="00B77F14" w:rsidRPr="00B77F14" w:rsidRDefault="00B77F14" w:rsidP="00985076">
      <w:pPr>
        <w:spacing w:after="120"/>
        <w:jc w:val="both"/>
        <w:rPr>
          <w:lang w:val="en-US"/>
        </w:rPr>
      </w:pPr>
    </w:p>
    <w:p w:rsidR="00B77F14" w:rsidRPr="00B77F14" w:rsidRDefault="00B77F14" w:rsidP="00B77F14">
      <w:pPr>
        <w:spacing w:after="120"/>
        <w:rPr>
          <w:lang w:val="en-US"/>
        </w:rPr>
      </w:pPr>
    </w:p>
    <w:p w:rsidR="00283C21" w:rsidRDefault="00B77F14" w:rsidP="00985076">
      <w:pPr>
        <w:spacing w:after="120"/>
        <w:jc w:val="both"/>
        <w:rPr>
          <w:lang w:val="en-US"/>
        </w:rPr>
      </w:pPr>
      <w:r w:rsidRPr="00B77F14">
        <w:rPr>
          <w:lang w:val="en-US"/>
        </w:rPr>
        <w:t>Using a registry editor (regedit etc</w:t>
      </w:r>
      <w:r w:rsidR="00985076">
        <w:rPr>
          <w:lang w:val="en-US"/>
        </w:rPr>
        <w:t>.</w:t>
      </w:r>
      <w:r w:rsidRPr="00B77F14">
        <w:rPr>
          <w:lang w:val="en-US"/>
        </w:rPr>
        <w:t>),</w:t>
      </w:r>
      <w:r w:rsidR="00283C21">
        <w:rPr>
          <w:lang w:val="en-US"/>
        </w:rPr>
        <w:t xml:space="preserve"> go to:</w:t>
      </w:r>
    </w:p>
    <w:p w:rsidR="00283C21" w:rsidRDefault="00283C21" w:rsidP="00985076">
      <w:pPr>
        <w:spacing w:after="120"/>
        <w:jc w:val="both"/>
        <w:rPr>
          <w:lang w:val="en-US"/>
        </w:rPr>
      </w:pPr>
      <w:r w:rsidRPr="00B77F14">
        <w:rPr>
          <w:lang w:val="en-US"/>
        </w:rPr>
        <w:t>HKEY_LOCAL_MACHINE\SYSTEM\CurrentControlSet\Control\UsbFlags\</w:t>
      </w:r>
    </w:p>
    <w:p w:rsidR="00B77F14" w:rsidRPr="00B77F14" w:rsidRDefault="00985076" w:rsidP="00985076">
      <w:pPr>
        <w:spacing w:after="120"/>
        <w:jc w:val="both"/>
        <w:rPr>
          <w:lang w:val="en-US"/>
        </w:rPr>
      </w:pPr>
      <w:r>
        <w:rPr>
          <w:lang w:val="en-US"/>
        </w:rPr>
        <w:t>Add</w:t>
      </w:r>
      <w:r w:rsidR="00B77F14" w:rsidRPr="00B77F14">
        <w:rPr>
          <w:lang w:val="en-US"/>
        </w:rPr>
        <w:t xml:space="preserve"> binary value under this key, </w:t>
      </w:r>
      <w:r w:rsidR="00283C21">
        <w:rPr>
          <w:lang w:val="en-US"/>
        </w:rPr>
        <w:t xml:space="preserve">name it </w:t>
      </w:r>
      <w:r w:rsidR="00283C21" w:rsidRPr="00B77F14">
        <w:rPr>
          <w:lang w:val="en-US"/>
        </w:rPr>
        <w:t>IgnoreHWSerNum</w:t>
      </w:r>
    </w:p>
    <w:p w:rsidR="00B77F14" w:rsidRPr="00B77F14" w:rsidRDefault="00B77F14" w:rsidP="00985076">
      <w:pPr>
        <w:jc w:val="both"/>
        <w:rPr>
          <w:lang w:val="en-US"/>
        </w:rPr>
      </w:pPr>
      <w:r w:rsidRPr="00B77F14">
        <w:rPr>
          <w:lang w:val="en-US"/>
        </w:rPr>
        <w:t>The entry name should have VID/PID of KI2x00 (18BE/2000) like,</w:t>
      </w:r>
      <w:r w:rsidR="00985076">
        <w:rPr>
          <w:lang w:val="en-US"/>
        </w:rPr>
        <w:t xml:space="preserve"> </w:t>
      </w:r>
      <w:r w:rsidRPr="00B77F14">
        <w:rPr>
          <w:lang w:val="en-US"/>
        </w:rPr>
        <w:t xml:space="preserve">IgnoreHWSerNum18BE2000 </w:t>
      </w:r>
    </w:p>
    <w:p w:rsidR="00B77F14" w:rsidRDefault="00B77F14" w:rsidP="00B77F14">
      <w:pPr>
        <w:spacing w:after="120"/>
        <w:rPr>
          <w:lang w:val="en-US"/>
        </w:rPr>
      </w:pPr>
      <w:r w:rsidRPr="00B77F14">
        <w:rPr>
          <w:lang w:val="en-US"/>
        </w:rPr>
        <w:t>Set its value to 0x01 (REG_BINARY, length must be exactly one byte)</w:t>
      </w:r>
    </w:p>
    <w:p w:rsidR="00283C21" w:rsidRDefault="00283C21" w:rsidP="00283C21">
      <w:pPr>
        <w:spacing w:after="120"/>
        <w:rPr>
          <w:lang w:val="en-US"/>
        </w:rPr>
      </w:pPr>
      <w:r>
        <w:rPr>
          <w:lang w:val="en-US"/>
        </w:rPr>
        <w:t>Re-start computer to make change effective.</w:t>
      </w:r>
    </w:p>
    <w:p w:rsidR="00B77F14" w:rsidRDefault="00B77F14" w:rsidP="00B77F14">
      <w:pPr>
        <w:spacing w:after="120"/>
        <w:rPr>
          <w:lang w:val="en-US"/>
        </w:rPr>
      </w:pPr>
    </w:p>
    <w:p w:rsidR="00E87CD7" w:rsidRDefault="00E87CD7" w:rsidP="0029264A">
      <w:pPr>
        <w:spacing w:after="120"/>
        <w:jc w:val="both"/>
        <w:rPr>
          <w:lang w:val="en-US"/>
        </w:rPr>
      </w:pPr>
    </w:p>
    <w:p w:rsidR="0070183A" w:rsidRDefault="0046774C" w:rsidP="0046774C">
      <w:pPr>
        <w:pStyle w:val="Heading1"/>
        <w:numPr>
          <w:ilvl w:val="0"/>
          <w:numId w:val="0"/>
        </w:numPr>
        <w:jc w:val="center"/>
      </w:pPr>
      <w:r>
        <w:rPr>
          <w:lang w:val="en-US"/>
        </w:rPr>
        <w:br w:type="page"/>
      </w:r>
      <w:bookmarkStart w:id="250" w:name="_Toc477964594"/>
      <w:r w:rsidR="0070183A">
        <w:lastRenderedPageBreak/>
        <w:t>Appendix C</w:t>
      </w:r>
      <w:r w:rsidR="004D73F1">
        <w:t xml:space="preserve"> </w:t>
      </w:r>
      <w:r w:rsidR="0070183A">
        <w:br/>
        <w:t>Use of International and Other Standards</w:t>
      </w:r>
      <w:bookmarkEnd w:id="250"/>
    </w:p>
    <w:p w:rsidR="0070183A" w:rsidRPr="008B0CA2" w:rsidRDefault="0070183A" w:rsidP="0070183A">
      <w:pPr>
        <w:pStyle w:val="text"/>
        <w:spacing w:after="60"/>
        <w:ind w:left="567"/>
      </w:pPr>
    </w:p>
    <w:p w:rsidR="0070183A" w:rsidRPr="008B0CA2" w:rsidRDefault="0070183A" w:rsidP="0029264A">
      <w:pPr>
        <w:pStyle w:val="text"/>
        <w:spacing w:after="60"/>
        <w:ind w:left="0"/>
      </w:pPr>
      <w:r w:rsidRPr="008B0CA2">
        <w:t>KITS</w:t>
      </w:r>
      <w:r w:rsidRPr="008B0CA2">
        <w:rPr>
          <w:vertAlign w:val="superscript"/>
        </w:rPr>
        <w:t xml:space="preserve">TM </w:t>
      </w:r>
      <w:r w:rsidRPr="008B0CA2">
        <w:t>4.10 introduced the opt</w:t>
      </w:r>
      <w:r w:rsidR="004A5591">
        <w:t xml:space="preserve">ion of Standards based testing. </w:t>
      </w:r>
      <w:r w:rsidRPr="008B0CA2">
        <w:t>When selected, KITS</w:t>
      </w:r>
      <w:r w:rsidRPr="008B0CA2">
        <w:rPr>
          <w:vertAlign w:val="superscript"/>
        </w:rPr>
        <w:t xml:space="preserve">TM </w:t>
      </w:r>
      <w:r w:rsidRPr="008B0CA2">
        <w:t xml:space="preserve">automatically configures the workbook with a set of defined parameters for Pass/Fail assessment.  </w:t>
      </w:r>
    </w:p>
    <w:p w:rsidR="00FC1167" w:rsidRDefault="00FC1167" w:rsidP="0029264A">
      <w:pPr>
        <w:pStyle w:val="text"/>
        <w:spacing w:after="60"/>
        <w:ind w:left="0"/>
      </w:pPr>
      <w:r>
        <w:t xml:space="preserve">Four parameter based pass/fail options are </w:t>
      </w:r>
      <w:r w:rsidR="007129D2">
        <w:t>provided: -</w:t>
      </w:r>
    </w:p>
    <w:p w:rsidR="0070183A" w:rsidRDefault="00FC1167" w:rsidP="00963882">
      <w:pPr>
        <w:pStyle w:val="text"/>
        <w:numPr>
          <w:ilvl w:val="0"/>
          <w:numId w:val="31"/>
        </w:numPr>
        <w:spacing w:after="60"/>
        <w:ind w:left="0" w:firstLine="0"/>
      </w:pPr>
      <w:r>
        <w:t>International Standard</w:t>
      </w:r>
    </w:p>
    <w:p w:rsidR="00FC1167" w:rsidRDefault="00FC1167" w:rsidP="00963882">
      <w:pPr>
        <w:pStyle w:val="text"/>
        <w:numPr>
          <w:ilvl w:val="0"/>
          <w:numId w:val="31"/>
        </w:numPr>
        <w:spacing w:after="60"/>
        <w:ind w:left="0" w:firstLine="0"/>
      </w:pPr>
      <w:r>
        <w:t>Other Standard</w:t>
      </w:r>
    </w:p>
    <w:p w:rsidR="00FC1167" w:rsidRDefault="00FC1167" w:rsidP="00963882">
      <w:pPr>
        <w:pStyle w:val="text"/>
        <w:numPr>
          <w:ilvl w:val="0"/>
          <w:numId w:val="31"/>
        </w:numPr>
        <w:spacing w:after="60"/>
        <w:ind w:left="0" w:firstLine="0"/>
      </w:pPr>
      <w:r>
        <w:t>Custom Specification</w:t>
      </w:r>
    </w:p>
    <w:p w:rsidR="00FC1167" w:rsidRDefault="00FC1167" w:rsidP="00963882">
      <w:pPr>
        <w:pStyle w:val="text"/>
        <w:numPr>
          <w:ilvl w:val="0"/>
          <w:numId w:val="31"/>
        </w:numPr>
        <w:spacing w:after="60"/>
        <w:ind w:left="0" w:firstLine="0"/>
      </w:pPr>
      <w:r>
        <w:t>Simple Limit</w:t>
      </w:r>
    </w:p>
    <w:p w:rsidR="00FC1167" w:rsidRPr="004C2FF0" w:rsidRDefault="000E37C7" w:rsidP="00FC1167">
      <w:pPr>
        <w:pStyle w:val="text"/>
        <w:spacing w:after="60"/>
        <w:ind w:left="567"/>
        <w:jc w:val="center"/>
        <w:rPr>
          <w:sz w:val="22"/>
        </w:rPr>
      </w:pPr>
      <w:r w:rsidRPr="004C2FF0">
        <w:rPr>
          <w:noProof/>
          <w:sz w:val="22"/>
          <w:lang w:eastAsia="zh-CN"/>
        </w:rPr>
        <w:drawing>
          <wp:inline distT="0" distB="0" distL="0" distR="0">
            <wp:extent cx="1416050" cy="1073150"/>
            <wp:effectExtent l="1905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9" cstate="print">
                      <a:extLst>
                        <a:ext uri="{28A0092B-C50C-407E-A947-70E740481C1C}">
                          <a14:useLocalDpi xmlns:a14="http://schemas.microsoft.com/office/drawing/2010/main"/>
                        </a:ext>
                      </a:extLst>
                    </a:blip>
                    <a:srcRect/>
                    <a:stretch>
                      <a:fillRect/>
                    </a:stretch>
                  </pic:blipFill>
                  <pic:spPr bwMode="auto">
                    <a:xfrm>
                      <a:off x="0" y="0"/>
                      <a:ext cx="1416050" cy="1073150"/>
                    </a:xfrm>
                    <a:prstGeom prst="rect">
                      <a:avLst/>
                    </a:prstGeom>
                    <a:noFill/>
                    <a:ln w="9525">
                      <a:noFill/>
                      <a:miter lim="800000"/>
                      <a:headEnd/>
                      <a:tailEnd/>
                    </a:ln>
                  </pic:spPr>
                </pic:pic>
              </a:graphicData>
            </a:graphic>
          </wp:inline>
        </w:drawing>
      </w:r>
    </w:p>
    <w:p w:rsidR="0029264A" w:rsidRDefault="0029264A" w:rsidP="000842C0">
      <w:pPr>
        <w:pStyle w:val="text"/>
        <w:spacing w:before="60" w:after="60"/>
        <w:ind w:left="567"/>
      </w:pPr>
    </w:p>
    <w:p w:rsidR="004A5591" w:rsidRDefault="000842C0" w:rsidP="0029264A">
      <w:pPr>
        <w:pStyle w:val="text"/>
        <w:spacing w:before="60" w:after="60"/>
        <w:ind w:left="0"/>
      </w:pPr>
      <w:r>
        <w:t xml:space="preserve">The Standards can be modified, deleted or added to. </w:t>
      </w:r>
      <w:r w:rsidR="004A5591">
        <w:t>The default file location is</w:t>
      </w:r>
    </w:p>
    <w:p w:rsidR="000842C0" w:rsidRDefault="00D229DC" w:rsidP="004A5591">
      <w:pPr>
        <w:pStyle w:val="text"/>
        <w:spacing w:before="60" w:after="60"/>
        <w:ind w:left="720"/>
      </w:pPr>
      <w:r w:rsidRPr="00D229DC">
        <w:t>C:\Documents and Settings\All Users\Application Data\Kingfisher\KITS4</w:t>
      </w:r>
    </w:p>
    <w:p w:rsidR="000842C0" w:rsidRDefault="000842C0" w:rsidP="0029264A">
      <w:pPr>
        <w:pStyle w:val="text"/>
        <w:spacing w:before="60" w:after="60"/>
        <w:ind w:left="0"/>
      </w:pPr>
      <w:r w:rsidRPr="000842C0">
        <w:rPr>
          <w:b/>
        </w:rPr>
        <w:t>Note:</w:t>
      </w:r>
      <w:r w:rsidR="004A5591">
        <w:t xml:space="preserve"> A</w:t>
      </w:r>
      <w:r>
        <w:t>ny changes will be overridden, should a KITS™ update be applied or the program be re-installed.</w:t>
      </w:r>
    </w:p>
    <w:p w:rsidR="0029264A" w:rsidRPr="000842C0" w:rsidRDefault="0029264A" w:rsidP="000842C0">
      <w:pPr>
        <w:pStyle w:val="text"/>
        <w:spacing w:before="60" w:after="60"/>
        <w:ind w:left="720"/>
      </w:pPr>
    </w:p>
    <w:p w:rsidR="0070183A" w:rsidRPr="008B0CA2" w:rsidRDefault="00AC7CC1" w:rsidP="0070183A">
      <w:pPr>
        <w:pStyle w:val="Heading2"/>
        <w:numPr>
          <w:ilvl w:val="0"/>
          <w:numId w:val="0"/>
        </w:numPr>
      </w:pPr>
      <w:bookmarkStart w:id="251" w:name="_Toc477964595"/>
      <w:r w:rsidRPr="008B0CA2">
        <w:t>C.</w:t>
      </w:r>
      <w:r w:rsidR="0070183A" w:rsidRPr="008B0CA2">
        <w:t>1</w:t>
      </w:r>
      <w:r w:rsidR="0070183A" w:rsidRPr="008B0CA2">
        <w:tab/>
        <w:t>International Standards</w:t>
      </w:r>
      <w:bookmarkEnd w:id="251"/>
      <w:r w:rsidR="0070183A" w:rsidRPr="008B0CA2">
        <w:t xml:space="preserve"> </w:t>
      </w:r>
    </w:p>
    <w:p w:rsidR="008B0CA2" w:rsidRDefault="0070183A" w:rsidP="0029264A">
      <w:pPr>
        <w:spacing w:after="60"/>
      </w:pPr>
      <w:r w:rsidRPr="008B0CA2">
        <w:t xml:space="preserve">As installed, this workbook is preconfigured for </w:t>
      </w:r>
      <w:r w:rsidR="0088546E">
        <w:t>ISO/</w:t>
      </w:r>
      <w:r w:rsidR="008B0CA2">
        <w:t xml:space="preserve">IEC and TIA insertion loss Standards.  </w:t>
      </w:r>
      <w:r w:rsidR="00FC1167">
        <w:t>The data is stored in the file</w:t>
      </w:r>
      <w:r w:rsidR="00FC1167" w:rsidRPr="008B0CA2">
        <w:t xml:space="preserve"> </w:t>
      </w:r>
      <w:r w:rsidR="00FC1167" w:rsidRPr="00FE287F">
        <w:rPr>
          <w:b/>
        </w:rPr>
        <w:t>Int-LossTest-Standards.XLS</w:t>
      </w:r>
      <w:r w:rsidR="00FE287F">
        <w:t>.</w:t>
      </w:r>
      <w:r w:rsidR="00FC1167">
        <w:t xml:space="preserve"> </w:t>
      </w:r>
      <w:r w:rsidR="00FC1167" w:rsidRPr="00FE287F">
        <w:t xml:space="preserve"> </w:t>
      </w:r>
      <w:r w:rsidR="00FC1167">
        <w:t>Th</w:t>
      </w:r>
      <w:r w:rsidR="006950C8">
        <w:t>e</w:t>
      </w:r>
      <w:r w:rsidR="00FC1167">
        <w:t xml:space="preserve"> file is Write Protected to prevent accidental changes.  </w:t>
      </w:r>
      <w:r w:rsidR="00FC1167" w:rsidRPr="008B0CA2">
        <w:t xml:space="preserve"> </w:t>
      </w:r>
    </w:p>
    <w:p w:rsidR="008B0CA2" w:rsidRDefault="008B0CA2" w:rsidP="0029264A">
      <w:pPr>
        <w:pStyle w:val="text"/>
        <w:spacing w:after="60"/>
        <w:ind w:left="0"/>
      </w:pPr>
      <w:r>
        <w:t xml:space="preserve">Note that the pass/fail parameters for the </w:t>
      </w:r>
      <w:r w:rsidR="0088546E">
        <w:t>ISO/</w:t>
      </w:r>
      <w:r>
        <w:t xml:space="preserve">IEC standards involve a formula complexity not seen in the TIA standards.   </w:t>
      </w:r>
    </w:p>
    <w:p w:rsidR="0070183A" w:rsidRDefault="0070183A" w:rsidP="0029264A">
      <w:pPr>
        <w:pStyle w:val="text"/>
        <w:spacing w:after="60"/>
        <w:ind w:left="0"/>
      </w:pPr>
      <w:r w:rsidRPr="008B0CA2">
        <w:t>Should other International Standards be required to be referenced, contact your nearest KI</w:t>
      </w:r>
      <w:r w:rsidR="004A5591">
        <w:t xml:space="preserve"> </w:t>
      </w:r>
      <w:r w:rsidRPr="008B0CA2">
        <w:t>distributor or K</w:t>
      </w:r>
      <w:r w:rsidR="0029264A">
        <w:t>ingfisher International directly.</w:t>
      </w:r>
      <w:r w:rsidR="00FE287F">
        <w:t xml:space="preserve">  </w:t>
      </w:r>
    </w:p>
    <w:p w:rsidR="00FF6BD0" w:rsidRDefault="00FF6BD0" w:rsidP="0070183A">
      <w:pPr>
        <w:pStyle w:val="text"/>
        <w:spacing w:after="60"/>
        <w:ind w:left="567"/>
      </w:pPr>
    </w:p>
    <w:p w:rsidR="008D33B4" w:rsidRDefault="0040296A" w:rsidP="00FF6BD0">
      <w:pPr>
        <w:pStyle w:val="text"/>
        <w:spacing w:after="60"/>
        <w:ind w:left="567"/>
        <w:jc w:val="center"/>
      </w:pPr>
      <w:r>
        <w:object w:dxaOrig="7201" w:dyaOrig="2915">
          <v:shape id="_x0000_i1026" type="#_x0000_t75" style="width:332.15pt;height:136.55pt" o:ole="">
            <v:imagedata r:id="rId110" o:title=""/>
          </v:shape>
          <o:OLEObject Type="Embed" ProgID="Designer.Drawing.7" ShapeID="_x0000_i1026" DrawAspect="Content" ObjectID="_1553344716" r:id="rId111"/>
        </w:object>
      </w:r>
    </w:p>
    <w:p w:rsidR="008D33B4" w:rsidRPr="008B0CA2" w:rsidRDefault="008D33B4" w:rsidP="0070183A">
      <w:pPr>
        <w:pStyle w:val="text"/>
        <w:spacing w:after="60"/>
        <w:ind w:left="567"/>
      </w:pPr>
    </w:p>
    <w:p w:rsidR="0070183A" w:rsidRPr="00FE287F" w:rsidRDefault="00551714" w:rsidP="0070183A">
      <w:pPr>
        <w:pStyle w:val="text"/>
        <w:spacing w:after="60"/>
        <w:ind w:left="567"/>
      </w:pPr>
      <w:r>
        <w:br w:type="page"/>
      </w:r>
    </w:p>
    <w:p w:rsidR="0070183A" w:rsidRDefault="0070183A" w:rsidP="0070183A">
      <w:pPr>
        <w:pStyle w:val="Heading2"/>
        <w:numPr>
          <w:ilvl w:val="0"/>
          <w:numId w:val="0"/>
        </w:numPr>
      </w:pPr>
      <w:bookmarkStart w:id="252" w:name="_Toc477964596"/>
      <w:r>
        <w:lastRenderedPageBreak/>
        <w:t>C</w:t>
      </w:r>
      <w:r w:rsidR="00AC7CC1">
        <w:t>.</w:t>
      </w:r>
      <w:r>
        <w:t>2</w:t>
      </w:r>
      <w:r>
        <w:tab/>
      </w:r>
      <w:r w:rsidRPr="0070183A">
        <w:t>Other Standards</w:t>
      </w:r>
      <w:bookmarkEnd w:id="252"/>
      <w:r w:rsidRPr="0070183A">
        <w:t xml:space="preserve"> </w:t>
      </w:r>
    </w:p>
    <w:p w:rsidR="00FC1167" w:rsidRDefault="00FC1167" w:rsidP="0029264A">
      <w:pPr>
        <w:spacing w:after="60"/>
      </w:pPr>
      <w:r w:rsidRPr="00FE287F">
        <w:t>As installed, this workbook is preconfigured for 3 Telstra Corporation insertion loss standards</w:t>
      </w:r>
      <w:r w:rsidR="009C1F4F">
        <w:t xml:space="preserve"> and MIL-STD-2042</w:t>
      </w:r>
      <w:r w:rsidRPr="00FE287F">
        <w:t xml:space="preserve">.  The data is stored in the file </w:t>
      </w:r>
      <w:r w:rsidR="0070183A" w:rsidRPr="00FE287F">
        <w:rPr>
          <w:b/>
        </w:rPr>
        <w:t>User-LossTest-Standards.XLS</w:t>
      </w:r>
      <w:r w:rsidR="00FE287F" w:rsidRPr="00FE287F">
        <w:rPr>
          <w:b/>
        </w:rPr>
        <w:t>.</w:t>
      </w:r>
      <w:r w:rsidRPr="00FE287F">
        <w:t xml:space="preserve">  This file is Write Protected to prevent accidental changes.   </w:t>
      </w:r>
    </w:p>
    <w:p w:rsidR="006950C8" w:rsidRDefault="000E37C7" w:rsidP="0029264A">
      <w:pPr>
        <w:spacing w:after="60"/>
        <w:ind w:left="567"/>
        <w:jc w:val="center"/>
      </w:pPr>
      <w:r>
        <w:rPr>
          <w:noProof/>
          <w:lang w:eastAsia="zh-CN"/>
        </w:rPr>
        <w:drawing>
          <wp:anchor distT="0" distB="0" distL="114300" distR="114300" simplePos="0" relativeHeight="251649536" behindDoc="0" locked="0" layoutInCell="1" allowOverlap="1">
            <wp:simplePos x="0" y="0"/>
            <wp:positionH relativeFrom="column">
              <wp:posOffset>0</wp:posOffset>
            </wp:positionH>
            <wp:positionV relativeFrom="paragraph">
              <wp:posOffset>0</wp:posOffset>
            </wp:positionV>
            <wp:extent cx="5940425" cy="1218565"/>
            <wp:effectExtent l="19050" t="0" r="3175" b="0"/>
            <wp:wrapTopAndBottom/>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112" cstate="print">
                      <a:extLst>
                        <a:ext uri="{28A0092B-C50C-407E-A947-70E740481C1C}">
                          <a14:useLocalDpi xmlns:a14="http://schemas.microsoft.com/office/drawing/2010/main"/>
                        </a:ext>
                      </a:extLst>
                    </a:blip>
                    <a:srcRect/>
                    <a:stretch>
                      <a:fillRect/>
                    </a:stretch>
                  </pic:blipFill>
                  <pic:spPr bwMode="auto">
                    <a:xfrm>
                      <a:off x="0" y="0"/>
                      <a:ext cx="5940425" cy="1218565"/>
                    </a:xfrm>
                    <a:prstGeom prst="rect">
                      <a:avLst/>
                    </a:prstGeom>
                    <a:noFill/>
                  </pic:spPr>
                </pic:pic>
              </a:graphicData>
            </a:graphic>
          </wp:anchor>
        </w:drawing>
      </w:r>
    </w:p>
    <w:p w:rsidR="0029264A" w:rsidRPr="000842C0" w:rsidRDefault="0029264A" w:rsidP="0029264A">
      <w:pPr>
        <w:spacing w:after="60"/>
        <w:ind w:left="567"/>
        <w:jc w:val="center"/>
      </w:pPr>
    </w:p>
    <w:p w:rsidR="0070183A" w:rsidRPr="000842C0" w:rsidRDefault="0070183A" w:rsidP="0029264A">
      <w:pPr>
        <w:pStyle w:val="text"/>
        <w:spacing w:after="60"/>
        <w:ind w:left="0"/>
      </w:pPr>
      <w:r w:rsidRPr="000842C0">
        <w:t xml:space="preserve">You can modify or add to the existing Other Standard list. </w:t>
      </w:r>
      <w:r w:rsidR="00FC1167" w:rsidRPr="000842C0">
        <w:t xml:space="preserve"> </w:t>
      </w:r>
      <w:r w:rsidRPr="000842C0">
        <w:t xml:space="preserve">The data field functions &amp; requirements are: </w:t>
      </w:r>
    </w:p>
    <w:p w:rsidR="0070183A" w:rsidRPr="000842C0" w:rsidRDefault="0070183A" w:rsidP="0029264A">
      <w:pPr>
        <w:pStyle w:val="text"/>
        <w:spacing w:after="60"/>
        <w:ind w:left="0"/>
        <w:rPr>
          <w:b/>
        </w:rPr>
      </w:pPr>
      <w:r w:rsidRPr="000842C0">
        <w:rPr>
          <w:b/>
        </w:rPr>
        <w:t>Column A:</w:t>
      </w:r>
      <w:r w:rsidRPr="000842C0">
        <w:rPr>
          <w:b/>
        </w:rPr>
        <w:tab/>
        <w:t>No</w:t>
      </w:r>
      <w:r w:rsidR="00676003">
        <w:rPr>
          <w:b/>
        </w:rPr>
        <w:t>:</w:t>
      </w:r>
    </w:p>
    <w:p w:rsidR="0070183A" w:rsidRDefault="00551714" w:rsidP="0029264A">
      <w:pPr>
        <w:pStyle w:val="text"/>
        <w:spacing w:after="60"/>
        <w:ind w:left="0"/>
      </w:pPr>
      <w:r>
        <w:t>Numbers the standards.  As installed</w:t>
      </w:r>
      <w:r w:rsidR="00CC0D7A">
        <w:t>,</w:t>
      </w:r>
      <w:r>
        <w:t xml:space="preserve"> these are numbered 1 to 6.  To provide for more than 6 standards, add additional numbering.  e.g. 7   </w:t>
      </w:r>
    </w:p>
    <w:p w:rsidR="0070183A" w:rsidRPr="00551714" w:rsidRDefault="0070183A" w:rsidP="0029264A">
      <w:pPr>
        <w:pStyle w:val="text"/>
        <w:spacing w:before="60" w:after="60"/>
        <w:ind w:left="0"/>
        <w:rPr>
          <w:b/>
        </w:rPr>
      </w:pPr>
      <w:r w:rsidRPr="00551714">
        <w:rPr>
          <w:b/>
        </w:rPr>
        <w:t>Column B:</w:t>
      </w:r>
      <w:r w:rsidRPr="00551714">
        <w:rPr>
          <w:b/>
        </w:rPr>
        <w:tab/>
        <w:t>Standards (Protected) / User Definable.</w:t>
      </w:r>
    </w:p>
    <w:p w:rsidR="0070183A" w:rsidRDefault="0070183A" w:rsidP="0029264A">
      <w:pPr>
        <w:pStyle w:val="text"/>
        <w:spacing w:after="60"/>
        <w:ind w:left="0"/>
      </w:pPr>
      <w:r w:rsidRPr="00551714">
        <w:t xml:space="preserve">Enter name of the standard or local specification here. </w:t>
      </w:r>
    </w:p>
    <w:p w:rsidR="0070183A" w:rsidRPr="00551714" w:rsidRDefault="0070183A" w:rsidP="0029264A">
      <w:pPr>
        <w:pStyle w:val="text"/>
        <w:spacing w:before="60" w:after="60"/>
        <w:ind w:left="0"/>
        <w:rPr>
          <w:b/>
        </w:rPr>
      </w:pPr>
      <w:r w:rsidRPr="00551714">
        <w:rPr>
          <w:b/>
        </w:rPr>
        <w:t xml:space="preserve">Column C: </w:t>
      </w:r>
      <w:r w:rsidRPr="00551714">
        <w:rPr>
          <w:b/>
        </w:rPr>
        <w:tab/>
        <w:t>Issue N</w:t>
      </w:r>
      <w:r w:rsidR="005E352B">
        <w:rPr>
          <w:b/>
        </w:rPr>
        <w:t>umber</w:t>
      </w:r>
    </w:p>
    <w:p w:rsidR="0070183A" w:rsidRPr="00676003" w:rsidRDefault="0070183A" w:rsidP="0029264A">
      <w:pPr>
        <w:pStyle w:val="text"/>
        <w:spacing w:after="60"/>
        <w:ind w:left="0"/>
      </w:pPr>
      <w:r w:rsidRPr="00551714">
        <w:t>Enter version number of the standard or local specification here</w:t>
      </w:r>
      <w:r w:rsidRPr="00676003">
        <w:t>.</w:t>
      </w:r>
    </w:p>
    <w:p w:rsidR="0070183A" w:rsidRPr="00CC0D7A" w:rsidRDefault="0070183A" w:rsidP="0029264A">
      <w:pPr>
        <w:pStyle w:val="text"/>
        <w:spacing w:before="60" w:after="60"/>
        <w:ind w:left="0"/>
        <w:rPr>
          <w:b/>
        </w:rPr>
      </w:pPr>
      <w:r w:rsidRPr="00CC0D7A">
        <w:rPr>
          <w:b/>
        </w:rPr>
        <w:t>Column D:</w:t>
      </w:r>
      <w:r w:rsidRPr="00CC0D7A">
        <w:rPr>
          <w:b/>
        </w:rPr>
        <w:tab/>
        <w:t>Pass/Fail Insertion Loss</w:t>
      </w:r>
    </w:p>
    <w:p w:rsidR="0070183A" w:rsidRPr="00CC0D7A" w:rsidRDefault="0070183A" w:rsidP="0029264A">
      <w:pPr>
        <w:pStyle w:val="text"/>
        <w:spacing w:after="60"/>
        <w:ind w:left="0"/>
      </w:pPr>
      <w:r w:rsidRPr="00CC0D7A">
        <w:t xml:space="preserve">This cell defines the way in which test results are assessed for a Pass/Fail condition.  When testing to International Standards, this is usually assessed against the Worst Case single direction result.  By comparison, many telcos assess their Pass/Fail criteria against the two-way average.  </w:t>
      </w:r>
    </w:p>
    <w:p w:rsidR="0070183A" w:rsidRPr="00CC0D7A" w:rsidRDefault="0070183A" w:rsidP="0029264A">
      <w:pPr>
        <w:pStyle w:val="text"/>
        <w:spacing w:after="60"/>
        <w:ind w:left="0"/>
      </w:pPr>
      <w:r w:rsidRPr="00CC0D7A">
        <w:t xml:space="preserve">Enter an ‘A’ for two-way </w:t>
      </w:r>
      <w:r w:rsidR="00CC0D7A" w:rsidRPr="00CC0D7A">
        <w:t xml:space="preserve">Average </w:t>
      </w:r>
      <w:r w:rsidR="00676003">
        <w:t xml:space="preserve">or </w:t>
      </w:r>
      <w:r w:rsidRPr="00CC0D7A">
        <w:t xml:space="preserve">a ‘W’ for Worst Case assessment. </w:t>
      </w:r>
      <w:r w:rsidR="00CC0D7A">
        <w:t xml:space="preserve"> </w:t>
      </w:r>
    </w:p>
    <w:p w:rsidR="0070183A" w:rsidRPr="00CC0D7A" w:rsidRDefault="0070183A" w:rsidP="0029264A">
      <w:pPr>
        <w:pStyle w:val="text"/>
        <w:spacing w:before="60" w:after="60"/>
        <w:ind w:left="0"/>
        <w:rPr>
          <w:b/>
        </w:rPr>
      </w:pPr>
      <w:r w:rsidRPr="00CC0D7A">
        <w:rPr>
          <w:b/>
        </w:rPr>
        <w:t xml:space="preserve">Column E: </w:t>
      </w:r>
      <w:r w:rsidRPr="00CC0D7A">
        <w:rPr>
          <w:b/>
        </w:rPr>
        <w:tab/>
        <w:t>Allowed Reference Configuration.</w:t>
      </w:r>
    </w:p>
    <w:p w:rsidR="005710B6" w:rsidRDefault="0070183A" w:rsidP="0029264A">
      <w:pPr>
        <w:pStyle w:val="text"/>
        <w:spacing w:after="60"/>
        <w:ind w:left="0"/>
      </w:pPr>
      <w:r w:rsidRPr="00CC0D7A">
        <w:t xml:space="preserve">The number of test cords permitted to be used in establishing a reference condition may be defined.  </w:t>
      </w:r>
    </w:p>
    <w:p w:rsidR="0070183A" w:rsidRPr="00CC0D7A" w:rsidRDefault="0070183A" w:rsidP="0029264A">
      <w:pPr>
        <w:pStyle w:val="text"/>
        <w:spacing w:after="60"/>
        <w:ind w:left="0"/>
      </w:pPr>
      <w:r w:rsidRPr="00CC0D7A">
        <w:t xml:space="preserve">E.g. </w:t>
      </w:r>
      <w:r w:rsidR="005710B6">
        <w:t xml:space="preserve"> </w:t>
      </w:r>
      <w:r w:rsidRPr="00CC0D7A">
        <w:t>for International Standards, only 1 or 3 lead referencing is permitted</w:t>
      </w:r>
      <w:r w:rsidR="005710B6">
        <w:t xml:space="preserve">, whilst for </w:t>
      </w:r>
      <w:r w:rsidR="00CC0D7A" w:rsidRPr="00CC0D7A">
        <w:t xml:space="preserve">NBN Co work 2 is specified.  </w:t>
      </w:r>
    </w:p>
    <w:p w:rsidR="0070183A" w:rsidRDefault="0070183A" w:rsidP="0029264A">
      <w:pPr>
        <w:pStyle w:val="text"/>
        <w:spacing w:after="60"/>
        <w:ind w:left="0"/>
      </w:pPr>
      <w:r w:rsidRPr="00CC0D7A">
        <w:t>Enter the allowed test cord referencing configurations, separated by a comma.  Thus to permit all 3 configurations use 1,</w:t>
      </w:r>
      <w:r w:rsidR="00D25CEB">
        <w:t xml:space="preserve"> </w:t>
      </w:r>
      <w:r w:rsidRPr="00CC0D7A">
        <w:t>2,</w:t>
      </w:r>
      <w:r w:rsidR="00D25CEB">
        <w:t xml:space="preserve"> </w:t>
      </w:r>
      <w:r w:rsidRPr="00CC0D7A">
        <w:t xml:space="preserve">3.   For 1 &amp; 3 lead referencing only enter 1, 3. </w:t>
      </w:r>
      <w:r w:rsidR="00CA4704">
        <w:t xml:space="preserve">   </w:t>
      </w:r>
    </w:p>
    <w:p w:rsidR="000B2221" w:rsidRDefault="00D25CEB" w:rsidP="0029264A">
      <w:pPr>
        <w:pStyle w:val="text"/>
        <w:spacing w:after="60"/>
        <w:ind w:left="0"/>
      </w:pPr>
      <w:r w:rsidRPr="00D25CEB">
        <w:rPr>
          <w:b/>
        </w:rPr>
        <w:t>Note:</w:t>
      </w:r>
      <w:r>
        <w:t xml:space="preserve">  At time of this manual preparation, the IEC/ISO </w:t>
      </w:r>
      <w:r w:rsidR="0029264A">
        <w:t>Internation</w:t>
      </w:r>
      <w:r w:rsidR="005710B6">
        <w:t xml:space="preserve">al Standards </w:t>
      </w:r>
      <w:r>
        <w:t xml:space="preserve">bodies were </w:t>
      </w:r>
      <w:r w:rsidR="00CC6702">
        <w:t xml:space="preserve">preparing to introduce </w:t>
      </w:r>
      <w:r>
        <w:t>a</w:t>
      </w:r>
      <w:r w:rsidR="00CC6702">
        <w:t>n</w:t>
      </w:r>
      <w:r>
        <w:t xml:space="preserve"> </w:t>
      </w:r>
      <w:r w:rsidR="000B2221">
        <w:t>‘</w:t>
      </w:r>
      <w:r w:rsidR="00CC6702">
        <w:t xml:space="preserve">enhanced </w:t>
      </w:r>
      <w:r>
        <w:t>3 cord reference method</w:t>
      </w:r>
      <w:r w:rsidR="000B2221">
        <w:t>’</w:t>
      </w:r>
      <w:r>
        <w:t xml:space="preserve">.  </w:t>
      </w:r>
    </w:p>
    <w:p w:rsidR="00D25CEB" w:rsidRDefault="000B2221" w:rsidP="0029264A">
      <w:pPr>
        <w:pStyle w:val="text"/>
        <w:spacing w:after="60"/>
        <w:ind w:left="0"/>
      </w:pPr>
      <w:r>
        <w:t xml:space="preserve">His </w:t>
      </w:r>
      <w:r w:rsidR="00D25CEB">
        <w:t xml:space="preserve">method </w:t>
      </w:r>
      <w:r>
        <w:t>involves validation of test cords as per the referencing procedure and is in effect</w:t>
      </w:r>
      <w:r w:rsidR="00D25CEB">
        <w:t xml:space="preserve"> a 1 test cord reference method.  </w:t>
      </w:r>
    </w:p>
    <w:p w:rsidR="008D33B4" w:rsidRDefault="008D33B4" w:rsidP="008D33B4">
      <w:pPr>
        <w:pStyle w:val="text"/>
        <w:spacing w:after="60"/>
        <w:ind w:left="720"/>
        <w:jc w:val="center"/>
      </w:pPr>
    </w:p>
    <w:p w:rsidR="008D33B4" w:rsidRDefault="008D33B4" w:rsidP="00CC0D7A">
      <w:pPr>
        <w:pStyle w:val="text"/>
        <w:spacing w:after="60"/>
        <w:ind w:left="720"/>
      </w:pPr>
    </w:p>
    <w:p w:rsidR="00CA4704" w:rsidRDefault="00CA4704" w:rsidP="00945998">
      <w:pPr>
        <w:pStyle w:val="text"/>
        <w:spacing w:after="60"/>
        <w:ind w:left="720"/>
        <w:jc w:val="center"/>
      </w:pPr>
      <w:r>
        <w:br w:type="page"/>
      </w:r>
      <w:r w:rsidR="00A2758B">
        <w:rPr>
          <w:noProof/>
          <w:lang w:eastAsia="zh-CN"/>
        </w:rPr>
        <w:lastRenderedPageBreak/>
        <w:drawing>
          <wp:inline distT="0" distB="0" distL="0" distR="0">
            <wp:extent cx="4752975" cy="2371725"/>
            <wp:effectExtent l="0" t="0" r="9525" b="9525"/>
            <wp:docPr id="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3" cstate="print">
                      <a:extLst>
                        <a:ext uri="{28A0092B-C50C-407E-A947-70E740481C1C}">
                          <a14:useLocalDpi xmlns:a14="http://schemas.microsoft.com/office/drawing/2010/main"/>
                        </a:ext>
                      </a:extLst>
                    </a:blip>
                    <a:srcRect/>
                    <a:stretch>
                      <a:fillRect/>
                    </a:stretch>
                  </pic:blipFill>
                  <pic:spPr bwMode="auto">
                    <a:xfrm>
                      <a:off x="0" y="0"/>
                      <a:ext cx="4752975" cy="2371725"/>
                    </a:xfrm>
                    <a:prstGeom prst="rect">
                      <a:avLst/>
                    </a:prstGeom>
                    <a:noFill/>
                    <a:ln>
                      <a:noFill/>
                    </a:ln>
                  </pic:spPr>
                </pic:pic>
              </a:graphicData>
            </a:graphic>
          </wp:inline>
        </w:drawing>
      </w:r>
    </w:p>
    <w:p w:rsidR="008D33B4" w:rsidRPr="0029264A" w:rsidRDefault="000B2221" w:rsidP="00945998">
      <w:pPr>
        <w:pStyle w:val="text"/>
        <w:spacing w:after="60"/>
        <w:ind w:left="720"/>
        <w:jc w:val="center"/>
        <w:rPr>
          <w:b/>
          <w:sz w:val="22"/>
        </w:rPr>
      </w:pPr>
      <w:r w:rsidRPr="0029264A">
        <w:rPr>
          <w:b/>
          <w:sz w:val="22"/>
        </w:rPr>
        <w:t xml:space="preserve">Traditional 1~3 test cord referencing </w:t>
      </w:r>
      <w:r w:rsidR="00945998" w:rsidRPr="0029264A">
        <w:rPr>
          <w:b/>
          <w:sz w:val="22"/>
        </w:rPr>
        <w:t>configurations</w:t>
      </w:r>
    </w:p>
    <w:p w:rsidR="0029264A" w:rsidRPr="0029264A" w:rsidRDefault="0029264A" w:rsidP="00945998">
      <w:pPr>
        <w:pStyle w:val="text"/>
        <w:spacing w:after="60"/>
        <w:ind w:left="720"/>
        <w:jc w:val="center"/>
        <w:rPr>
          <w:sz w:val="22"/>
          <w:u w:val="single"/>
        </w:rPr>
      </w:pPr>
    </w:p>
    <w:p w:rsidR="000B2221" w:rsidRDefault="000B2221" w:rsidP="00CC0D7A">
      <w:pPr>
        <w:pStyle w:val="text"/>
        <w:spacing w:after="60"/>
        <w:ind w:left="720"/>
      </w:pPr>
    </w:p>
    <w:p w:rsidR="0029264A" w:rsidRDefault="0029264A" w:rsidP="00CC0D7A">
      <w:pPr>
        <w:pStyle w:val="text"/>
        <w:spacing w:after="60"/>
        <w:ind w:left="720"/>
      </w:pPr>
    </w:p>
    <w:p w:rsidR="000B2221" w:rsidRDefault="00A2758B" w:rsidP="000B2221">
      <w:pPr>
        <w:pStyle w:val="text"/>
        <w:spacing w:after="60"/>
        <w:ind w:left="720"/>
        <w:jc w:val="center"/>
      </w:pPr>
      <w:r>
        <w:rPr>
          <w:noProof/>
          <w:lang w:eastAsia="zh-CN"/>
        </w:rPr>
        <w:drawing>
          <wp:inline distT="0" distB="0" distL="0" distR="0">
            <wp:extent cx="3571875" cy="2828925"/>
            <wp:effectExtent l="0" t="0" r="9525" b="9525"/>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4" cstate="print">
                      <a:extLst>
                        <a:ext uri="{28A0092B-C50C-407E-A947-70E740481C1C}">
                          <a14:useLocalDpi xmlns:a14="http://schemas.microsoft.com/office/drawing/2010/main"/>
                        </a:ext>
                      </a:extLst>
                    </a:blip>
                    <a:srcRect/>
                    <a:stretch>
                      <a:fillRect/>
                    </a:stretch>
                  </pic:blipFill>
                  <pic:spPr bwMode="auto">
                    <a:xfrm>
                      <a:off x="0" y="0"/>
                      <a:ext cx="3571875" cy="2828925"/>
                    </a:xfrm>
                    <a:prstGeom prst="rect">
                      <a:avLst/>
                    </a:prstGeom>
                    <a:noFill/>
                    <a:ln>
                      <a:noFill/>
                    </a:ln>
                  </pic:spPr>
                </pic:pic>
              </a:graphicData>
            </a:graphic>
          </wp:inline>
        </w:drawing>
      </w:r>
    </w:p>
    <w:p w:rsidR="000B2221" w:rsidRPr="00DA7C10" w:rsidRDefault="000B2221" w:rsidP="000B2221">
      <w:pPr>
        <w:pStyle w:val="text"/>
        <w:jc w:val="center"/>
        <w:rPr>
          <w:sz w:val="22"/>
        </w:rPr>
      </w:pPr>
      <w:r w:rsidRPr="00DA7C10">
        <w:rPr>
          <w:b/>
          <w:sz w:val="22"/>
        </w:rPr>
        <w:t>Enhanced 3 cord reference method</w:t>
      </w:r>
      <w:r w:rsidR="009C5B2C">
        <w:rPr>
          <w:b/>
          <w:sz w:val="22"/>
        </w:rPr>
        <w:t xml:space="preserve"> (e3) for a Channel</w:t>
      </w:r>
    </w:p>
    <w:p w:rsidR="000B2221" w:rsidRPr="00CC0D7A" w:rsidRDefault="000B2221" w:rsidP="00CC0D7A">
      <w:pPr>
        <w:pStyle w:val="text"/>
        <w:spacing w:after="60"/>
        <w:ind w:left="720"/>
      </w:pPr>
    </w:p>
    <w:p w:rsidR="0070183A" w:rsidRPr="00CC0D7A" w:rsidRDefault="0070183A" w:rsidP="0029264A">
      <w:pPr>
        <w:pStyle w:val="text"/>
        <w:spacing w:before="60" w:after="60"/>
        <w:ind w:left="0"/>
        <w:rPr>
          <w:b/>
        </w:rPr>
      </w:pPr>
      <w:r w:rsidRPr="00CC0D7A">
        <w:rPr>
          <w:b/>
        </w:rPr>
        <w:t>Column F:</w:t>
      </w:r>
      <w:r w:rsidRPr="00CC0D7A">
        <w:rPr>
          <w:b/>
        </w:rPr>
        <w:tab/>
        <w:t>Connector 1-2 Loss dB</w:t>
      </w:r>
    </w:p>
    <w:p w:rsidR="0070183A" w:rsidRPr="00CC0D7A" w:rsidRDefault="0070183A" w:rsidP="0029264A">
      <w:pPr>
        <w:pStyle w:val="text"/>
        <w:spacing w:after="60"/>
        <w:ind w:left="0"/>
      </w:pPr>
      <w:r w:rsidRPr="00CC0D7A">
        <w:t xml:space="preserve">Some standards mandate that the </w:t>
      </w:r>
      <w:r w:rsidR="00CC0D7A" w:rsidRPr="00CC0D7A">
        <w:t>mated DUT</w:t>
      </w:r>
      <w:r w:rsidRPr="00CC0D7A">
        <w:t xml:space="preserve"> </w:t>
      </w:r>
      <w:r w:rsidR="00CC0D7A" w:rsidRPr="00CC0D7A">
        <w:t xml:space="preserve">to test cord connections </w:t>
      </w:r>
      <w:r w:rsidRPr="00CC0D7A">
        <w:t>shall have a lower maximum allowable loss to any other mated connectors that may be in the DUT</w:t>
      </w:r>
      <w:r w:rsidR="00CA4704">
        <w:t xml:space="preserve"> /installed cabling</w:t>
      </w:r>
      <w:r w:rsidRPr="00CC0D7A">
        <w:t xml:space="preserve">.  </w:t>
      </w:r>
    </w:p>
    <w:p w:rsidR="0070183A" w:rsidRDefault="0070183A" w:rsidP="0029264A">
      <w:pPr>
        <w:pStyle w:val="text"/>
        <w:spacing w:after="60"/>
        <w:ind w:left="0"/>
      </w:pPr>
      <w:r w:rsidRPr="00CC0D7A">
        <w:t>Enter the Maximum Allowable loss in dB for the first two</w:t>
      </w:r>
      <w:r w:rsidR="0098612E">
        <w:t>,</w:t>
      </w:r>
      <w:r w:rsidRPr="00CC0D7A">
        <w:t xml:space="preserve"> or end connectors here.  You must also enter a value for any subsequent mated connectors under ‘Connector other loss’</w:t>
      </w:r>
      <w:r w:rsidR="0098612E">
        <w:t xml:space="preserve"> as detailed below</w:t>
      </w:r>
      <w:r w:rsidRPr="00CC0D7A">
        <w:t xml:space="preserve">.  </w:t>
      </w:r>
      <w:r w:rsidR="00CA4704">
        <w:t>Typically</w:t>
      </w:r>
      <w:r w:rsidR="007129D2">
        <w:t>,</w:t>
      </w:r>
      <w:r w:rsidR="00CA4704">
        <w:t xml:space="preserve"> MMF= 0.1 dB and SMF = 0.2 dB.  </w:t>
      </w:r>
    </w:p>
    <w:p w:rsidR="00CF1EDD" w:rsidRDefault="00486E60" w:rsidP="00CF1EDD">
      <w:pPr>
        <w:pStyle w:val="text"/>
        <w:spacing w:after="60"/>
        <w:ind w:left="720"/>
        <w:jc w:val="center"/>
      </w:pPr>
      <w:r>
        <w:object w:dxaOrig="3102" w:dyaOrig="913">
          <v:shape id="_x0000_i1027" type="#_x0000_t75" style="width:157.6pt;height:43.45pt" o:ole="">
            <v:imagedata r:id="rId115" o:title=""/>
          </v:shape>
          <o:OLEObject Type="Embed" ProgID="Designer.Drawing.7" ShapeID="_x0000_i1027" DrawAspect="Content" ObjectID="_1553344717" r:id="rId116"/>
        </w:object>
      </w:r>
    </w:p>
    <w:p w:rsidR="00DA7C10" w:rsidRDefault="00DA7C10">
      <w:pPr>
        <w:overflowPunct/>
        <w:autoSpaceDE/>
        <w:autoSpaceDN/>
        <w:adjustRightInd/>
        <w:textAlignment w:val="auto"/>
        <w:rPr>
          <w:b/>
          <w:sz w:val="22"/>
        </w:rPr>
      </w:pPr>
      <w:r>
        <w:rPr>
          <w:b/>
          <w:sz w:val="22"/>
        </w:rPr>
        <w:br w:type="page"/>
      </w:r>
    </w:p>
    <w:p w:rsidR="0098612E" w:rsidRDefault="0070183A" w:rsidP="0029264A">
      <w:pPr>
        <w:pStyle w:val="text"/>
        <w:spacing w:before="60" w:after="60"/>
        <w:ind w:left="0"/>
        <w:rPr>
          <w:b/>
        </w:rPr>
      </w:pPr>
      <w:r w:rsidRPr="0098612E">
        <w:rPr>
          <w:b/>
        </w:rPr>
        <w:lastRenderedPageBreak/>
        <w:t>Column G:</w:t>
      </w:r>
      <w:r w:rsidRPr="0098612E">
        <w:rPr>
          <w:b/>
        </w:rPr>
        <w:tab/>
        <w:t>Connector Other Loss dB</w:t>
      </w:r>
    </w:p>
    <w:p w:rsidR="0070183A" w:rsidRDefault="0070183A" w:rsidP="0029264A">
      <w:pPr>
        <w:pStyle w:val="text"/>
        <w:spacing w:after="60"/>
        <w:ind w:left="0"/>
      </w:pPr>
      <w:r w:rsidRPr="0098612E">
        <w:t>Enter the Maximum Allowable loss in dB for any subsequent mated connectors here.</w:t>
      </w:r>
      <w:r w:rsidR="00FE7E79">
        <w:t xml:space="preserve">  Typically 0.75 or 0.3 dB</w:t>
      </w:r>
    </w:p>
    <w:p w:rsidR="00CA4704" w:rsidRDefault="00486E60" w:rsidP="0029264A">
      <w:pPr>
        <w:pStyle w:val="text"/>
        <w:spacing w:after="60"/>
        <w:ind w:left="0"/>
        <w:jc w:val="center"/>
      </w:pPr>
      <w:r>
        <w:object w:dxaOrig="2804" w:dyaOrig="913">
          <v:shape id="_x0000_i1028" type="#_x0000_t75" style="width:136.55pt;height:43.45pt" o:ole="">
            <v:imagedata r:id="rId117" o:title=""/>
          </v:shape>
          <o:OLEObject Type="Embed" ProgID="Designer.Drawing.7" ShapeID="_x0000_i1028" DrawAspect="Content" ObjectID="_1553344718" r:id="rId118"/>
        </w:object>
      </w:r>
    </w:p>
    <w:p w:rsidR="0029264A" w:rsidRPr="004C2FF0" w:rsidRDefault="0029264A" w:rsidP="0029264A">
      <w:pPr>
        <w:pStyle w:val="text"/>
        <w:spacing w:after="60"/>
        <w:ind w:left="0"/>
        <w:jc w:val="center"/>
        <w:rPr>
          <w:sz w:val="22"/>
        </w:rPr>
      </w:pPr>
    </w:p>
    <w:p w:rsidR="0070183A" w:rsidRPr="00FE7E79" w:rsidRDefault="0070183A" w:rsidP="0029264A">
      <w:pPr>
        <w:pStyle w:val="text"/>
        <w:spacing w:before="60" w:after="60"/>
        <w:ind w:left="0"/>
        <w:rPr>
          <w:b/>
        </w:rPr>
      </w:pPr>
      <w:r w:rsidRPr="00FE7E79">
        <w:rPr>
          <w:b/>
        </w:rPr>
        <w:t>Column H:</w:t>
      </w:r>
      <w:r w:rsidRPr="00FE7E79">
        <w:rPr>
          <w:b/>
        </w:rPr>
        <w:tab/>
        <w:t>Splice Loss dB</w:t>
      </w:r>
    </w:p>
    <w:p w:rsidR="0070183A" w:rsidRPr="00FE7E79" w:rsidRDefault="0070183A" w:rsidP="0029264A">
      <w:pPr>
        <w:pStyle w:val="text"/>
        <w:spacing w:after="60"/>
        <w:ind w:left="0"/>
      </w:pPr>
      <w:r w:rsidRPr="00FE7E79">
        <w:t>Enter the Maximum Allowable splice loss in dB here.</w:t>
      </w:r>
      <w:r w:rsidR="005D7393">
        <w:t xml:space="preserve"> </w:t>
      </w:r>
      <w:r w:rsidR="00FE7E79">
        <w:t>Typically</w:t>
      </w:r>
      <w:r w:rsidR="007129D2">
        <w:t>,</w:t>
      </w:r>
      <w:r w:rsidR="00FE7E79">
        <w:t xml:space="preserve"> 0.1 dB</w:t>
      </w:r>
    </w:p>
    <w:p w:rsidR="0070183A" w:rsidRPr="00FE7E79" w:rsidRDefault="0070183A" w:rsidP="0029264A">
      <w:pPr>
        <w:pStyle w:val="text"/>
        <w:spacing w:before="60" w:after="60"/>
        <w:ind w:left="0"/>
        <w:rPr>
          <w:b/>
        </w:rPr>
      </w:pPr>
      <w:r w:rsidRPr="00FE7E79">
        <w:rPr>
          <w:b/>
        </w:rPr>
        <w:t>Column I:</w:t>
      </w:r>
      <w:r w:rsidRPr="00FE7E79">
        <w:rPr>
          <w:b/>
        </w:rPr>
        <w:tab/>
        <w:t>ORL</w:t>
      </w:r>
    </w:p>
    <w:p w:rsidR="0070183A" w:rsidRDefault="0070183A" w:rsidP="0029264A">
      <w:pPr>
        <w:pStyle w:val="text"/>
        <w:spacing w:after="60"/>
        <w:ind w:left="0"/>
      </w:pPr>
      <w:r w:rsidRPr="00FE7E79">
        <w:t xml:space="preserve">Enter the Maximum Allowable ORL in dB here.  </w:t>
      </w:r>
      <w:r w:rsidR="00AA5F82">
        <w:t>The e</w:t>
      </w:r>
      <w:r w:rsidR="00FE7E79">
        <w:t xml:space="preserve">ntered </w:t>
      </w:r>
      <w:r w:rsidR="00AA5F82">
        <w:t>ORL value</w:t>
      </w:r>
      <w:r w:rsidR="00FE7E79">
        <w:t xml:space="preserve"> can be </w:t>
      </w:r>
      <w:r w:rsidRPr="0032031E">
        <w:rPr>
          <w:vertAlign w:val="superscript"/>
        </w:rPr>
        <w:t>+</w:t>
      </w:r>
      <w:r w:rsidRPr="00FE7E79">
        <w:t>Ve or</w:t>
      </w:r>
      <w:r w:rsidR="008152D5">
        <w:br/>
      </w:r>
      <w:r w:rsidRPr="00FE7E79">
        <w:t xml:space="preserve"> </w:t>
      </w:r>
      <w:r w:rsidRPr="0032031E">
        <w:rPr>
          <w:vertAlign w:val="superscript"/>
        </w:rPr>
        <w:t>–</w:t>
      </w:r>
      <w:r w:rsidRPr="00FE7E79">
        <w:t>Ve</w:t>
      </w:r>
      <w:r w:rsidR="00FE7E79">
        <w:t xml:space="preserve">; </w:t>
      </w:r>
      <w:r w:rsidR="00AA5F82">
        <w:t>the</w:t>
      </w:r>
      <w:r w:rsidRPr="00FE7E79">
        <w:t xml:space="preserve"> </w:t>
      </w:r>
      <w:r w:rsidR="00AA5F82">
        <w:t>software</w:t>
      </w:r>
      <w:r w:rsidRPr="00FE7E79">
        <w:t xml:space="preserve"> will </w:t>
      </w:r>
      <w:r w:rsidR="00FE7E79">
        <w:t xml:space="preserve">automatically convert the number to absolute.  </w:t>
      </w:r>
    </w:p>
    <w:p w:rsidR="0070183A" w:rsidRPr="00FE7E79" w:rsidRDefault="0070183A" w:rsidP="0029264A">
      <w:pPr>
        <w:pStyle w:val="text"/>
        <w:spacing w:before="60" w:after="60"/>
        <w:ind w:left="0"/>
        <w:rPr>
          <w:b/>
        </w:rPr>
      </w:pPr>
      <w:r w:rsidRPr="00FE7E79">
        <w:rPr>
          <w:b/>
        </w:rPr>
        <w:t>Column J:</w:t>
      </w:r>
      <w:r w:rsidRPr="00FE7E79">
        <w:rPr>
          <w:b/>
        </w:rPr>
        <w:tab/>
        <w:t>Uncertainty Allowance dB</w:t>
      </w:r>
      <w:r w:rsidR="000B2221">
        <w:rPr>
          <w:b/>
        </w:rPr>
        <w:t xml:space="preserve"> **</w:t>
      </w:r>
    </w:p>
    <w:p w:rsidR="00FE7E79" w:rsidRDefault="0070183A" w:rsidP="0029264A">
      <w:pPr>
        <w:pStyle w:val="text"/>
        <w:spacing w:after="60"/>
        <w:ind w:left="0"/>
      </w:pPr>
      <w:r w:rsidRPr="00FE7E79">
        <w:t>If required</w:t>
      </w:r>
      <w:r w:rsidR="00FE7E79">
        <w:t>,</w:t>
      </w:r>
      <w:r w:rsidRPr="00FE7E79">
        <w:t xml:space="preserve"> enter the </w:t>
      </w:r>
      <w:r w:rsidR="00097C4E">
        <w:t xml:space="preserve">allowance for </w:t>
      </w:r>
      <w:r w:rsidRPr="00FE7E79">
        <w:t xml:space="preserve">measurement uncertainty in dB.  </w:t>
      </w:r>
    </w:p>
    <w:p w:rsidR="00FE7E79" w:rsidRDefault="00FE7E79" w:rsidP="0029264A">
      <w:pPr>
        <w:pStyle w:val="text"/>
        <w:spacing w:after="60"/>
        <w:ind w:left="0"/>
      </w:pPr>
      <w:r>
        <w:t>Depending upon the KITS</w:t>
      </w:r>
      <w:r w:rsidRPr="00AA5F82">
        <w:rPr>
          <w:vertAlign w:val="superscript"/>
        </w:rPr>
        <w:t>TM</w:t>
      </w:r>
      <w:r>
        <w:t xml:space="preserve"> build</w:t>
      </w:r>
      <w:r w:rsidR="00AA5F82">
        <w:t>,</w:t>
      </w:r>
      <w:r>
        <w:t xml:space="preserve"> the uncertainty value will be tr</w:t>
      </w:r>
      <w:r w:rsidR="00AA5F82">
        <w:t>e</w:t>
      </w:r>
      <w:r>
        <w:t xml:space="preserve">ated in one of two ways.  </w:t>
      </w:r>
    </w:p>
    <w:p w:rsidR="00AA5F82" w:rsidRDefault="00AA5F82" w:rsidP="00963882">
      <w:pPr>
        <w:pStyle w:val="text"/>
        <w:numPr>
          <w:ilvl w:val="0"/>
          <w:numId w:val="32"/>
        </w:numPr>
        <w:spacing w:after="60"/>
        <w:ind w:left="0" w:firstLine="0"/>
      </w:pPr>
      <w:r w:rsidRPr="00AA5F82">
        <w:rPr>
          <w:b/>
        </w:rPr>
        <w:t xml:space="preserve">Early </w:t>
      </w:r>
      <w:r w:rsidR="002169E8">
        <w:rPr>
          <w:b/>
        </w:rPr>
        <w:t>4.15</w:t>
      </w:r>
      <w:r w:rsidRPr="00AA5F82">
        <w:rPr>
          <w:b/>
        </w:rPr>
        <w:t xml:space="preserve"> Builds:</w:t>
      </w:r>
      <w:r>
        <w:t xml:space="preserve"> </w:t>
      </w:r>
      <w:r w:rsidR="0032031E">
        <w:t xml:space="preserve">The uncertainty number is </w:t>
      </w:r>
      <w:r w:rsidR="0070183A" w:rsidRPr="00FE7E79">
        <w:t>added to the calculated maximum</w:t>
      </w:r>
      <w:r w:rsidR="0032031E">
        <w:t xml:space="preserve"> link loss</w:t>
      </w:r>
      <w:r w:rsidR="0070183A" w:rsidRPr="00FE7E79">
        <w:t xml:space="preserve">.  </w:t>
      </w:r>
    </w:p>
    <w:p w:rsidR="00645FF3" w:rsidRDefault="00AA5F82" w:rsidP="00963882">
      <w:pPr>
        <w:pStyle w:val="text"/>
        <w:numPr>
          <w:ilvl w:val="0"/>
          <w:numId w:val="32"/>
        </w:numPr>
        <w:spacing w:after="60"/>
        <w:ind w:left="0" w:firstLine="0"/>
      </w:pPr>
      <w:r w:rsidRPr="00645FF3">
        <w:rPr>
          <w:b/>
        </w:rPr>
        <w:t xml:space="preserve">Later </w:t>
      </w:r>
      <w:r w:rsidR="002169E8">
        <w:rPr>
          <w:b/>
        </w:rPr>
        <w:t>4.15</w:t>
      </w:r>
      <w:r w:rsidRPr="00645FF3">
        <w:rPr>
          <w:b/>
        </w:rPr>
        <w:t xml:space="preserve"> builds:</w:t>
      </w:r>
      <w:r>
        <w:t xml:space="preserve">  Any insertion loss result falling within the specified uncertainty value of the </w:t>
      </w:r>
      <w:r w:rsidRPr="00FE7E79">
        <w:t>calculated maximum link loss</w:t>
      </w:r>
      <w:r>
        <w:t>,</w:t>
      </w:r>
      <w:r w:rsidRPr="00FE7E79">
        <w:t xml:space="preserve"> </w:t>
      </w:r>
      <w:r>
        <w:t xml:space="preserve">will be reported in the Live Data Sheet as ‘Marginal’.  </w:t>
      </w:r>
      <w:r w:rsidR="00645FF3">
        <w:t xml:space="preserve">Refer to </w:t>
      </w:r>
      <w:r w:rsidR="002D090C">
        <w:fldChar w:fldCharType="begin"/>
      </w:r>
      <w:r w:rsidR="00F314FD">
        <w:instrText xml:space="preserve"> REF _Ref363471758 \r \h  \* MERGEFORMAT </w:instrText>
      </w:r>
      <w:r w:rsidR="002D090C">
        <w:fldChar w:fldCharType="separate"/>
      </w:r>
      <w:r w:rsidR="00D26197">
        <w:rPr>
          <w:b/>
          <w:bCs/>
          <w:lang w:val="en-US"/>
        </w:rPr>
        <w:t>Error! Reference source not found.</w:t>
      </w:r>
      <w:r w:rsidR="002D090C">
        <w:fldChar w:fldCharType="end"/>
      </w:r>
      <w:r w:rsidR="00645FF3">
        <w:t xml:space="preserve"> for definitions of Pass, Marginal and Fail.  </w:t>
      </w:r>
    </w:p>
    <w:p w:rsidR="0040296A" w:rsidRDefault="0070183A" w:rsidP="0029264A">
      <w:pPr>
        <w:pStyle w:val="text"/>
        <w:spacing w:after="60"/>
        <w:ind w:left="0"/>
      </w:pPr>
      <w:r w:rsidRPr="00FE7E79">
        <w:t xml:space="preserve">Common values </w:t>
      </w:r>
      <w:r w:rsidR="00AA5F82">
        <w:t xml:space="preserve">for measurement uncertainty </w:t>
      </w:r>
      <w:r w:rsidRPr="00FE7E79">
        <w:t xml:space="preserve">are </w:t>
      </w:r>
      <w:r w:rsidR="00AA5F82">
        <w:t xml:space="preserve">in the range of </w:t>
      </w:r>
      <w:r w:rsidRPr="00FE7E79">
        <w:t>0</w:t>
      </w:r>
      <w:r w:rsidR="00AA5F82">
        <w:t xml:space="preserve"> to 0.3 dB</w:t>
      </w:r>
      <w:r w:rsidRPr="00FE7E79">
        <w:t>.</w:t>
      </w:r>
      <w:r w:rsidR="00AA5F82">
        <w:t xml:space="preserve">  </w:t>
      </w:r>
    </w:p>
    <w:p w:rsidR="0070183A" w:rsidRDefault="00AA5F82" w:rsidP="0029264A">
      <w:pPr>
        <w:pStyle w:val="text"/>
        <w:spacing w:after="60"/>
        <w:ind w:left="0"/>
      </w:pPr>
      <w:r>
        <w:t xml:space="preserve">Measurement uncertainty is also affected by the referencing method.  </w:t>
      </w:r>
    </w:p>
    <w:p w:rsidR="0040296A" w:rsidRDefault="0040296A" w:rsidP="0029264A">
      <w:pPr>
        <w:pStyle w:val="text"/>
        <w:spacing w:after="60"/>
        <w:ind w:left="0"/>
      </w:pPr>
      <w:r w:rsidRPr="0040296A">
        <w:rPr>
          <w:b/>
        </w:rPr>
        <w:t>Note:</w:t>
      </w:r>
      <w:r>
        <w:t xml:space="preserve"> </w:t>
      </w:r>
      <w:r w:rsidR="005D7393">
        <w:t xml:space="preserve">** </w:t>
      </w:r>
      <w:r w:rsidR="00097C4E">
        <w:t xml:space="preserve">The </w:t>
      </w:r>
      <w:r>
        <w:t>terms measurement ‘</w:t>
      </w:r>
      <w:r w:rsidR="0060510A">
        <w:t xml:space="preserve">Uncertainty’ </w:t>
      </w:r>
      <w:r>
        <w:t>‘</w:t>
      </w:r>
      <w:r w:rsidR="0060510A">
        <w:t xml:space="preserve">Repeatability’ </w:t>
      </w:r>
      <w:r>
        <w:t>and ‘</w:t>
      </w:r>
      <w:r w:rsidR="0029264A">
        <w:t>Reproducibility</w:t>
      </w:r>
      <w:r w:rsidR="0060510A">
        <w:t xml:space="preserve">’ </w:t>
      </w:r>
      <w:r w:rsidR="00097C4E">
        <w:t>have different values as they are applicable to differing measurement conditions.</w:t>
      </w:r>
      <w:r w:rsidR="00DA7C10">
        <w:t xml:space="preserve">  </w:t>
      </w:r>
      <w:r w:rsidR="00097C4E" w:rsidRPr="00097C4E">
        <w:t xml:space="preserve">For simplicity, this document uses the term ‘measurement uncertainty’.  </w:t>
      </w:r>
    </w:p>
    <w:p w:rsidR="0070183A" w:rsidRPr="00AA5F82" w:rsidRDefault="0070183A" w:rsidP="0029264A">
      <w:pPr>
        <w:pStyle w:val="text"/>
        <w:spacing w:before="60" w:after="60"/>
        <w:ind w:left="0"/>
        <w:rPr>
          <w:b/>
        </w:rPr>
      </w:pPr>
      <w:r w:rsidRPr="00AA5F82">
        <w:rPr>
          <w:b/>
        </w:rPr>
        <w:t>Column K:</w:t>
      </w:r>
      <w:r w:rsidRPr="00AA5F82">
        <w:rPr>
          <w:b/>
        </w:rPr>
        <w:tab/>
        <w:t>Max Length m</w:t>
      </w:r>
    </w:p>
    <w:p w:rsidR="0070183A" w:rsidRDefault="0070183A" w:rsidP="0029264A">
      <w:pPr>
        <w:pStyle w:val="text"/>
        <w:spacing w:after="60"/>
        <w:ind w:left="0"/>
      </w:pPr>
      <w:r w:rsidRPr="00AA5F82">
        <w:t xml:space="preserve">Enter any maximum allowable length in metres. </w:t>
      </w:r>
      <w:r w:rsidR="00AA5F82">
        <w:t xml:space="preserve">  </w:t>
      </w:r>
    </w:p>
    <w:p w:rsidR="0070183A" w:rsidRPr="00B876BE" w:rsidRDefault="0070183A" w:rsidP="0029264A">
      <w:pPr>
        <w:pStyle w:val="text"/>
        <w:spacing w:before="60" w:after="60"/>
        <w:ind w:left="0"/>
        <w:rPr>
          <w:b/>
        </w:rPr>
      </w:pPr>
      <w:r w:rsidRPr="00B876BE">
        <w:rPr>
          <w:b/>
        </w:rPr>
        <w:t>Column L:</w:t>
      </w:r>
      <w:r w:rsidRPr="00B876BE">
        <w:rPr>
          <w:b/>
        </w:rPr>
        <w:tab/>
        <w:t>Propagation Delay ns</w:t>
      </w:r>
    </w:p>
    <w:p w:rsidR="00B876BE" w:rsidRPr="00B876BE" w:rsidRDefault="00B876BE" w:rsidP="0029264A">
      <w:pPr>
        <w:pStyle w:val="text"/>
        <w:spacing w:after="60"/>
        <w:ind w:left="0"/>
      </w:pPr>
      <w:r w:rsidRPr="00B876BE">
        <w:t xml:space="preserve">If </w:t>
      </w:r>
      <w:r w:rsidR="0029264A" w:rsidRPr="00B876BE">
        <w:t>propagation</w:t>
      </w:r>
      <w:r w:rsidRPr="00B876BE">
        <w:t xml:space="preserve"> delay </w:t>
      </w:r>
      <w:r w:rsidR="00097C4E">
        <w:t xml:space="preserve">(PD) </w:t>
      </w:r>
      <w:r w:rsidRPr="00B876BE">
        <w:t xml:space="preserve">is required to be reported, enter the required delay </w:t>
      </w:r>
      <w:r w:rsidR="0029264A" w:rsidRPr="00B876BE">
        <w:t>parameter</w:t>
      </w:r>
      <w:r w:rsidRPr="00B876BE">
        <w:t xml:space="preserve"> </w:t>
      </w:r>
      <w:r>
        <w:t xml:space="preserve">in </w:t>
      </w:r>
      <w:r w:rsidR="0029264A">
        <w:t>Nano</w:t>
      </w:r>
      <w:r>
        <w:t xml:space="preserve"> seconds/metre (ns/m), </w:t>
      </w:r>
      <w:r w:rsidRPr="00B876BE">
        <w:t xml:space="preserve">here.  </w:t>
      </w:r>
    </w:p>
    <w:p w:rsidR="00B876BE" w:rsidRDefault="00B876BE" w:rsidP="0029264A">
      <w:pPr>
        <w:pStyle w:val="text"/>
        <w:spacing w:after="60"/>
        <w:ind w:left="0"/>
      </w:pPr>
      <w:r w:rsidRPr="00B876BE">
        <w:t xml:space="preserve">The software will </w:t>
      </w:r>
      <w:r w:rsidR="0070183A" w:rsidRPr="00B876BE">
        <w:t>automatically calculat</w:t>
      </w:r>
      <w:r>
        <w:t xml:space="preserve">e the propagation delay in ns. </w:t>
      </w:r>
    </w:p>
    <w:p w:rsidR="0070183A" w:rsidRPr="00B876BE" w:rsidRDefault="0070183A" w:rsidP="0029264A">
      <w:pPr>
        <w:pStyle w:val="text"/>
        <w:spacing w:after="60"/>
        <w:ind w:left="0"/>
      </w:pPr>
      <w:r w:rsidRPr="00B876BE">
        <w:t xml:space="preserve">PD = length m * (1000 *IOR) / C.  Where IOR is the cables Index of Refraction and C is the speed of light.  </w:t>
      </w:r>
    </w:p>
    <w:p w:rsidR="0070183A" w:rsidRPr="00B876BE" w:rsidRDefault="0070183A" w:rsidP="0029264A">
      <w:pPr>
        <w:pStyle w:val="text"/>
        <w:spacing w:after="60"/>
        <w:ind w:left="0"/>
      </w:pPr>
      <w:r w:rsidRPr="00B876BE">
        <w:t xml:space="preserve">For example: IOR = 1.469 =&gt; 4.90 ns/m, IOR = 1.490 =&gt; 4.97 ns/m.  </w:t>
      </w:r>
    </w:p>
    <w:p w:rsidR="0070183A" w:rsidRPr="00B876BE" w:rsidRDefault="0070183A" w:rsidP="0029264A">
      <w:pPr>
        <w:pStyle w:val="text"/>
        <w:spacing w:after="60"/>
        <w:ind w:left="0"/>
      </w:pPr>
      <w:r w:rsidRPr="00B876BE">
        <w:t xml:space="preserve">For International Standards based testing use 5 ns. </w:t>
      </w:r>
    </w:p>
    <w:p w:rsidR="0070183A" w:rsidRPr="00B876BE" w:rsidRDefault="0070183A" w:rsidP="0029264A">
      <w:pPr>
        <w:pStyle w:val="text"/>
        <w:spacing w:before="60" w:after="60"/>
        <w:ind w:left="0"/>
        <w:rPr>
          <w:b/>
        </w:rPr>
      </w:pPr>
      <w:r w:rsidRPr="00B876BE">
        <w:rPr>
          <w:b/>
        </w:rPr>
        <w:t>Columns M-X:</w:t>
      </w:r>
      <w:r w:rsidRPr="00B876BE">
        <w:rPr>
          <w:b/>
        </w:rPr>
        <w:tab/>
      </w:r>
      <w:r w:rsidRPr="00B876BE">
        <w:rPr>
          <w:b/>
        </w:rPr>
        <w:tab/>
        <w:t>Wavelength parameters</w:t>
      </w:r>
    </w:p>
    <w:p w:rsidR="0070183A" w:rsidRPr="00B5530A" w:rsidRDefault="0070183A" w:rsidP="0029264A">
      <w:pPr>
        <w:pStyle w:val="text"/>
        <w:spacing w:after="60"/>
        <w:ind w:left="0"/>
      </w:pPr>
      <w:r w:rsidRPr="00B5530A">
        <w:t xml:space="preserve">Specifications in dB/Km or maximum loss for up to 4 wavelengths may be entered here.  </w:t>
      </w:r>
    </w:p>
    <w:p w:rsidR="0070183A" w:rsidRPr="00B5530A" w:rsidRDefault="00B5530A" w:rsidP="0029264A">
      <w:pPr>
        <w:pStyle w:val="text"/>
        <w:spacing w:after="0"/>
        <w:ind w:left="0"/>
      </w:pPr>
      <w:r w:rsidRPr="00B5530A">
        <w:t xml:space="preserve">Parameters </w:t>
      </w:r>
      <w:r w:rsidR="0070183A" w:rsidRPr="00B5530A">
        <w:t>are:</w:t>
      </w:r>
    </w:p>
    <w:p w:rsidR="0070183A" w:rsidRPr="00B5530A" w:rsidRDefault="0070183A" w:rsidP="0029264A">
      <w:pPr>
        <w:pStyle w:val="text"/>
        <w:spacing w:after="0"/>
        <w:ind w:left="0"/>
      </w:pPr>
      <w:r w:rsidRPr="00B5530A">
        <w:t>1.</w:t>
      </w:r>
      <w:r w:rsidRPr="00B5530A">
        <w:tab/>
        <w:t>Wavelength, nm</w:t>
      </w:r>
    </w:p>
    <w:p w:rsidR="0070183A" w:rsidRPr="00B5530A" w:rsidRDefault="0070183A" w:rsidP="0029264A">
      <w:pPr>
        <w:pStyle w:val="text"/>
        <w:spacing w:after="0"/>
        <w:ind w:left="0"/>
      </w:pPr>
      <w:r w:rsidRPr="00B5530A">
        <w:t>2.</w:t>
      </w:r>
      <w:r w:rsidRPr="00B5530A">
        <w:tab/>
      </w:r>
      <w:r w:rsidR="00B5530A">
        <w:t xml:space="preserve">Loss in </w:t>
      </w:r>
      <w:r w:rsidRPr="00B5530A">
        <w:t xml:space="preserve">dB/km, </w:t>
      </w:r>
      <w:r w:rsidRPr="00B5530A">
        <w:rPr>
          <w:u w:val="single"/>
        </w:rPr>
        <w:t xml:space="preserve">or </w:t>
      </w:r>
    </w:p>
    <w:p w:rsidR="0070183A" w:rsidRPr="00B5530A" w:rsidRDefault="0070183A" w:rsidP="0029264A">
      <w:pPr>
        <w:pStyle w:val="text"/>
        <w:spacing w:after="60"/>
        <w:ind w:left="0"/>
      </w:pPr>
      <w:r w:rsidRPr="00B5530A">
        <w:t>3.</w:t>
      </w:r>
      <w:r w:rsidRPr="00B5530A">
        <w:tab/>
        <w:t>Maximum allowable loss dB</w:t>
      </w:r>
    </w:p>
    <w:p w:rsidR="004776DB" w:rsidRDefault="0070183A" w:rsidP="0029264A">
      <w:pPr>
        <w:pStyle w:val="Heading1"/>
        <w:numPr>
          <w:ilvl w:val="0"/>
          <w:numId w:val="0"/>
        </w:numPr>
        <w:jc w:val="center"/>
      </w:pPr>
      <w:r>
        <w:br w:type="page"/>
      </w:r>
      <w:bookmarkStart w:id="253" w:name="_Toc477964597"/>
      <w:r w:rsidR="00872185">
        <w:lastRenderedPageBreak/>
        <w:t xml:space="preserve">Appendix </w:t>
      </w:r>
      <w:r w:rsidR="004D73F1">
        <w:t>D</w:t>
      </w:r>
      <w:r w:rsidR="00872185">
        <w:t xml:space="preserve"> </w:t>
      </w:r>
      <w:r w:rsidR="00872185">
        <w:br/>
      </w:r>
      <w:r w:rsidR="004776DB">
        <w:t>License &amp; Warranty</w:t>
      </w:r>
      <w:bookmarkEnd w:id="253"/>
    </w:p>
    <w:p w:rsidR="004776DB" w:rsidRDefault="004776DB" w:rsidP="004776DB"/>
    <w:p w:rsidR="00CC3A52" w:rsidRDefault="00AC7CC1" w:rsidP="0029264A">
      <w:pPr>
        <w:pStyle w:val="Heading2"/>
        <w:numPr>
          <w:ilvl w:val="0"/>
          <w:numId w:val="0"/>
        </w:numPr>
        <w:spacing w:after="120"/>
      </w:pPr>
      <w:bookmarkStart w:id="254" w:name="_Toc477964598"/>
      <w:r>
        <w:t>D</w:t>
      </w:r>
      <w:r w:rsidR="004776DB">
        <w:t>.1</w:t>
      </w:r>
      <w:r w:rsidR="004776DB">
        <w:tab/>
      </w:r>
      <w:r w:rsidR="00CC3A52">
        <w:t>End-User-License Agreement for Kingfisher International software</w:t>
      </w:r>
      <w:bookmarkEnd w:id="254"/>
    </w:p>
    <w:p w:rsidR="00CC3A52" w:rsidRPr="00CC3A52" w:rsidRDefault="00CC3A52" w:rsidP="00CC3A52">
      <w:pPr>
        <w:spacing w:after="60"/>
        <w:ind w:left="567"/>
      </w:pPr>
    </w:p>
    <w:p w:rsidR="00CC3A52" w:rsidRPr="00CC3A52" w:rsidRDefault="00CC3A52" w:rsidP="0029264A">
      <w:pPr>
        <w:spacing w:after="60"/>
      </w:pPr>
      <w:r w:rsidRPr="00CC3A52">
        <w:t xml:space="preserve">IMPORTANT - READ CAREFULLY: </w:t>
      </w:r>
      <w:r w:rsidR="00B47DD3">
        <w:t xml:space="preserve"> </w:t>
      </w:r>
      <w:r w:rsidRPr="00CC3A52">
        <w:t>This Kingfisher International End-User License Agreement ("EULA") is a legal agreement between you (either an individual or a single entity) and Kingfisher International for the Kingfisher software products, which include computer software and may include associated media, printed materials, and "online" or electronic documentation ("SOFTWARE PRODUCT").  By installing, copying, or otherwise using the SOFTWARE PRODUCT, you agree to be bound by the terms of this EULA.  If you do not agree to the terms of this EULA, do not install or use the SOFTWARE PRODUCT; you may, however, return it to place of purchase for a full refund.</w:t>
      </w:r>
    </w:p>
    <w:p w:rsidR="00CC3A52" w:rsidRPr="00CC3A52" w:rsidRDefault="00CC3A52" w:rsidP="00CC3A52">
      <w:pPr>
        <w:spacing w:after="60"/>
        <w:ind w:left="567"/>
      </w:pPr>
      <w:bookmarkStart w:id="255" w:name="_Toc490222541"/>
    </w:p>
    <w:p w:rsidR="00CC3A52" w:rsidRPr="00CC3A52" w:rsidRDefault="00AC7CC1" w:rsidP="0029264A">
      <w:pPr>
        <w:pStyle w:val="Heading2"/>
        <w:numPr>
          <w:ilvl w:val="0"/>
          <w:numId w:val="0"/>
        </w:numPr>
        <w:spacing w:after="120"/>
      </w:pPr>
      <w:bookmarkStart w:id="256" w:name="_Toc185935510"/>
      <w:bookmarkStart w:id="257" w:name="_Toc253612964"/>
      <w:bookmarkStart w:id="258" w:name="_Toc477964599"/>
      <w:r>
        <w:t>D</w:t>
      </w:r>
      <w:r w:rsidR="00CC3A52" w:rsidRPr="00CC3A52">
        <w:t>.</w:t>
      </w:r>
      <w:r w:rsidR="004776DB">
        <w:t>2</w:t>
      </w:r>
      <w:r w:rsidR="00CC3A52" w:rsidRPr="00CC3A52">
        <w:tab/>
        <w:t>Software Product License</w:t>
      </w:r>
      <w:bookmarkEnd w:id="256"/>
      <w:bookmarkEnd w:id="257"/>
      <w:bookmarkEnd w:id="258"/>
    </w:p>
    <w:bookmarkEnd w:id="255"/>
    <w:p w:rsidR="00CC3A52" w:rsidRDefault="00CC3A52" w:rsidP="00111F1B">
      <w:pPr>
        <w:pStyle w:val="NormalWeb"/>
        <w:spacing w:after="60" w:afterAutospacing="0"/>
        <w:jc w:val="both"/>
      </w:pPr>
      <w:r w:rsidRPr="00CC3A52">
        <w:t>The SOFTWARE PRODUCT is protected by copyright laws and international copyright treaties, as well as other intellectual property laws and treaties.  The SOFTWARE PRODUCT is licensed, not sold.</w:t>
      </w:r>
    </w:p>
    <w:p w:rsidR="00111F1B" w:rsidRPr="00CC3A52" w:rsidRDefault="00111F1B" w:rsidP="00111F1B">
      <w:pPr>
        <w:pStyle w:val="NormalWeb"/>
        <w:spacing w:after="60" w:afterAutospacing="0"/>
        <w:jc w:val="both"/>
      </w:pPr>
    </w:p>
    <w:p w:rsidR="00CC3A52" w:rsidRPr="00CC3A52" w:rsidRDefault="00AC7CC1" w:rsidP="00B47DD3">
      <w:pPr>
        <w:pStyle w:val="Heading3"/>
        <w:numPr>
          <w:ilvl w:val="0"/>
          <w:numId w:val="0"/>
        </w:numPr>
      </w:pPr>
      <w:bookmarkStart w:id="259" w:name="_Toc477964600"/>
      <w:r>
        <w:t>D</w:t>
      </w:r>
      <w:r w:rsidR="00B47DD3">
        <w:t>.</w:t>
      </w:r>
      <w:r w:rsidR="004776DB">
        <w:t>2</w:t>
      </w:r>
      <w:r w:rsidR="00B47DD3">
        <w:t>.1</w:t>
      </w:r>
      <w:r w:rsidR="00B47DD3">
        <w:tab/>
      </w:r>
      <w:r w:rsidR="00CC3A52" w:rsidRPr="00CC3A52">
        <w:t>GRANT OF LICENSE.  This EULA grants you the following rights:</w:t>
      </w:r>
      <w:bookmarkEnd w:id="259"/>
      <w:r w:rsidR="00CC3A52" w:rsidRPr="00CC3A52">
        <w:t xml:space="preserve"> </w:t>
      </w:r>
    </w:p>
    <w:p w:rsidR="00CC3A52" w:rsidRDefault="00CC3A52" w:rsidP="0029264A">
      <w:pPr>
        <w:overflowPunct/>
        <w:autoSpaceDE/>
        <w:autoSpaceDN/>
        <w:adjustRightInd/>
        <w:spacing w:after="60"/>
        <w:jc w:val="both"/>
        <w:textAlignment w:val="auto"/>
      </w:pPr>
      <w:r w:rsidRPr="00CC3A52">
        <w:t xml:space="preserve">Applications Software.  You may install and use one copy of the SOFTWARE PRODUCT, or any prior version for the same operating system, on a single computer.  The primary user of the computer on which the SOFTWARE PRODUCT is installed may make a second copy for his or her exclusive use on a portable computer.  </w:t>
      </w:r>
    </w:p>
    <w:p w:rsidR="00111F1B" w:rsidRPr="00CC3A52" w:rsidRDefault="00111F1B" w:rsidP="0029264A">
      <w:pPr>
        <w:overflowPunct/>
        <w:autoSpaceDE/>
        <w:autoSpaceDN/>
        <w:adjustRightInd/>
        <w:spacing w:after="60"/>
        <w:jc w:val="both"/>
        <w:textAlignment w:val="auto"/>
      </w:pPr>
    </w:p>
    <w:p w:rsidR="00CC3A52" w:rsidRDefault="00CC3A52" w:rsidP="00E916D7">
      <w:pPr>
        <w:numPr>
          <w:ilvl w:val="0"/>
          <w:numId w:val="22"/>
        </w:numPr>
        <w:tabs>
          <w:tab w:val="clear" w:pos="720"/>
        </w:tabs>
        <w:overflowPunct/>
        <w:autoSpaceDE/>
        <w:autoSpaceDN/>
        <w:adjustRightInd/>
        <w:spacing w:after="60"/>
        <w:ind w:left="378" w:hanging="266"/>
        <w:jc w:val="both"/>
        <w:textAlignment w:val="auto"/>
      </w:pPr>
      <w:r w:rsidRPr="00CC3A52">
        <w:t xml:space="preserve">Storage/Network Use.  You may also store or install a copy of the SOFTWARE PRODUCT on a storage device, such as a network server, used only to install or run the SOFTWARE PRODUCT on your other computers over an internal network.  However, you must acquire and dedicate a license for each separate computer on which SOFTWARE PRODUCT is installed or run from the storage device.  A license for the SOFTWARE PRODUCT may not be shared or used concurrently on different computers.  </w:t>
      </w:r>
    </w:p>
    <w:p w:rsidR="00111F1B" w:rsidRPr="00CC3A52" w:rsidRDefault="00111F1B" w:rsidP="00111F1B">
      <w:pPr>
        <w:overflowPunct/>
        <w:autoSpaceDE/>
        <w:autoSpaceDN/>
        <w:adjustRightInd/>
        <w:spacing w:after="60"/>
        <w:jc w:val="both"/>
        <w:textAlignment w:val="auto"/>
      </w:pPr>
    </w:p>
    <w:p w:rsidR="00CC3A52" w:rsidRDefault="00B47DD3" w:rsidP="00E916D7">
      <w:pPr>
        <w:numPr>
          <w:ilvl w:val="0"/>
          <w:numId w:val="22"/>
        </w:numPr>
        <w:tabs>
          <w:tab w:val="clear" w:pos="720"/>
        </w:tabs>
        <w:overflowPunct/>
        <w:autoSpaceDE/>
        <w:autoSpaceDN/>
        <w:adjustRightInd/>
        <w:spacing w:after="60"/>
        <w:ind w:left="392" w:hanging="294"/>
        <w:jc w:val="both"/>
        <w:textAlignment w:val="auto"/>
      </w:pPr>
      <w:r>
        <w:t>L</w:t>
      </w:r>
      <w:r w:rsidR="00CC3A52" w:rsidRPr="00CC3A52">
        <w:t xml:space="preserve">icense Pack.  If you have acquired this EULA in a Kingfisher License Pack, you may make the number of additional copies of the computer software portion of the SOFTWARE PRODUCT authorised on the printed copy of this EULA, and you may use each copy in the manner specified above.  You are also entitled o make a corresponding number of secondary copies for portable computer use as specified above.  </w:t>
      </w:r>
    </w:p>
    <w:p w:rsidR="00B47DD3" w:rsidRPr="00CC3A52" w:rsidRDefault="00B47DD3" w:rsidP="00B47DD3">
      <w:pPr>
        <w:overflowPunct/>
        <w:autoSpaceDE/>
        <w:autoSpaceDN/>
        <w:adjustRightInd/>
        <w:spacing w:after="60"/>
        <w:ind w:left="720"/>
        <w:jc w:val="both"/>
        <w:textAlignment w:val="auto"/>
      </w:pPr>
      <w:r>
        <w:br w:type="page"/>
      </w:r>
    </w:p>
    <w:p w:rsidR="00CC3A52" w:rsidRPr="00CC3A52" w:rsidRDefault="00AC7CC1" w:rsidP="00B47DD3">
      <w:pPr>
        <w:pStyle w:val="Heading3"/>
        <w:numPr>
          <w:ilvl w:val="0"/>
          <w:numId w:val="0"/>
        </w:numPr>
      </w:pPr>
      <w:bookmarkStart w:id="260" w:name="_Toc477964601"/>
      <w:r>
        <w:lastRenderedPageBreak/>
        <w:t>D</w:t>
      </w:r>
      <w:r w:rsidR="00B47DD3">
        <w:t>.</w:t>
      </w:r>
      <w:r w:rsidR="004776DB">
        <w:t>2</w:t>
      </w:r>
      <w:r w:rsidR="00B47DD3">
        <w:t>.2</w:t>
      </w:r>
      <w:r w:rsidR="00B47DD3">
        <w:tab/>
      </w:r>
      <w:r w:rsidR="00CC3A52" w:rsidRPr="00CC3A52">
        <w:t>DESCRIPTION OF OTHER RIGHTS AND LIMITATIONS</w:t>
      </w:r>
      <w:bookmarkEnd w:id="260"/>
      <w:r w:rsidR="00CC3A52" w:rsidRPr="00CC3A52">
        <w:t xml:space="preserve"> </w:t>
      </w:r>
    </w:p>
    <w:p w:rsidR="00CC3A52" w:rsidRPr="00CC3A52" w:rsidRDefault="00CC3A52" w:rsidP="00963882">
      <w:pPr>
        <w:numPr>
          <w:ilvl w:val="0"/>
          <w:numId w:val="22"/>
        </w:numPr>
        <w:tabs>
          <w:tab w:val="clear" w:pos="720"/>
        </w:tabs>
        <w:overflowPunct/>
        <w:autoSpaceDE/>
        <w:autoSpaceDN/>
        <w:adjustRightInd/>
        <w:spacing w:before="100" w:beforeAutospacing="1" w:after="60"/>
        <w:ind w:left="284" w:hanging="284"/>
        <w:jc w:val="both"/>
        <w:textAlignment w:val="auto"/>
      </w:pPr>
      <w:r w:rsidRPr="00CC3A52">
        <w:t xml:space="preserve">Not for Resale Software.  If the SOFTWARE PRODUCT is labelled "Not for Resale" or "NFR", then, notwithstanding other sections of this EULA, you may not resell, or otherwise transfer for value, the SOFTWARE PRODUCT.  </w:t>
      </w:r>
    </w:p>
    <w:p w:rsidR="00CC3A52" w:rsidRPr="00CC3A52" w:rsidRDefault="00CC3A52" w:rsidP="00963882">
      <w:pPr>
        <w:numPr>
          <w:ilvl w:val="0"/>
          <w:numId w:val="22"/>
        </w:numPr>
        <w:tabs>
          <w:tab w:val="clear" w:pos="720"/>
        </w:tabs>
        <w:overflowPunct/>
        <w:autoSpaceDE/>
        <w:autoSpaceDN/>
        <w:adjustRightInd/>
        <w:spacing w:before="100" w:beforeAutospacing="1" w:after="60"/>
        <w:ind w:left="284" w:hanging="284"/>
        <w:jc w:val="both"/>
        <w:textAlignment w:val="auto"/>
      </w:pPr>
      <w:r w:rsidRPr="00CC3A52">
        <w:t xml:space="preserve">Limitations on Reverse Engineering, Decompilation, and Disassembly.  You may not reverse engineer, decompile, or disassemble the SOFTWARE PRODUCT, except and only to the extent that such activity is expressly permitted by applicable law notwithstanding this limitation.  </w:t>
      </w:r>
    </w:p>
    <w:p w:rsidR="00CC3A52" w:rsidRPr="00CC3A52" w:rsidRDefault="00CC3A52" w:rsidP="00963882">
      <w:pPr>
        <w:numPr>
          <w:ilvl w:val="0"/>
          <w:numId w:val="22"/>
        </w:numPr>
        <w:tabs>
          <w:tab w:val="clear" w:pos="720"/>
        </w:tabs>
        <w:overflowPunct/>
        <w:autoSpaceDE/>
        <w:autoSpaceDN/>
        <w:adjustRightInd/>
        <w:spacing w:after="60"/>
        <w:ind w:left="284" w:hanging="284"/>
        <w:textAlignment w:val="auto"/>
      </w:pPr>
      <w:r w:rsidRPr="00CC3A52">
        <w:t xml:space="preserve">Separation of Components.  The SOFTWARE PRODUCT is licensed as a single product.  Its component parts nay not be separated for use on more than one computer.  </w:t>
      </w:r>
    </w:p>
    <w:p w:rsidR="00CC3A52" w:rsidRPr="00CC3A52" w:rsidRDefault="00CC3A52" w:rsidP="00963882">
      <w:pPr>
        <w:numPr>
          <w:ilvl w:val="0"/>
          <w:numId w:val="22"/>
        </w:numPr>
        <w:tabs>
          <w:tab w:val="clear" w:pos="720"/>
        </w:tabs>
        <w:overflowPunct/>
        <w:autoSpaceDE/>
        <w:autoSpaceDN/>
        <w:adjustRightInd/>
        <w:spacing w:after="60"/>
        <w:ind w:left="284" w:hanging="284"/>
        <w:jc w:val="both"/>
        <w:textAlignment w:val="auto"/>
      </w:pPr>
      <w:r w:rsidRPr="00CC3A52">
        <w:t xml:space="preserve">Rental.  You may not rent, lease, or lend the SOFTWARE PRODUCT.  </w:t>
      </w:r>
    </w:p>
    <w:p w:rsidR="00CC3A52" w:rsidRPr="00CC3A52" w:rsidRDefault="00CC3A52" w:rsidP="00963882">
      <w:pPr>
        <w:numPr>
          <w:ilvl w:val="0"/>
          <w:numId w:val="22"/>
        </w:numPr>
        <w:tabs>
          <w:tab w:val="clear" w:pos="720"/>
        </w:tabs>
        <w:overflowPunct/>
        <w:autoSpaceDE/>
        <w:autoSpaceDN/>
        <w:adjustRightInd/>
        <w:spacing w:after="60"/>
        <w:ind w:left="284" w:hanging="284"/>
        <w:jc w:val="both"/>
        <w:textAlignment w:val="auto"/>
      </w:pPr>
      <w:r w:rsidRPr="00CC3A52">
        <w:t xml:space="preserve">Support Services.  KINGFISHER may provide you with support services to the SOFTWARE PRODUCT ("Support Service").  Use of Support Services is governed by the Kingfisher policies and programs described in the user manual, in "online" documentation, and/or in other Kingfisher-provided materials.  Any supplemental software code provided to you as part of the Support Services shall be considered part of the SOFTWARE PRODUCT and subject to the terms and conditions of this EULA.  With respect to technical information for product support and development.  Kingfisher will not utilise such technical information in a form that personally identifies you.  </w:t>
      </w:r>
    </w:p>
    <w:p w:rsidR="00CC3A52" w:rsidRPr="00CC3A52" w:rsidRDefault="00CC3A52" w:rsidP="00963882">
      <w:pPr>
        <w:numPr>
          <w:ilvl w:val="0"/>
          <w:numId w:val="22"/>
        </w:numPr>
        <w:tabs>
          <w:tab w:val="clear" w:pos="720"/>
        </w:tabs>
        <w:overflowPunct/>
        <w:autoSpaceDE/>
        <w:autoSpaceDN/>
        <w:adjustRightInd/>
        <w:spacing w:after="60"/>
        <w:ind w:left="284" w:hanging="284"/>
        <w:jc w:val="both"/>
        <w:textAlignment w:val="auto"/>
      </w:pPr>
      <w:r w:rsidRPr="00CC3A52">
        <w:t xml:space="preserve">Software Transfer.  You may permanently transfer all of your rights under this EULA, provided you retain no copies, you transfer all of the SOFTWARE PRODUCT (including all component parts, the media and printer materials, any upgrades, this EULA, and, if applicable, the Certificate of Authenticity), and the recipient agrees to the terms of this EULA.  If the SOFTWARE PRODUCT is an upgrade, any transfer must include all prior versions of the SOFTWARE PRODUCT.  </w:t>
      </w:r>
    </w:p>
    <w:p w:rsidR="00CC3A52" w:rsidRDefault="00CC3A52" w:rsidP="00963882">
      <w:pPr>
        <w:numPr>
          <w:ilvl w:val="0"/>
          <w:numId w:val="22"/>
        </w:numPr>
        <w:tabs>
          <w:tab w:val="clear" w:pos="720"/>
        </w:tabs>
        <w:overflowPunct/>
        <w:autoSpaceDE/>
        <w:autoSpaceDN/>
        <w:adjustRightInd/>
        <w:spacing w:after="60"/>
        <w:ind w:left="284" w:hanging="284"/>
        <w:jc w:val="both"/>
        <w:textAlignment w:val="auto"/>
      </w:pPr>
      <w:r w:rsidRPr="00CC3A52">
        <w:t xml:space="preserve">Termination.  Without prejudice to any other rights, Kingfisher may terminate this EULA of you fail to comply with the terms and conditions of this EULA.  In such event, you must destroy all copies of the SOFTWARE PRODUCT and all of its component parts.  </w:t>
      </w:r>
    </w:p>
    <w:p w:rsidR="00B47DD3" w:rsidRPr="00CC3A52" w:rsidRDefault="00B47DD3" w:rsidP="00B47DD3">
      <w:pPr>
        <w:overflowPunct/>
        <w:autoSpaceDE/>
        <w:autoSpaceDN/>
        <w:adjustRightInd/>
        <w:spacing w:after="60"/>
        <w:ind w:left="360"/>
        <w:jc w:val="both"/>
        <w:textAlignment w:val="auto"/>
      </w:pPr>
    </w:p>
    <w:p w:rsidR="00CC3A52" w:rsidRPr="00CC3A52" w:rsidRDefault="00AC7CC1" w:rsidP="00111F1B">
      <w:pPr>
        <w:pStyle w:val="Heading3"/>
        <w:numPr>
          <w:ilvl w:val="0"/>
          <w:numId w:val="0"/>
        </w:numPr>
        <w:spacing w:after="120"/>
      </w:pPr>
      <w:bookmarkStart w:id="261" w:name="_Toc477964602"/>
      <w:r>
        <w:t>D</w:t>
      </w:r>
      <w:r w:rsidR="00B47DD3">
        <w:t>.</w:t>
      </w:r>
      <w:r w:rsidR="004776DB">
        <w:t>2.</w:t>
      </w:r>
      <w:r w:rsidR="00B47DD3">
        <w:t>3</w:t>
      </w:r>
      <w:r w:rsidR="00B47DD3">
        <w:tab/>
      </w:r>
      <w:r w:rsidR="00CC3A52" w:rsidRPr="00CC3A52">
        <w:t>UPGRADES</w:t>
      </w:r>
      <w:bookmarkEnd w:id="261"/>
      <w:r w:rsidR="00CC3A52" w:rsidRPr="00CC3A52">
        <w:t xml:space="preserve"> </w:t>
      </w:r>
    </w:p>
    <w:p w:rsidR="00CC3A52" w:rsidRDefault="00CC3A52" w:rsidP="00111F1B">
      <w:pPr>
        <w:pStyle w:val="NormalWeb"/>
        <w:spacing w:after="60" w:afterAutospacing="0"/>
        <w:jc w:val="both"/>
      </w:pPr>
      <w:r w:rsidRPr="00CC3A52">
        <w:t>If the SOFTWARE PRODUCT is labelled as an upgrade, you must be properly licensed to use a product identified by Kingfisher as being eligible for the upgrade in order to use the SOFTWARE PRODUCT.  A SOFTWARE PRODUCT labelled as an upgrade replaces and/or supplements the product that formed the basis for your eligibility for the upgrade.  You may use the resulting upgraded product only in accordance with the terms of this EULA.  If the SOFTWARE PRODUCT is an upgrade of a component of a package of software programs that you licensed as a single product, the SOFTWARE PRODUCT may be used and transferred only as part of that single product package and may not be separated for use on more than one computer.</w:t>
      </w:r>
    </w:p>
    <w:p w:rsidR="00B47DD3" w:rsidRPr="00CC3A52" w:rsidRDefault="00B47DD3" w:rsidP="00111F1B">
      <w:pPr>
        <w:pStyle w:val="NormalWeb"/>
        <w:spacing w:after="60" w:afterAutospacing="0"/>
        <w:ind w:left="567"/>
        <w:jc w:val="both"/>
      </w:pPr>
      <w:r>
        <w:br w:type="page"/>
      </w:r>
    </w:p>
    <w:p w:rsidR="00CC3A52" w:rsidRPr="00CC3A52" w:rsidRDefault="00AC7CC1" w:rsidP="00111F1B">
      <w:pPr>
        <w:pStyle w:val="Heading3"/>
        <w:numPr>
          <w:ilvl w:val="0"/>
          <w:numId w:val="0"/>
        </w:numPr>
        <w:spacing w:after="120"/>
      </w:pPr>
      <w:bookmarkStart w:id="262" w:name="_Toc477964603"/>
      <w:r>
        <w:lastRenderedPageBreak/>
        <w:t>D</w:t>
      </w:r>
      <w:r w:rsidR="00B47DD3">
        <w:t>.</w:t>
      </w:r>
      <w:r w:rsidR="004776DB">
        <w:t>2.</w:t>
      </w:r>
      <w:r w:rsidR="00B47DD3">
        <w:t>4</w:t>
      </w:r>
      <w:r w:rsidR="00B47DD3">
        <w:tab/>
      </w:r>
      <w:r w:rsidR="00CC3A52" w:rsidRPr="00CC3A52">
        <w:t>COPYRIGHT</w:t>
      </w:r>
      <w:bookmarkEnd w:id="262"/>
      <w:r w:rsidR="00CC3A52" w:rsidRPr="00CC3A52">
        <w:t xml:space="preserve"> </w:t>
      </w:r>
    </w:p>
    <w:p w:rsidR="00CC3A52" w:rsidRDefault="00CC3A52" w:rsidP="00111F1B">
      <w:pPr>
        <w:pStyle w:val="NormalWeb"/>
        <w:spacing w:after="60" w:afterAutospacing="0"/>
        <w:jc w:val="both"/>
      </w:pPr>
      <w:r w:rsidRPr="00CC3A52">
        <w:t>All title and copyrights in and to the SOFTWARE PRODUCT (including but not limited to any images, photographs, animations, video, audio, music, text, and "applets" incorporated into the SOFTWARE PRODUCT), the accompanying printed materials, and any copies of the SOFTWARE PRODUCT are owned by Kingfisher or its suppliers.  The SOFTWARE PROUCT is protected by copyright laws and international treaty provisions.  Therefore, you must treat the SOFTWARE PRODUCT like any other copyrighted material except that you may install the SOFTWARE PRODUCT on a single computer provided you keep the original solely for backup or archival purposes.  You may not copy the printed materials accompanying the SOFTWARE PRODUCT.</w:t>
      </w:r>
    </w:p>
    <w:p w:rsidR="00B47DD3" w:rsidRPr="00CC3A52" w:rsidRDefault="00B47DD3" w:rsidP="00CC3A52">
      <w:pPr>
        <w:pStyle w:val="NormalWeb"/>
        <w:spacing w:after="60" w:afterAutospacing="0"/>
        <w:ind w:left="567"/>
        <w:jc w:val="both"/>
      </w:pPr>
    </w:p>
    <w:p w:rsidR="00CC3A52" w:rsidRPr="00CC3A52" w:rsidRDefault="00AC7CC1" w:rsidP="00111F1B">
      <w:pPr>
        <w:pStyle w:val="Heading3"/>
        <w:numPr>
          <w:ilvl w:val="0"/>
          <w:numId w:val="0"/>
        </w:numPr>
        <w:spacing w:after="120"/>
      </w:pPr>
      <w:bookmarkStart w:id="263" w:name="_Toc477964604"/>
      <w:r>
        <w:t>D</w:t>
      </w:r>
      <w:r w:rsidR="00B47DD3">
        <w:t>.</w:t>
      </w:r>
      <w:r w:rsidR="004776DB">
        <w:t>2.5</w:t>
      </w:r>
      <w:r w:rsidR="00B47DD3">
        <w:tab/>
      </w:r>
      <w:r w:rsidR="00CC3A52" w:rsidRPr="00CC3A52">
        <w:t>DUAL-MEDIA SOFTWARE</w:t>
      </w:r>
      <w:bookmarkEnd w:id="263"/>
      <w:r w:rsidR="00CC3A52" w:rsidRPr="00CC3A52">
        <w:t xml:space="preserve"> </w:t>
      </w:r>
    </w:p>
    <w:p w:rsidR="00CC3A52" w:rsidRPr="00CC3A52" w:rsidRDefault="00CC3A52" w:rsidP="00111F1B">
      <w:pPr>
        <w:pStyle w:val="NormalWeb"/>
        <w:spacing w:after="60" w:afterAutospacing="0"/>
        <w:jc w:val="both"/>
      </w:pPr>
      <w:r w:rsidRPr="00CC3A52">
        <w:t>You may receive the SOFTWARE PRODUCT in more than one medium.  Regardless of the type or size of medium you receive, you may use only one medium that is appropriate for your single computer.  You may not use or install the other medium on another computer.  You may not loan, rent, lease, or otherwise transfer the other medium to another user, except as part of the permanent transfer (as provided above) of the SOFTWARE PRODUCT.</w:t>
      </w:r>
    </w:p>
    <w:p w:rsidR="00CC3A52" w:rsidRPr="00CC3A52" w:rsidRDefault="00CC3A52" w:rsidP="00CC3A52">
      <w:pPr>
        <w:spacing w:after="60"/>
        <w:ind w:left="567"/>
      </w:pPr>
    </w:p>
    <w:p w:rsidR="00CC3A52" w:rsidRPr="00CC3A52" w:rsidRDefault="00AC7CC1" w:rsidP="00111F1B">
      <w:pPr>
        <w:pStyle w:val="Heading1"/>
        <w:numPr>
          <w:ilvl w:val="0"/>
          <w:numId w:val="0"/>
        </w:numPr>
        <w:spacing w:after="120"/>
      </w:pPr>
      <w:bookmarkStart w:id="264" w:name="_Toc185935511"/>
      <w:bookmarkStart w:id="265" w:name="_Toc253612965"/>
      <w:bookmarkStart w:id="266" w:name="_Toc477964605"/>
      <w:bookmarkStart w:id="267" w:name="Warranty"/>
      <w:r>
        <w:t>D</w:t>
      </w:r>
      <w:r w:rsidR="00B47DD3">
        <w:t>.</w:t>
      </w:r>
      <w:r w:rsidR="004776DB">
        <w:t>3</w:t>
      </w:r>
      <w:r w:rsidR="00B47DD3">
        <w:tab/>
      </w:r>
      <w:r w:rsidR="00CC3A52" w:rsidRPr="00CC3A52">
        <w:t>Warranty</w:t>
      </w:r>
      <w:bookmarkEnd w:id="264"/>
      <w:bookmarkEnd w:id="265"/>
      <w:bookmarkEnd w:id="266"/>
    </w:p>
    <w:bookmarkEnd w:id="267"/>
    <w:p w:rsidR="00CC3A52" w:rsidRPr="00CC3A52" w:rsidRDefault="00CC3A52" w:rsidP="00111F1B">
      <w:pPr>
        <w:pStyle w:val="NormalWeb"/>
        <w:spacing w:after="60" w:afterAutospacing="0"/>
        <w:jc w:val="both"/>
      </w:pPr>
      <w:r w:rsidRPr="00CC3A52">
        <w:t xml:space="preserve">LIMITED WARRANTY.  Kingfisher warrants that (a) the SOFTWARE will </w:t>
      </w:r>
      <w:r w:rsidR="00993126" w:rsidRPr="00CC3A52">
        <w:t>perform</w:t>
      </w:r>
      <w:r w:rsidRPr="00CC3A52">
        <w:t xml:space="preserve"> substantially in accordance with the accompanying written materials for a period of ninety (90) days from the date of receipt, and (b) any Kingfisher hardware accompanying the SOFTWARE will be free from defects in materials and workmanship under normal use and service for a period of one (1) year from the date of receipt.  Any implied warranties on the SOFTWARE and Kingfisher hardware are limited to ninety (90) days and one (1) year respectively.  In states/jurisdictions which do not allow limitations on duration of an implied warranty, these limitation</w:t>
      </w:r>
      <w:r w:rsidR="00993126">
        <w:t>s</w:t>
      </w:r>
      <w:r w:rsidRPr="00CC3A52">
        <w:t xml:space="preserve"> may not apply to you.</w:t>
      </w:r>
    </w:p>
    <w:p w:rsidR="00CC3A52" w:rsidRPr="00CC3A52" w:rsidRDefault="00CC3A52" w:rsidP="00111F1B">
      <w:pPr>
        <w:pStyle w:val="NormalWeb"/>
        <w:spacing w:after="60" w:afterAutospacing="0"/>
        <w:jc w:val="both"/>
      </w:pPr>
      <w:r w:rsidRPr="00CC3A52">
        <w:t>CUSTOMER REMEDIES.  Kingfisher's entire liability and your exclusive remedy shall be, at Kingfisher’s option, either (a) return of the price paid, or (b) repair or replacement of the SOFTWARE or hardware that does not meet this Limited Warranty and which is returned to Kingfisher with a copy of your receipt.  This Limited Warranty is void if failure of the SOFTWARE or hardware has resulted from accident, abuse, or misapplication.  Any replacement SOFTWARE or hardware will be warranted for the remainder of the original warranty period or thirty (30) days, whichever is longer.</w:t>
      </w:r>
    </w:p>
    <w:p w:rsidR="00CC3A52" w:rsidRPr="00CC3A52" w:rsidRDefault="00CC3A52" w:rsidP="00111F1B">
      <w:pPr>
        <w:pStyle w:val="NormalWeb"/>
        <w:spacing w:after="60" w:afterAutospacing="0"/>
        <w:jc w:val="both"/>
      </w:pPr>
      <w:r w:rsidRPr="00CC3A52">
        <w:t>NO OTHER WARRANTIES.  To the maximum extent permitted by applicable law, Kingfisher disclaim all other warranties, either express or implied, including, but not limited to implied warranties of merchantability and fitness for a particular purpose, with regard to the SOFTWARE, the accompanying written materials, and any accompanying hardware.  This limited warranty gives you specific legal rights.  You may have other which vary from state/jurisdiction to state/jurisdiction.</w:t>
      </w:r>
    </w:p>
    <w:p w:rsidR="00CC3A52" w:rsidRPr="00CC3A52" w:rsidRDefault="00CC3A52" w:rsidP="00111F1B">
      <w:pPr>
        <w:pStyle w:val="NormalWeb"/>
        <w:spacing w:after="60" w:afterAutospacing="0"/>
        <w:jc w:val="both"/>
      </w:pPr>
      <w:r w:rsidRPr="00CC3A52">
        <w:t xml:space="preserve">NO LIABILITY FOR CONSEQUENTAL DAMAGES.  To the maximum extent permitted by applicable law, in no event shall Kingfisher be liable for any damages whatsoever (including without limitation, special, incidental, consequential, or direct damages for personal injury, loss of business profits, business interruption, loss of business information, or any other pecuniary loss) arising out of the use of or inability to use this product, even if Kingfisher has been advised of the possibility of </w:t>
      </w:r>
      <w:r w:rsidRPr="00CC3A52">
        <w:lastRenderedPageBreak/>
        <w:t>such damages.  In any case, Kingfisher’s entire liability under any provision of this agreement shall be</w:t>
      </w:r>
      <w:r w:rsidR="00E916D7">
        <w:t xml:space="preserve"> limited to the amount actually </w:t>
      </w:r>
      <w:r w:rsidRPr="00CC3A52">
        <w:t>paid by you for the SOFTWARE and/or Kingfisher hardware.  Because some states/jurisdictions do not allow the exclusion or limitation of liability for consequential or incidental damages, the above limitation may not apply to you.</w:t>
      </w:r>
    </w:p>
    <w:p w:rsidR="00CC3A52" w:rsidRPr="00CC3A52" w:rsidRDefault="00CC3A52" w:rsidP="00111F1B">
      <w:pPr>
        <w:pStyle w:val="NormalWeb"/>
        <w:spacing w:after="60" w:afterAutospacing="0"/>
        <w:jc w:val="both"/>
      </w:pPr>
      <w:r w:rsidRPr="00CC3A52">
        <w:t xml:space="preserve">If you acquired the SOFTWARE in the </w:t>
      </w:r>
      <w:smartTag w:uri="urn:schemas-microsoft-com:office:smarttags" w:element="country-region">
        <w:smartTag w:uri="urn:schemas-microsoft-com:office:smarttags" w:element="place">
          <w:r w:rsidRPr="00CC3A52">
            <w:t>United States of America</w:t>
          </w:r>
        </w:smartTag>
      </w:smartTag>
      <w:r w:rsidRPr="00CC3A52">
        <w:t xml:space="preserve">, this Software License Agreement and Warranty are governed by the laws of the State of Victoria, Australia.  If you acquired the SOFTWARE outside </w:t>
      </w:r>
      <w:smartTag w:uri="urn:schemas-microsoft-com:office:smarttags" w:element="country-region">
        <w:smartTag w:uri="urn:schemas-microsoft-com:office:smarttags" w:element="place">
          <w:r w:rsidRPr="00CC3A52">
            <w:t>Australia</w:t>
          </w:r>
        </w:smartTag>
      </w:smartTag>
      <w:r w:rsidRPr="00CC3A52">
        <w:t>, local law may apply.</w:t>
      </w:r>
    </w:p>
    <w:p w:rsidR="001D167A" w:rsidRDefault="001D167A" w:rsidP="00CC3A52">
      <w:pPr>
        <w:pStyle w:val="text"/>
        <w:spacing w:after="60"/>
        <w:ind w:left="567"/>
      </w:pPr>
    </w:p>
    <w:sectPr w:rsidR="001D167A" w:rsidSect="009C2239">
      <w:headerReference w:type="even" r:id="rId119"/>
      <w:headerReference w:type="default" r:id="rId120"/>
      <w:footerReference w:type="even" r:id="rId121"/>
      <w:footerReference w:type="default" r:id="rId122"/>
      <w:headerReference w:type="first" r:id="rId123"/>
      <w:footerReference w:type="first" r:id="rId124"/>
      <w:type w:val="oddPage"/>
      <w:pgSz w:w="11913" w:h="16834"/>
      <w:pgMar w:top="-1361" w:right="1134" w:bottom="1418" w:left="1204" w:header="720" w:footer="720"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15BC0" w:rsidRDefault="00515BC0">
      <w:r>
        <w:separator/>
      </w:r>
    </w:p>
    <w:p w:rsidR="00515BC0" w:rsidRDefault="00515BC0"/>
    <w:p w:rsidR="00515BC0" w:rsidRDefault="00515BC0" w:rsidP="00DE4D24"/>
  </w:endnote>
  <w:endnote w:type="continuationSeparator" w:id="0">
    <w:p w:rsidR="00515BC0" w:rsidRDefault="00515BC0">
      <w:r>
        <w:continuationSeparator/>
      </w:r>
    </w:p>
    <w:p w:rsidR="00515BC0" w:rsidRDefault="00515BC0"/>
    <w:p w:rsidR="00515BC0" w:rsidRDefault="00515BC0" w:rsidP="00DE4D2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Light">
    <w:panose1 w:val="020B0502040204020203"/>
    <w:charset w:val="00"/>
    <w:family w:val="swiss"/>
    <w:pitch w:val="variable"/>
    <w:sig w:usb0="E4002EFF" w:usb1="C000E47F" w:usb2="00000009" w:usb3="00000000" w:csb0="000001FF" w:csb1="00000000"/>
  </w:font>
  <w:font w:name="+mn-ea">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Times New  Roman">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1A66" w:rsidRDefault="00B81A66">
    <w:pPr>
      <w:pStyle w:val="Footer"/>
    </w:pPr>
    <w:r>
      <w:t>Issue 1, 3 April 1998</w:t>
    </w:r>
    <w:r>
      <w:tab/>
    </w:r>
    <w:r>
      <w:tab/>
      <w:t>FPM-OFC, Section A, Health Safety &amp; The Environment</w:t>
    </w:r>
  </w:p>
  <w:p w:rsidR="00B81A66" w:rsidRDefault="00B81A66">
    <w:pPr>
      <w:pStyle w:val="Footer"/>
    </w:pPr>
    <w:r>
      <w:t xml:space="preserve">Page </w:t>
    </w:r>
    <w:r>
      <w:fldChar w:fldCharType="begin"/>
    </w:r>
    <w:r>
      <w:instrText>PAGE</w:instrText>
    </w:r>
    <w:r>
      <w:fldChar w:fldCharType="separate"/>
    </w:r>
    <w:r>
      <w:rPr>
        <w:noProof/>
      </w:rPr>
      <w:t>4</w:t>
    </w:r>
    <w:r>
      <w:rPr>
        <w:noProof/>
      </w:rPr>
      <w:fldChar w:fldCharType="end"/>
    </w:r>
    <w:r>
      <w:t xml:space="preserve"> of </w:t>
    </w:r>
    <w:r>
      <w:fldChar w:fldCharType="begin"/>
    </w:r>
    <w:r>
      <w:instrText xml:space="preserve">numpages </w:instrText>
    </w:r>
    <w:r>
      <w:fldChar w:fldCharType="separate"/>
    </w:r>
    <w:r>
      <w:rPr>
        <w:noProof/>
      </w:rPr>
      <w:t>74</w:t>
    </w:r>
    <w:r>
      <w:rPr>
        <w:noProof/>
      </w:rPr>
      <w:fldChar w:fldCharType="end"/>
    </w:r>
    <w:r>
      <w:tab/>
    </w:r>
    <w:r>
      <w:tab/>
      <w:t>007 000-W01</w:t>
    </w:r>
  </w:p>
  <w:p w:rsidR="00B81A66" w:rsidRDefault="00B81A66">
    <w:pPr>
      <w:pStyle w:val="Footer"/>
      <w:jc w:val="center"/>
    </w:pPr>
    <w:r>
      <w:t>Copyright</w:t>
    </w:r>
  </w:p>
  <w:p w:rsidR="00B81A66" w:rsidRDefault="00B81A66"/>
  <w:p w:rsidR="00B81A66" w:rsidRDefault="00B81A66" w:rsidP="00DE4D2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1A66" w:rsidRDefault="00B81A66">
    <w:pPr>
      <w:pStyle w:val="Footer"/>
    </w:pPr>
    <w:r>
      <w:t>KITS 4.16</w:t>
    </w:r>
    <w:r>
      <w:tab/>
    </w:r>
    <w:r>
      <w:tab/>
      <w:t>Issue 7, 10 Apr 2017</w:t>
    </w:r>
  </w:p>
  <w:p w:rsidR="00B81A66" w:rsidRDefault="00B81A66">
    <w:pPr>
      <w:pStyle w:val="Footer"/>
    </w:pPr>
    <w:r>
      <w:tab/>
    </w:r>
    <w:r>
      <w:tab/>
      <w:t xml:space="preserve">Page </w:t>
    </w:r>
    <w:r>
      <w:fldChar w:fldCharType="begin"/>
    </w:r>
    <w:r>
      <w:instrText>PAGE</w:instrText>
    </w:r>
    <w:r>
      <w:fldChar w:fldCharType="separate"/>
    </w:r>
    <w:r w:rsidR="00722497">
      <w:rPr>
        <w:noProof/>
      </w:rPr>
      <w:t>2</w:t>
    </w:r>
    <w:r>
      <w:rPr>
        <w:noProof/>
      </w:rPr>
      <w:fldChar w:fldCharType="end"/>
    </w:r>
    <w:r>
      <w:t xml:space="preserve"> of </w:t>
    </w:r>
    <w:r>
      <w:fldChar w:fldCharType="begin"/>
    </w:r>
    <w:r>
      <w:instrText xml:space="preserve">numpages </w:instrText>
    </w:r>
    <w:r>
      <w:fldChar w:fldCharType="separate"/>
    </w:r>
    <w:r w:rsidR="00722497">
      <w:rPr>
        <w:noProof/>
      </w:rPr>
      <w:t>76</w:t>
    </w:r>
    <w:r>
      <w:rPr>
        <w:noProof/>
      </w:rPr>
      <w:fldChar w:fldCharType="end"/>
    </w:r>
  </w:p>
  <w:p w:rsidR="00B81A66" w:rsidRDefault="00B81A66" w:rsidP="009445AA">
    <w:pPr>
      <w:pStyle w:val="Footer"/>
      <w:jc w:val="center"/>
    </w:pPr>
    <w:r>
      <w:t xml:space="preserve">Copyright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1A66" w:rsidRDefault="00B81A66">
    <w:pPr>
      <w:pStyle w:val="Footer"/>
      <w:tabs>
        <w:tab w:val="center" w:pos="3686"/>
      </w:tabs>
    </w:pPr>
    <w:r>
      <w:fldChar w:fldCharType="begin"/>
    </w:r>
    <w:r>
      <w:instrText>ref DocTitle \* charformat</w:instrText>
    </w:r>
    <w:r>
      <w:fldChar w:fldCharType="separate"/>
    </w:r>
    <w:r>
      <w:rPr>
        <w:b/>
        <w:bCs/>
        <w:lang w:val="en-US"/>
      </w:rPr>
      <w:t>Error! Reference source not found.</w:t>
    </w:r>
    <w:r>
      <w:fldChar w:fldCharType="end"/>
    </w:r>
    <w:r>
      <w:tab/>
    </w:r>
    <w:r>
      <w:fldChar w:fldCharType="begin"/>
    </w:r>
    <w:r>
      <w:instrText>ref conw \*charformat</w:instrText>
    </w:r>
    <w:r>
      <w:fldChar w:fldCharType="separate"/>
    </w:r>
    <w:r>
      <w:rPr>
        <w:b/>
        <w:bCs/>
        <w:lang w:val="en-US"/>
      </w:rPr>
      <w:t>Error! Reference source not found.</w:t>
    </w:r>
    <w:r>
      <w:fldChar w:fldCharType="end"/>
    </w:r>
    <w:r>
      <w:tab/>
      <w:t xml:space="preserve">Issue </w:t>
    </w:r>
    <w:r>
      <w:fldChar w:fldCharType="begin"/>
    </w:r>
    <w:r>
      <w:instrText>ref IssNo \* charformat</w:instrText>
    </w:r>
    <w:r>
      <w:fldChar w:fldCharType="separate"/>
    </w:r>
    <w:r>
      <w:rPr>
        <w:b/>
        <w:bCs/>
        <w:lang w:val="en-US"/>
      </w:rPr>
      <w:t>Error! Reference source not found.</w:t>
    </w:r>
    <w:r>
      <w:fldChar w:fldCharType="end"/>
    </w:r>
    <w:r>
      <w:t xml:space="preserve">, </w:t>
    </w:r>
    <w:r>
      <w:fldChar w:fldCharType="begin"/>
    </w:r>
    <w:r>
      <w:instrText>ref IssDate \* charformat</w:instrText>
    </w:r>
    <w:r>
      <w:fldChar w:fldCharType="separate"/>
    </w:r>
    <w:r>
      <w:rPr>
        <w:b/>
        <w:bCs/>
        <w:lang w:val="en-US"/>
      </w:rPr>
      <w:t>Error! Reference source not found.</w:t>
    </w:r>
    <w:r>
      <w:fldChar w:fldCharType="end"/>
    </w:r>
  </w:p>
  <w:p w:rsidR="00B81A66" w:rsidRDefault="00B81A66">
    <w:pPr>
      <w:pStyle w:val="Footer"/>
    </w:pPr>
    <w:r>
      <w:t>TP</w:t>
    </w:r>
    <w:r>
      <w:fldChar w:fldCharType="begin"/>
    </w:r>
    <w:r>
      <w:instrText>ref DocNo \* charformat</w:instrText>
    </w:r>
    <w:r>
      <w:fldChar w:fldCharType="separate"/>
    </w:r>
    <w:r>
      <w:rPr>
        <w:b/>
        <w:bCs/>
        <w:lang w:val="en-US"/>
      </w:rPr>
      <w:t>Error! Reference source not found.</w:t>
    </w:r>
    <w:r>
      <w:fldChar w:fldCharType="end"/>
    </w:r>
    <w:r>
      <w:tab/>
      <w:t xml:space="preserve">Page </w:t>
    </w:r>
    <w:r>
      <w:fldChar w:fldCharType="begin"/>
    </w:r>
    <w:r>
      <w:instrText>PAGE</w:instrText>
    </w:r>
    <w:r>
      <w:fldChar w:fldCharType="separate"/>
    </w:r>
    <w:r>
      <w:t>17</w:t>
    </w:r>
    <w:r>
      <w:fldChar w:fldCharType="end"/>
    </w:r>
    <w:r>
      <w:t xml:space="preserve"> of </w:t>
    </w:r>
    <w:r>
      <w:fldChar w:fldCharType="begin"/>
    </w:r>
    <w:r>
      <w:instrText xml:space="preserve">numpages </w:instrText>
    </w:r>
    <w:r>
      <w:fldChar w:fldCharType="separate"/>
    </w:r>
    <w:r>
      <w:rPr>
        <w:noProof/>
      </w:rPr>
      <w:t>74</w:t>
    </w:r>
    <w:r>
      <w:rPr>
        <w:noProof/>
      </w:rPr>
      <w:fldChar w:fldCharType="end"/>
    </w:r>
  </w:p>
  <w:p w:rsidR="00B81A66" w:rsidRDefault="00B81A66"/>
  <w:p w:rsidR="00B81A66" w:rsidRDefault="00B81A66" w:rsidP="00DE4D2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15BC0" w:rsidRDefault="00515BC0">
      <w:r>
        <w:separator/>
      </w:r>
    </w:p>
    <w:p w:rsidR="00515BC0" w:rsidRDefault="00515BC0"/>
    <w:p w:rsidR="00515BC0" w:rsidRDefault="00515BC0" w:rsidP="00DE4D24"/>
  </w:footnote>
  <w:footnote w:type="continuationSeparator" w:id="0">
    <w:p w:rsidR="00515BC0" w:rsidRDefault="00515BC0">
      <w:r>
        <w:continuationSeparator/>
      </w:r>
    </w:p>
    <w:p w:rsidR="00515BC0" w:rsidRDefault="00515BC0"/>
    <w:p w:rsidR="00515BC0" w:rsidRDefault="00515BC0" w:rsidP="00DE4D2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1A66" w:rsidRDefault="00B81A66">
    <w:pPr>
      <w:pStyle w:val="Header"/>
    </w:pPr>
    <w:r>
      <w:t>Telstra In Confidence</w:t>
    </w:r>
  </w:p>
  <w:p w:rsidR="00B81A66" w:rsidRDefault="00B81A66"/>
  <w:p w:rsidR="00B81A66" w:rsidRDefault="00B81A66" w:rsidP="00DE4D24"/>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1A66" w:rsidRDefault="00B81A66" w:rsidP="007A00DF">
    <w:pPr>
      <w:pStyle w:val="Header"/>
      <w:tabs>
        <w:tab w:val="left" w:pos="6521"/>
      </w:tabs>
    </w:pPr>
    <w:r>
      <w:t>Kingfisher international</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1A66" w:rsidRDefault="00B81A66">
    <w:pPr>
      <w:pStyle w:val="Header"/>
      <w:rPr>
        <w:smallCaps/>
      </w:rPr>
    </w:pPr>
    <w:r>
      <w:rPr>
        <w:smallCaps/>
      </w:rPr>
      <w:fldChar w:fldCharType="begin"/>
    </w:r>
    <w:r>
      <w:rPr>
        <w:smallCaps/>
      </w:rPr>
      <w:instrText>ref Security \*charformat</w:instrText>
    </w:r>
    <w:r>
      <w:rPr>
        <w:smallCaps/>
      </w:rPr>
      <w:fldChar w:fldCharType="separate"/>
    </w:r>
    <w:r>
      <w:rPr>
        <w:b/>
        <w:bCs/>
        <w:smallCaps/>
        <w:lang w:val="en-US"/>
      </w:rPr>
      <w:t>Error! Reference source not found.</w:t>
    </w:r>
    <w:r>
      <w:rPr>
        <w:smallCaps/>
      </w:rPr>
      <w:fldChar w:fldCharType="end"/>
    </w:r>
  </w:p>
  <w:p w:rsidR="00B81A66" w:rsidRDefault="00B81A66">
    <w:r>
      <w:rPr>
        <w:noProof/>
        <w:lang w:eastAsia="zh-CN"/>
      </w:rPr>
      <w:drawing>
        <wp:inline distT="0" distB="0" distL="0" distR="0">
          <wp:extent cx="5264150" cy="5264150"/>
          <wp:effectExtent l="0" t="0" r="0" b="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
                  <a:srcRect/>
                  <a:stretch>
                    <a:fillRect/>
                  </a:stretch>
                </pic:blipFill>
                <pic:spPr bwMode="auto">
                  <a:xfrm>
                    <a:off x="0" y="0"/>
                    <a:ext cx="5264150" cy="5264150"/>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72B02AD2"/>
    <w:lvl w:ilvl="0">
      <w:start w:val="1"/>
      <w:numFmt w:val="decimal"/>
      <w:pStyle w:val="Heading1"/>
      <w:lvlText w:val="%1."/>
      <w:legacy w:legacy="1" w:legacySpace="144" w:legacyIndent="0"/>
      <w:lvlJc w:val="left"/>
    </w:lvl>
    <w:lvl w:ilvl="1">
      <w:start w:val="1"/>
      <w:numFmt w:val="decimal"/>
      <w:pStyle w:val="Heading2"/>
      <w:lvlText w:val="%1.%2"/>
      <w:legacy w:legacy="1" w:legacySpace="144" w:legacyIndent="0"/>
      <w:lvlJc w:val="left"/>
    </w:lvl>
    <w:lvl w:ilvl="2">
      <w:start w:val="1"/>
      <w:numFmt w:val="decimal"/>
      <w:pStyle w:val="Heading3"/>
      <w:lvlText w:val="%1.%2.%3"/>
      <w:legacy w:legacy="1" w:legacySpace="144" w:legacyIndent="0"/>
      <w:lvlJc w:val="left"/>
      <w:rPr>
        <w:i w:val="0"/>
      </w:rPr>
    </w:lvl>
    <w:lvl w:ilvl="3">
      <w:start w:val="1"/>
      <w:numFmt w:val="decimal"/>
      <w:pStyle w:val="Heading4"/>
      <w:lvlText w:val="%1.%2.%3.%4"/>
      <w:legacy w:legacy="1" w:legacySpace="144" w:legacyIndent="0"/>
      <w:lvlJc w:val="left"/>
      <w:rPr>
        <w:b/>
      </w:rPr>
    </w:lvl>
    <w:lvl w:ilvl="4">
      <w:start w:val="1"/>
      <w:numFmt w:val="decimal"/>
      <w:pStyle w:val="Heading5"/>
      <w:lvlText w:val="%1.%2.%3.%4.%5"/>
      <w:legacy w:legacy="1" w:legacySpace="144" w:legacyIndent="0"/>
      <w:lvlJc w:val="left"/>
      <w:rPr>
        <w:b/>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Heading6"/>
      <w:lvlText w:val="%1.%2.%3.%4.%5.%6"/>
      <w:legacy w:legacy="1" w:legacySpace="144" w:legacyIndent="0"/>
      <w:lvlJc w:val="left"/>
    </w:lvl>
    <w:lvl w:ilvl="6">
      <w:start w:val="1"/>
      <w:numFmt w:val="decimal"/>
      <w:pStyle w:val="Heading7"/>
      <w:lvlText w:val="%1.%2.%3.%4.%5.%6.%7"/>
      <w:legacy w:legacy="1" w:legacySpace="144" w:legacyIndent="0"/>
      <w:lvlJc w:val="left"/>
    </w:lvl>
    <w:lvl w:ilvl="7">
      <w:start w:val="1"/>
      <w:numFmt w:val="decimal"/>
      <w:pStyle w:val="Heading8"/>
      <w:lvlText w:val="%1.%2.%3.%4.%5.%6.%7.%8"/>
      <w:legacy w:legacy="1" w:legacySpace="144" w:legacyIndent="0"/>
      <w:lvlJc w:val="left"/>
    </w:lvl>
    <w:lvl w:ilvl="8">
      <w:start w:val="1"/>
      <w:numFmt w:val="decimal"/>
      <w:pStyle w:val="Heading9"/>
      <w:lvlText w:val="%1.%2.%3.%4.%5.%6.%7.%8.%9"/>
      <w:legacy w:legacy="1" w:legacySpace="144" w:legacyIndent="0"/>
      <w:lvlJc w:val="left"/>
    </w:lvl>
  </w:abstractNum>
  <w:abstractNum w:abstractNumId="1" w15:restartNumberingAfterBreak="0">
    <w:nsid w:val="062B4E7F"/>
    <w:multiLevelType w:val="hybridMultilevel"/>
    <w:tmpl w:val="0C046B0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6870FA0"/>
    <w:multiLevelType w:val="hybridMultilevel"/>
    <w:tmpl w:val="634E0546"/>
    <w:lvl w:ilvl="0" w:tplc="B6FA2742">
      <w:numFmt w:val="bullet"/>
      <w:lvlText w:val="•"/>
      <w:lvlJc w:val="left"/>
      <w:pPr>
        <w:ind w:left="720" w:hanging="360"/>
      </w:pPr>
      <w:rPr>
        <w:rFonts w:ascii="Times New Roman" w:eastAsia="Times New Roman" w:hAnsi="Times New Roman"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06CF6ED2"/>
    <w:multiLevelType w:val="hybridMultilevel"/>
    <w:tmpl w:val="84D68086"/>
    <w:lvl w:ilvl="0" w:tplc="0C090001">
      <w:start w:val="1"/>
      <w:numFmt w:val="bullet"/>
      <w:lvlText w:val=""/>
      <w:lvlJc w:val="left"/>
      <w:pPr>
        <w:ind w:left="2138" w:hanging="360"/>
      </w:pPr>
      <w:rPr>
        <w:rFonts w:ascii="Symbol" w:hAnsi="Symbol" w:hint="default"/>
      </w:rPr>
    </w:lvl>
    <w:lvl w:ilvl="1" w:tplc="0C090003" w:tentative="1">
      <w:start w:val="1"/>
      <w:numFmt w:val="bullet"/>
      <w:lvlText w:val="o"/>
      <w:lvlJc w:val="left"/>
      <w:pPr>
        <w:ind w:left="2858" w:hanging="360"/>
      </w:pPr>
      <w:rPr>
        <w:rFonts w:ascii="Courier New" w:hAnsi="Courier New" w:cs="Courier New" w:hint="default"/>
      </w:rPr>
    </w:lvl>
    <w:lvl w:ilvl="2" w:tplc="0C090005" w:tentative="1">
      <w:start w:val="1"/>
      <w:numFmt w:val="bullet"/>
      <w:lvlText w:val=""/>
      <w:lvlJc w:val="left"/>
      <w:pPr>
        <w:ind w:left="3578" w:hanging="360"/>
      </w:pPr>
      <w:rPr>
        <w:rFonts w:ascii="Wingdings" w:hAnsi="Wingdings" w:hint="default"/>
      </w:rPr>
    </w:lvl>
    <w:lvl w:ilvl="3" w:tplc="0C090001" w:tentative="1">
      <w:start w:val="1"/>
      <w:numFmt w:val="bullet"/>
      <w:lvlText w:val=""/>
      <w:lvlJc w:val="left"/>
      <w:pPr>
        <w:ind w:left="4298" w:hanging="360"/>
      </w:pPr>
      <w:rPr>
        <w:rFonts w:ascii="Symbol" w:hAnsi="Symbol" w:hint="default"/>
      </w:rPr>
    </w:lvl>
    <w:lvl w:ilvl="4" w:tplc="0C090003" w:tentative="1">
      <w:start w:val="1"/>
      <w:numFmt w:val="bullet"/>
      <w:lvlText w:val="o"/>
      <w:lvlJc w:val="left"/>
      <w:pPr>
        <w:ind w:left="5018" w:hanging="360"/>
      </w:pPr>
      <w:rPr>
        <w:rFonts w:ascii="Courier New" w:hAnsi="Courier New" w:cs="Courier New" w:hint="default"/>
      </w:rPr>
    </w:lvl>
    <w:lvl w:ilvl="5" w:tplc="0C090005" w:tentative="1">
      <w:start w:val="1"/>
      <w:numFmt w:val="bullet"/>
      <w:lvlText w:val=""/>
      <w:lvlJc w:val="left"/>
      <w:pPr>
        <w:ind w:left="5738" w:hanging="360"/>
      </w:pPr>
      <w:rPr>
        <w:rFonts w:ascii="Wingdings" w:hAnsi="Wingdings" w:hint="default"/>
      </w:rPr>
    </w:lvl>
    <w:lvl w:ilvl="6" w:tplc="0C090001" w:tentative="1">
      <w:start w:val="1"/>
      <w:numFmt w:val="bullet"/>
      <w:lvlText w:val=""/>
      <w:lvlJc w:val="left"/>
      <w:pPr>
        <w:ind w:left="6458" w:hanging="360"/>
      </w:pPr>
      <w:rPr>
        <w:rFonts w:ascii="Symbol" w:hAnsi="Symbol" w:hint="default"/>
      </w:rPr>
    </w:lvl>
    <w:lvl w:ilvl="7" w:tplc="0C090003" w:tentative="1">
      <w:start w:val="1"/>
      <w:numFmt w:val="bullet"/>
      <w:lvlText w:val="o"/>
      <w:lvlJc w:val="left"/>
      <w:pPr>
        <w:ind w:left="7178" w:hanging="360"/>
      </w:pPr>
      <w:rPr>
        <w:rFonts w:ascii="Courier New" w:hAnsi="Courier New" w:cs="Courier New" w:hint="default"/>
      </w:rPr>
    </w:lvl>
    <w:lvl w:ilvl="8" w:tplc="0C090005" w:tentative="1">
      <w:start w:val="1"/>
      <w:numFmt w:val="bullet"/>
      <w:lvlText w:val=""/>
      <w:lvlJc w:val="left"/>
      <w:pPr>
        <w:ind w:left="7898" w:hanging="360"/>
      </w:pPr>
      <w:rPr>
        <w:rFonts w:ascii="Wingdings" w:hAnsi="Wingdings" w:hint="default"/>
      </w:rPr>
    </w:lvl>
  </w:abstractNum>
  <w:abstractNum w:abstractNumId="4" w15:restartNumberingAfterBreak="0">
    <w:nsid w:val="0F4500C9"/>
    <w:multiLevelType w:val="hybridMultilevel"/>
    <w:tmpl w:val="A9467408"/>
    <w:lvl w:ilvl="0" w:tplc="0C090001">
      <w:start w:val="1"/>
      <w:numFmt w:val="bullet"/>
      <w:lvlText w:val=""/>
      <w:lvlJc w:val="left"/>
      <w:pPr>
        <w:ind w:left="1287" w:hanging="360"/>
      </w:pPr>
      <w:rPr>
        <w:rFonts w:ascii="Symbol" w:hAnsi="Symbol" w:hint="default"/>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5" w15:restartNumberingAfterBreak="0">
    <w:nsid w:val="103C088A"/>
    <w:multiLevelType w:val="hybridMultilevel"/>
    <w:tmpl w:val="54BC1E1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10B35314"/>
    <w:multiLevelType w:val="hybridMultilevel"/>
    <w:tmpl w:val="E1202B00"/>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11A22387"/>
    <w:multiLevelType w:val="hybridMultilevel"/>
    <w:tmpl w:val="97AC0C5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149956B6"/>
    <w:multiLevelType w:val="hybridMultilevel"/>
    <w:tmpl w:val="80108E1A"/>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9" w15:restartNumberingAfterBreak="0">
    <w:nsid w:val="177107AF"/>
    <w:multiLevelType w:val="hybridMultilevel"/>
    <w:tmpl w:val="26AE4C30"/>
    <w:lvl w:ilvl="0" w:tplc="0C090001">
      <w:start w:val="1"/>
      <w:numFmt w:val="bullet"/>
      <w:lvlText w:val=""/>
      <w:lvlJc w:val="left"/>
      <w:pPr>
        <w:ind w:left="1004" w:hanging="360"/>
      </w:pPr>
      <w:rPr>
        <w:rFonts w:ascii="Symbol" w:hAnsi="Symbol" w:hint="default"/>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10" w15:restartNumberingAfterBreak="0">
    <w:nsid w:val="1806467A"/>
    <w:multiLevelType w:val="hybridMultilevel"/>
    <w:tmpl w:val="D4ECEED0"/>
    <w:lvl w:ilvl="0" w:tplc="0C09000F">
      <w:start w:val="1"/>
      <w:numFmt w:val="decimal"/>
      <w:lvlText w:val="%1."/>
      <w:lvlJc w:val="left"/>
      <w:pPr>
        <w:ind w:left="1647" w:hanging="360"/>
      </w:pPr>
    </w:lvl>
    <w:lvl w:ilvl="1" w:tplc="0C090019">
      <w:start w:val="1"/>
      <w:numFmt w:val="decimal"/>
      <w:lvlText w:val="%2."/>
      <w:lvlJc w:val="left"/>
      <w:pPr>
        <w:tabs>
          <w:tab w:val="num" w:pos="1440"/>
        </w:tabs>
        <w:ind w:left="1440" w:hanging="360"/>
      </w:pPr>
    </w:lvl>
    <w:lvl w:ilvl="2" w:tplc="0C09001B">
      <w:start w:val="1"/>
      <w:numFmt w:val="decimal"/>
      <w:lvlText w:val="%3."/>
      <w:lvlJc w:val="left"/>
      <w:pPr>
        <w:tabs>
          <w:tab w:val="num" w:pos="2160"/>
        </w:tabs>
        <w:ind w:left="2160" w:hanging="360"/>
      </w:pPr>
    </w:lvl>
    <w:lvl w:ilvl="3" w:tplc="0C09000F">
      <w:start w:val="1"/>
      <w:numFmt w:val="decimal"/>
      <w:lvlText w:val="%4."/>
      <w:lvlJc w:val="left"/>
      <w:pPr>
        <w:tabs>
          <w:tab w:val="num" w:pos="2880"/>
        </w:tabs>
        <w:ind w:left="2880" w:hanging="360"/>
      </w:pPr>
    </w:lvl>
    <w:lvl w:ilvl="4" w:tplc="0C090019">
      <w:start w:val="1"/>
      <w:numFmt w:val="decimal"/>
      <w:lvlText w:val="%5."/>
      <w:lvlJc w:val="left"/>
      <w:pPr>
        <w:tabs>
          <w:tab w:val="num" w:pos="3600"/>
        </w:tabs>
        <w:ind w:left="3600" w:hanging="360"/>
      </w:pPr>
    </w:lvl>
    <w:lvl w:ilvl="5" w:tplc="0C09001B">
      <w:start w:val="1"/>
      <w:numFmt w:val="decimal"/>
      <w:lvlText w:val="%6."/>
      <w:lvlJc w:val="left"/>
      <w:pPr>
        <w:tabs>
          <w:tab w:val="num" w:pos="4320"/>
        </w:tabs>
        <w:ind w:left="4320" w:hanging="360"/>
      </w:pPr>
    </w:lvl>
    <w:lvl w:ilvl="6" w:tplc="0C09000F">
      <w:start w:val="1"/>
      <w:numFmt w:val="decimal"/>
      <w:lvlText w:val="%7."/>
      <w:lvlJc w:val="left"/>
      <w:pPr>
        <w:tabs>
          <w:tab w:val="num" w:pos="5040"/>
        </w:tabs>
        <w:ind w:left="5040" w:hanging="360"/>
      </w:pPr>
    </w:lvl>
    <w:lvl w:ilvl="7" w:tplc="0C090019">
      <w:start w:val="1"/>
      <w:numFmt w:val="decimal"/>
      <w:lvlText w:val="%8."/>
      <w:lvlJc w:val="left"/>
      <w:pPr>
        <w:tabs>
          <w:tab w:val="num" w:pos="5760"/>
        </w:tabs>
        <w:ind w:left="5760" w:hanging="360"/>
      </w:pPr>
    </w:lvl>
    <w:lvl w:ilvl="8" w:tplc="0C09001B">
      <w:start w:val="1"/>
      <w:numFmt w:val="decimal"/>
      <w:lvlText w:val="%9."/>
      <w:lvlJc w:val="left"/>
      <w:pPr>
        <w:tabs>
          <w:tab w:val="num" w:pos="6480"/>
        </w:tabs>
        <w:ind w:left="6480" w:hanging="360"/>
      </w:pPr>
    </w:lvl>
  </w:abstractNum>
  <w:abstractNum w:abstractNumId="11" w15:restartNumberingAfterBreak="0">
    <w:nsid w:val="1808297A"/>
    <w:multiLevelType w:val="hybridMultilevel"/>
    <w:tmpl w:val="D1100102"/>
    <w:lvl w:ilvl="0" w:tplc="0C090001">
      <w:start w:val="1"/>
      <w:numFmt w:val="bullet"/>
      <w:lvlText w:val=""/>
      <w:lvlJc w:val="left"/>
      <w:pPr>
        <w:ind w:left="1287" w:hanging="360"/>
      </w:pPr>
      <w:rPr>
        <w:rFonts w:ascii="Symbol" w:hAnsi="Symbol" w:hint="default"/>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12" w15:restartNumberingAfterBreak="0">
    <w:nsid w:val="19C250CE"/>
    <w:multiLevelType w:val="hybridMultilevel"/>
    <w:tmpl w:val="3C12F826"/>
    <w:lvl w:ilvl="0" w:tplc="0C090001">
      <w:start w:val="1"/>
      <w:numFmt w:val="bullet"/>
      <w:lvlText w:val=""/>
      <w:lvlJc w:val="left"/>
      <w:pPr>
        <w:ind w:left="1004" w:hanging="360"/>
      </w:pPr>
      <w:rPr>
        <w:rFonts w:ascii="Symbol" w:hAnsi="Symbol" w:hint="default"/>
      </w:rPr>
    </w:lvl>
    <w:lvl w:ilvl="1" w:tplc="0C090003">
      <w:start w:val="1"/>
      <w:numFmt w:val="bullet"/>
      <w:lvlText w:val="o"/>
      <w:lvlJc w:val="left"/>
      <w:pPr>
        <w:ind w:left="1724" w:hanging="360"/>
      </w:pPr>
      <w:rPr>
        <w:rFonts w:ascii="Courier New" w:hAnsi="Courier New" w:cs="Courier New" w:hint="default"/>
      </w:rPr>
    </w:lvl>
    <w:lvl w:ilvl="2" w:tplc="0C090001">
      <w:start w:val="1"/>
      <w:numFmt w:val="bullet"/>
      <w:lvlText w:val=""/>
      <w:lvlJc w:val="left"/>
      <w:pPr>
        <w:ind w:left="2204" w:hanging="360"/>
      </w:pPr>
      <w:rPr>
        <w:rFonts w:ascii="Symbol" w:hAnsi="Symbol"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13" w15:restartNumberingAfterBreak="0">
    <w:nsid w:val="1F9249D6"/>
    <w:multiLevelType w:val="hybridMultilevel"/>
    <w:tmpl w:val="C7F0E316"/>
    <w:lvl w:ilvl="0" w:tplc="79A08DFA">
      <w:start w:val="1"/>
      <w:numFmt w:val="bullet"/>
      <w:lvlText w:val="•"/>
      <w:lvlJc w:val="left"/>
      <w:pPr>
        <w:tabs>
          <w:tab w:val="num" w:pos="720"/>
        </w:tabs>
        <w:ind w:left="720" w:hanging="360"/>
      </w:pPr>
      <w:rPr>
        <w:rFonts w:ascii="Arial" w:hAnsi="Arial" w:hint="default"/>
      </w:rPr>
    </w:lvl>
    <w:lvl w:ilvl="1" w:tplc="23D62AF2" w:tentative="1">
      <w:start w:val="1"/>
      <w:numFmt w:val="bullet"/>
      <w:lvlText w:val="•"/>
      <w:lvlJc w:val="left"/>
      <w:pPr>
        <w:tabs>
          <w:tab w:val="num" w:pos="1440"/>
        </w:tabs>
        <w:ind w:left="1440" w:hanging="360"/>
      </w:pPr>
      <w:rPr>
        <w:rFonts w:ascii="Arial" w:hAnsi="Arial" w:hint="default"/>
      </w:rPr>
    </w:lvl>
    <w:lvl w:ilvl="2" w:tplc="CDE09DE0" w:tentative="1">
      <w:start w:val="1"/>
      <w:numFmt w:val="bullet"/>
      <w:lvlText w:val="•"/>
      <w:lvlJc w:val="left"/>
      <w:pPr>
        <w:tabs>
          <w:tab w:val="num" w:pos="2160"/>
        </w:tabs>
        <w:ind w:left="2160" w:hanging="360"/>
      </w:pPr>
      <w:rPr>
        <w:rFonts w:ascii="Arial" w:hAnsi="Arial" w:hint="default"/>
      </w:rPr>
    </w:lvl>
    <w:lvl w:ilvl="3" w:tplc="0AE4518A" w:tentative="1">
      <w:start w:val="1"/>
      <w:numFmt w:val="bullet"/>
      <w:lvlText w:val="•"/>
      <w:lvlJc w:val="left"/>
      <w:pPr>
        <w:tabs>
          <w:tab w:val="num" w:pos="2880"/>
        </w:tabs>
        <w:ind w:left="2880" w:hanging="360"/>
      </w:pPr>
      <w:rPr>
        <w:rFonts w:ascii="Arial" w:hAnsi="Arial" w:hint="default"/>
      </w:rPr>
    </w:lvl>
    <w:lvl w:ilvl="4" w:tplc="AD7ABCE8" w:tentative="1">
      <w:start w:val="1"/>
      <w:numFmt w:val="bullet"/>
      <w:lvlText w:val="•"/>
      <w:lvlJc w:val="left"/>
      <w:pPr>
        <w:tabs>
          <w:tab w:val="num" w:pos="3600"/>
        </w:tabs>
        <w:ind w:left="3600" w:hanging="360"/>
      </w:pPr>
      <w:rPr>
        <w:rFonts w:ascii="Arial" w:hAnsi="Arial" w:hint="default"/>
      </w:rPr>
    </w:lvl>
    <w:lvl w:ilvl="5" w:tplc="89C0074A" w:tentative="1">
      <w:start w:val="1"/>
      <w:numFmt w:val="bullet"/>
      <w:lvlText w:val="•"/>
      <w:lvlJc w:val="left"/>
      <w:pPr>
        <w:tabs>
          <w:tab w:val="num" w:pos="4320"/>
        </w:tabs>
        <w:ind w:left="4320" w:hanging="360"/>
      </w:pPr>
      <w:rPr>
        <w:rFonts w:ascii="Arial" w:hAnsi="Arial" w:hint="default"/>
      </w:rPr>
    </w:lvl>
    <w:lvl w:ilvl="6" w:tplc="1CB247CA" w:tentative="1">
      <w:start w:val="1"/>
      <w:numFmt w:val="bullet"/>
      <w:lvlText w:val="•"/>
      <w:lvlJc w:val="left"/>
      <w:pPr>
        <w:tabs>
          <w:tab w:val="num" w:pos="5040"/>
        </w:tabs>
        <w:ind w:left="5040" w:hanging="360"/>
      </w:pPr>
      <w:rPr>
        <w:rFonts w:ascii="Arial" w:hAnsi="Arial" w:hint="default"/>
      </w:rPr>
    </w:lvl>
    <w:lvl w:ilvl="7" w:tplc="990CCE5C" w:tentative="1">
      <w:start w:val="1"/>
      <w:numFmt w:val="bullet"/>
      <w:lvlText w:val="•"/>
      <w:lvlJc w:val="left"/>
      <w:pPr>
        <w:tabs>
          <w:tab w:val="num" w:pos="5760"/>
        </w:tabs>
        <w:ind w:left="5760" w:hanging="360"/>
      </w:pPr>
      <w:rPr>
        <w:rFonts w:ascii="Arial" w:hAnsi="Arial" w:hint="default"/>
      </w:rPr>
    </w:lvl>
    <w:lvl w:ilvl="8" w:tplc="56BCE47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3220477"/>
    <w:multiLevelType w:val="hybridMultilevel"/>
    <w:tmpl w:val="E23A49A6"/>
    <w:lvl w:ilvl="0" w:tplc="0C09000F">
      <w:start w:val="1"/>
      <w:numFmt w:val="decimal"/>
      <w:lvlText w:val="%1."/>
      <w:lvlJc w:val="left"/>
      <w:pPr>
        <w:ind w:left="1287" w:hanging="360"/>
      </w:pPr>
    </w:lvl>
    <w:lvl w:ilvl="1" w:tplc="0C090019" w:tentative="1">
      <w:start w:val="1"/>
      <w:numFmt w:val="lowerLetter"/>
      <w:lvlText w:val="%2."/>
      <w:lvlJc w:val="left"/>
      <w:pPr>
        <w:ind w:left="2007" w:hanging="360"/>
      </w:pPr>
    </w:lvl>
    <w:lvl w:ilvl="2" w:tplc="0C09001B" w:tentative="1">
      <w:start w:val="1"/>
      <w:numFmt w:val="lowerRoman"/>
      <w:lvlText w:val="%3."/>
      <w:lvlJc w:val="right"/>
      <w:pPr>
        <w:ind w:left="2727" w:hanging="180"/>
      </w:pPr>
    </w:lvl>
    <w:lvl w:ilvl="3" w:tplc="0C09000F" w:tentative="1">
      <w:start w:val="1"/>
      <w:numFmt w:val="decimal"/>
      <w:lvlText w:val="%4."/>
      <w:lvlJc w:val="left"/>
      <w:pPr>
        <w:ind w:left="3447" w:hanging="360"/>
      </w:pPr>
    </w:lvl>
    <w:lvl w:ilvl="4" w:tplc="0C090019" w:tentative="1">
      <w:start w:val="1"/>
      <w:numFmt w:val="lowerLetter"/>
      <w:lvlText w:val="%5."/>
      <w:lvlJc w:val="left"/>
      <w:pPr>
        <w:ind w:left="4167" w:hanging="360"/>
      </w:pPr>
    </w:lvl>
    <w:lvl w:ilvl="5" w:tplc="0C09001B" w:tentative="1">
      <w:start w:val="1"/>
      <w:numFmt w:val="lowerRoman"/>
      <w:lvlText w:val="%6."/>
      <w:lvlJc w:val="right"/>
      <w:pPr>
        <w:ind w:left="4887" w:hanging="180"/>
      </w:pPr>
    </w:lvl>
    <w:lvl w:ilvl="6" w:tplc="0C09000F" w:tentative="1">
      <w:start w:val="1"/>
      <w:numFmt w:val="decimal"/>
      <w:lvlText w:val="%7."/>
      <w:lvlJc w:val="left"/>
      <w:pPr>
        <w:ind w:left="5607" w:hanging="360"/>
      </w:pPr>
    </w:lvl>
    <w:lvl w:ilvl="7" w:tplc="0C090019" w:tentative="1">
      <w:start w:val="1"/>
      <w:numFmt w:val="lowerLetter"/>
      <w:lvlText w:val="%8."/>
      <w:lvlJc w:val="left"/>
      <w:pPr>
        <w:ind w:left="6327" w:hanging="360"/>
      </w:pPr>
    </w:lvl>
    <w:lvl w:ilvl="8" w:tplc="0C09001B" w:tentative="1">
      <w:start w:val="1"/>
      <w:numFmt w:val="lowerRoman"/>
      <w:lvlText w:val="%9."/>
      <w:lvlJc w:val="right"/>
      <w:pPr>
        <w:ind w:left="7047" w:hanging="180"/>
      </w:pPr>
    </w:lvl>
  </w:abstractNum>
  <w:abstractNum w:abstractNumId="15" w15:restartNumberingAfterBreak="0">
    <w:nsid w:val="232B70D0"/>
    <w:multiLevelType w:val="hybridMultilevel"/>
    <w:tmpl w:val="9978FFE2"/>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6" w15:restartNumberingAfterBreak="0">
    <w:nsid w:val="266D6A19"/>
    <w:multiLevelType w:val="hybridMultilevel"/>
    <w:tmpl w:val="00B684D4"/>
    <w:lvl w:ilvl="0" w:tplc="0C090001">
      <w:start w:val="1"/>
      <w:numFmt w:val="bullet"/>
      <w:lvlText w:val=""/>
      <w:lvlJc w:val="left"/>
      <w:pPr>
        <w:ind w:left="1287" w:hanging="360"/>
      </w:pPr>
      <w:rPr>
        <w:rFonts w:ascii="Symbol" w:hAnsi="Symbol" w:hint="default"/>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17" w15:restartNumberingAfterBreak="0">
    <w:nsid w:val="284472C9"/>
    <w:multiLevelType w:val="hybridMultilevel"/>
    <w:tmpl w:val="A106034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28FE61D0"/>
    <w:multiLevelType w:val="hybridMultilevel"/>
    <w:tmpl w:val="617EB5AE"/>
    <w:lvl w:ilvl="0" w:tplc="89AC300A">
      <w:start w:val="1"/>
      <w:numFmt w:val="bullet"/>
      <w:lvlText w:val="•"/>
      <w:lvlJc w:val="left"/>
      <w:pPr>
        <w:tabs>
          <w:tab w:val="num" w:pos="720"/>
        </w:tabs>
        <w:ind w:left="720" w:hanging="360"/>
      </w:pPr>
      <w:rPr>
        <w:rFonts w:ascii="Arial" w:hAnsi="Arial" w:hint="default"/>
      </w:rPr>
    </w:lvl>
    <w:lvl w:ilvl="1" w:tplc="78640E10" w:tentative="1">
      <w:start w:val="1"/>
      <w:numFmt w:val="bullet"/>
      <w:lvlText w:val="•"/>
      <w:lvlJc w:val="left"/>
      <w:pPr>
        <w:tabs>
          <w:tab w:val="num" w:pos="1440"/>
        </w:tabs>
        <w:ind w:left="1440" w:hanging="360"/>
      </w:pPr>
      <w:rPr>
        <w:rFonts w:ascii="Arial" w:hAnsi="Arial" w:hint="default"/>
      </w:rPr>
    </w:lvl>
    <w:lvl w:ilvl="2" w:tplc="F9B64240" w:tentative="1">
      <w:start w:val="1"/>
      <w:numFmt w:val="bullet"/>
      <w:lvlText w:val="•"/>
      <w:lvlJc w:val="left"/>
      <w:pPr>
        <w:tabs>
          <w:tab w:val="num" w:pos="2160"/>
        </w:tabs>
        <w:ind w:left="2160" w:hanging="360"/>
      </w:pPr>
      <w:rPr>
        <w:rFonts w:ascii="Arial" w:hAnsi="Arial" w:hint="default"/>
      </w:rPr>
    </w:lvl>
    <w:lvl w:ilvl="3" w:tplc="EF16C402" w:tentative="1">
      <w:start w:val="1"/>
      <w:numFmt w:val="bullet"/>
      <w:lvlText w:val="•"/>
      <w:lvlJc w:val="left"/>
      <w:pPr>
        <w:tabs>
          <w:tab w:val="num" w:pos="2880"/>
        </w:tabs>
        <w:ind w:left="2880" w:hanging="360"/>
      </w:pPr>
      <w:rPr>
        <w:rFonts w:ascii="Arial" w:hAnsi="Arial" w:hint="default"/>
      </w:rPr>
    </w:lvl>
    <w:lvl w:ilvl="4" w:tplc="00229236" w:tentative="1">
      <w:start w:val="1"/>
      <w:numFmt w:val="bullet"/>
      <w:lvlText w:val="•"/>
      <w:lvlJc w:val="left"/>
      <w:pPr>
        <w:tabs>
          <w:tab w:val="num" w:pos="3600"/>
        </w:tabs>
        <w:ind w:left="3600" w:hanging="360"/>
      </w:pPr>
      <w:rPr>
        <w:rFonts w:ascii="Arial" w:hAnsi="Arial" w:hint="default"/>
      </w:rPr>
    </w:lvl>
    <w:lvl w:ilvl="5" w:tplc="AA26E948" w:tentative="1">
      <w:start w:val="1"/>
      <w:numFmt w:val="bullet"/>
      <w:lvlText w:val="•"/>
      <w:lvlJc w:val="left"/>
      <w:pPr>
        <w:tabs>
          <w:tab w:val="num" w:pos="4320"/>
        </w:tabs>
        <w:ind w:left="4320" w:hanging="360"/>
      </w:pPr>
      <w:rPr>
        <w:rFonts w:ascii="Arial" w:hAnsi="Arial" w:hint="default"/>
      </w:rPr>
    </w:lvl>
    <w:lvl w:ilvl="6" w:tplc="F3080D28" w:tentative="1">
      <w:start w:val="1"/>
      <w:numFmt w:val="bullet"/>
      <w:lvlText w:val="•"/>
      <w:lvlJc w:val="left"/>
      <w:pPr>
        <w:tabs>
          <w:tab w:val="num" w:pos="5040"/>
        </w:tabs>
        <w:ind w:left="5040" w:hanging="360"/>
      </w:pPr>
      <w:rPr>
        <w:rFonts w:ascii="Arial" w:hAnsi="Arial" w:hint="default"/>
      </w:rPr>
    </w:lvl>
    <w:lvl w:ilvl="7" w:tplc="3924A648" w:tentative="1">
      <w:start w:val="1"/>
      <w:numFmt w:val="bullet"/>
      <w:lvlText w:val="•"/>
      <w:lvlJc w:val="left"/>
      <w:pPr>
        <w:tabs>
          <w:tab w:val="num" w:pos="5760"/>
        </w:tabs>
        <w:ind w:left="5760" w:hanging="360"/>
      </w:pPr>
      <w:rPr>
        <w:rFonts w:ascii="Arial" w:hAnsi="Arial" w:hint="default"/>
      </w:rPr>
    </w:lvl>
    <w:lvl w:ilvl="8" w:tplc="8284677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2AE420BF"/>
    <w:multiLevelType w:val="hybridMultilevel"/>
    <w:tmpl w:val="DCE2455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15:restartNumberingAfterBreak="0">
    <w:nsid w:val="2AE96656"/>
    <w:multiLevelType w:val="hybridMultilevel"/>
    <w:tmpl w:val="CED2FFC6"/>
    <w:lvl w:ilvl="0" w:tplc="E6A04392">
      <w:start w:val="1"/>
      <w:numFmt w:val="lowerRoman"/>
      <w:lvlText w:val="%1."/>
      <w:lvlJc w:val="left"/>
      <w:pPr>
        <w:ind w:left="720" w:hanging="360"/>
      </w:pPr>
      <w:rPr>
        <w:rFonts w:ascii="Times New Roman" w:eastAsia="Times New Roman" w:hAnsi="Times New Roman" w:cs="Times New Roman"/>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2C806007"/>
    <w:multiLevelType w:val="hybridMultilevel"/>
    <w:tmpl w:val="19B23878"/>
    <w:lvl w:ilvl="0" w:tplc="0C090001">
      <w:start w:val="1"/>
      <w:numFmt w:val="bullet"/>
      <w:lvlText w:val=""/>
      <w:lvlJc w:val="left"/>
      <w:pPr>
        <w:ind w:left="1287" w:hanging="360"/>
      </w:pPr>
      <w:rPr>
        <w:rFonts w:ascii="Symbol" w:hAnsi="Symbol" w:hint="default"/>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22" w15:restartNumberingAfterBreak="0">
    <w:nsid w:val="2CBD12BC"/>
    <w:multiLevelType w:val="hybridMultilevel"/>
    <w:tmpl w:val="F7C0072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15:restartNumberingAfterBreak="0">
    <w:nsid w:val="2DBA79C8"/>
    <w:multiLevelType w:val="hybridMultilevel"/>
    <w:tmpl w:val="7D72F29A"/>
    <w:lvl w:ilvl="0" w:tplc="0C090001">
      <w:start w:val="1"/>
      <w:numFmt w:val="bullet"/>
      <w:lvlText w:val=""/>
      <w:lvlJc w:val="left"/>
      <w:pPr>
        <w:ind w:left="1287" w:hanging="360"/>
      </w:pPr>
      <w:rPr>
        <w:rFonts w:ascii="Symbol" w:hAnsi="Symbol" w:hint="default"/>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24" w15:restartNumberingAfterBreak="0">
    <w:nsid w:val="2E936B49"/>
    <w:multiLevelType w:val="hybridMultilevel"/>
    <w:tmpl w:val="CC34A0E0"/>
    <w:lvl w:ilvl="0" w:tplc="6428C48E">
      <w:start w:val="1"/>
      <w:numFmt w:val="bullet"/>
      <w:lvlText w:val=""/>
      <w:lvlJc w:val="left"/>
      <w:pPr>
        <w:ind w:left="1211" w:hanging="360"/>
      </w:pPr>
      <w:rPr>
        <w:rFonts w:ascii="Symbol" w:hAnsi="Symbol" w:hint="default"/>
        <w:color w:val="auto"/>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25" w15:restartNumberingAfterBreak="0">
    <w:nsid w:val="31763E43"/>
    <w:multiLevelType w:val="hybridMultilevel"/>
    <w:tmpl w:val="8E4EF092"/>
    <w:lvl w:ilvl="0" w:tplc="0C090001">
      <w:start w:val="1"/>
      <w:numFmt w:val="bullet"/>
      <w:lvlText w:val=""/>
      <w:lvlJc w:val="left"/>
      <w:pPr>
        <w:ind w:left="1287" w:hanging="360"/>
      </w:pPr>
      <w:rPr>
        <w:rFonts w:ascii="Symbol" w:hAnsi="Symbol" w:hint="default"/>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26" w15:restartNumberingAfterBreak="0">
    <w:nsid w:val="31845042"/>
    <w:multiLevelType w:val="hybridMultilevel"/>
    <w:tmpl w:val="955444CA"/>
    <w:lvl w:ilvl="0" w:tplc="0C090001">
      <w:start w:val="1"/>
      <w:numFmt w:val="bullet"/>
      <w:lvlText w:val=""/>
      <w:lvlJc w:val="left"/>
      <w:pPr>
        <w:ind w:left="1287" w:hanging="360"/>
      </w:pPr>
      <w:rPr>
        <w:rFonts w:ascii="Symbol" w:hAnsi="Symbol" w:hint="default"/>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27" w15:restartNumberingAfterBreak="0">
    <w:nsid w:val="31C33352"/>
    <w:multiLevelType w:val="hybridMultilevel"/>
    <w:tmpl w:val="1EF03120"/>
    <w:lvl w:ilvl="0" w:tplc="12E094E2">
      <w:start w:val="1"/>
      <w:numFmt w:val="bullet"/>
      <w:lvlText w:val="•"/>
      <w:lvlJc w:val="left"/>
      <w:pPr>
        <w:tabs>
          <w:tab w:val="num" w:pos="720"/>
        </w:tabs>
        <w:ind w:left="720" w:hanging="360"/>
      </w:pPr>
      <w:rPr>
        <w:rFonts w:ascii="Arial" w:hAnsi="Arial" w:hint="default"/>
      </w:rPr>
    </w:lvl>
    <w:lvl w:ilvl="1" w:tplc="10EC8FE4" w:tentative="1">
      <w:start w:val="1"/>
      <w:numFmt w:val="bullet"/>
      <w:lvlText w:val="•"/>
      <w:lvlJc w:val="left"/>
      <w:pPr>
        <w:tabs>
          <w:tab w:val="num" w:pos="1440"/>
        </w:tabs>
        <w:ind w:left="1440" w:hanging="360"/>
      </w:pPr>
      <w:rPr>
        <w:rFonts w:ascii="Arial" w:hAnsi="Arial" w:hint="default"/>
      </w:rPr>
    </w:lvl>
    <w:lvl w:ilvl="2" w:tplc="ABD249E8" w:tentative="1">
      <w:start w:val="1"/>
      <w:numFmt w:val="bullet"/>
      <w:lvlText w:val="•"/>
      <w:lvlJc w:val="left"/>
      <w:pPr>
        <w:tabs>
          <w:tab w:val="num" w:pos="2160"/>
        </w:tabs>
        <w:ind w:left="2160" w:hanging="360"/>
      </w:pPr>
      <w:rPr>
        <w:rFonts w:ascii="Arial" w:hAnsi="Arial" w:hint="default"/>
      </w:rPr>
    </w:lvl>
    <w:lvl w:ilvl="3" w:tplc="9B58EA6A" w:tentative="1">
      <w:start w:val="1"/>
      <w:numFmt w:val="bullet"/>
      <w:lvlText w:val="•"/>
      <w:lvlJc w:val="left"/>
      <w:pPr>
        <w:tabs>
          <w:tab w:val="num" w:pos="2880"/>
        </w:tabs>
        <w:ind w:left="2880" w:hanging="360"/>
      </w:pPr>
      <w:rPr>
        <w:rFonts w:ascii="Arial" w:hAnsi="Arial" w:hint="default"/>
      </w:rPr>
    </w:lvl>
    <w:lvl w:ilvl="4" w:tplc="A6A8EA00" w:tentative="1">
      <w:start w:val="1"/>
      <w:numFmt w:val="bullet"/>
      <w:lvlText w:val="•"/>
      <w:lvlJc w:val="left"/>
      <w:pPr>
        <w:tabs>
          <w:tab w:val="num" w:pos="3600"/>
        </w:tabs>
        <w:ind w:left="3600" w:hanging="360"/>
      </w:pPr>
      <w:rPr>
        <w:rFonts w:ascii="Arial" w:hAnsi="Arial" w:hint="default"/>
      </w:rPr>
    </w:lvl>
    <w:lvl w:ilvl="5" w:tplc="B60C8118" w:tentative="1">
      <w:start w:val="1"/>
      <w:numFmt w:val="bullet"/>
      <w:lvlText w:val="•"/>
      <w:lvlJc w:val="left"/>
      <w:pPr>
        <w:tabs>
          <w:tab w:val="num" w:pos="4320"/>
        </w:tabs>
        <w:ind w:left="4320" w:hanging="360"/>
      </w:pPr>
      <w:rPr>
        <w:rFonts w:ascii="Arial" w:hAnsi="Arial" w:hint="default"/>
      </w:rPr>
    </w:lvl>
    <w:lvl w:ilvl="6" w:tplc="0F1891E0" w:tentative="1">
      <w:start w:val="1"/>
      <w:numFmt w:val="bullet"/>
      <w:lvlText w:val="•"/>
      <w:lvlJc w:val="left"/>
      <w:pPr>
        <w:tabs>
          <w:tab w:val="num" w:pos="5040"/>
        </w:tabs>
        <w:ind w:left="5040" w:hanging="360"/>
      </w:pPr>
      <w:rPr>
        <w:rFonts w:ascii="Arial" w:hAnsi="Arial" w:hint="default"/>
      </w:rPr>
    </w:lvl>
    <w:lvl w:ilvl="7" w:tplc="AB488746" w:tentative="1">
      <w:start w:val="1"/>
      <w:numFmt w:val="bullet"/>
      <w:lvlText w:val="•"/>
      <w:lvlJc w:val="left"/>
      <w:pPr>
        <w:tabs>
          <w:tab w:val="num" w:pos="5760"/>
        </w:tabs>
        <w:ind w:left="5760" w:hanging="360"/>
      </w:pPr>
      <w:rPr>
        <w:rFonts w:ascii="Arial" w:hAnsi="Arial" w:hint="default"/>
      </w:rPr>
    </w:lvl>
    <w:lvl w:ilvl="8" w:tplc="218E9FC8"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2D25468"/>
    <w:multiLevelType w:val="hybridMultilevel"/>
    <w:tmpl w:val="908AABD8"/>
    <w:lvl w:ilvl="0" w:tplc="622835C8">
      <w:start w:val="10"/>
      <w:numFmt w:val="bullet"/>
      <w:lvlText w:val="-"/>
      <w:lvlJc w:val="left"/>
      <w:pPr>
        <w:ind w:left="720" w:hanging="360"/>
      </w:pPr>
      <w:rPr>
        <w:rFonts w:ascii="Times New Roman" w:eastAsiaTheme="minorEastAsia" w:hAnsi="Times New Roman"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15:restartNumberingAfterBreak="0">
    <w:nsid w:val="38915E1D"/>
    <w:multiLevelType w:val="hybridMultilevel"/>
    <w:tmpl w:val="A9EA0FA4"/>
    <w:lvl w:ilvl="0" w:tplc="0C090001">
      <w:start w:val="1"/>
      <w:numFmt w:val="bullet"/>
      <w:lvlText w:val=""/>
      <w:lvlJc w:val="left"/>
      <w:pPr>
        <w:ind w:left="1287" w:hanging="360"/>
      </w:pPr>
      <w:rPr>
        <w:rFonts w:ascii="Symbol" w:hAnsi="Symbol" w:hint="default"/>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30" w15:restartNumberingAfterBreak="0">
    <w:nsid w:val="38FF52AA"/>
    <w:multiLevelType w:val="hybridMultilevel"/>
    <w:tmpl w:val="2BE0A520"/>
    <w:lvl w:ilvl="0" w:tplc="0C090001">
      <w:start w:val="1"/>
      <w:numFmt w:val="bullet"/>
      <w:lvlText w:val=""/>
      <w:lvlJc w:val="left"/>
      <w:pPr>
        <w:ind w:left="1287" w:hanging="360"/>
      </w:pPr>
      <w:rPr>
        <w:rFonts w:ascii="Symbol" w:hAnsi="Symbol" w:hint="default"/>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31" w15:restartNumberingAfterBreak="0">
    <w:nsid w:val="39FC4795"/>
    <w:multiLevelType w:val="hybridMultilevel"/>
    <w:tmpl w:val="CCFA337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15:restartNumberingAfterBreak="0">
    <w:nsid w:val="3BCA617F"/>
    <w:multiLevelType w:val="hybridMultilevel"/>
    <w:tmpl w:val="EA6CF26C"/>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15:restartNumberingAfterBreak="0">
    <w:nsid w:val="3F195350"/>
    <w:multiLevelType w:val="hybridMultilevel"/>
    <w:tmpl w:val="B3427E8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15:restartNumberingAfterBreak="0">
    <w:nsid w:val="41B46B5A"/>
    <w:multiLevelType w:val="multilevel"/>
    <w:tmpl w:val="B4F001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22424BE"/>
    <w:multiLevelType w:val="hybridMultilevel"/>
    <w:tmpl w:val="66E03C8E"/>
    <w:lvl w:ilvl="0" w:tplc="0C090001">
      <w:start w:val="1"/>
      <w:numFmt w:val="bullet"/>
      <w:lvlText w:val=""/>
      <w:lvlJc w:val="left"/>
      <w:pPr>
        <w:ind w:left="1287" w:hanging="360"/>
      </w:pPr>
      <w:rPr>
        <w:rFonts w:ascii="Symbol" w:hAnsi="Symbol" w:hint="default"/>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36" w15:restartNumberingAfterBreak="0">
    <w:nsid w:val="42A85BFC"/>
    <w:multiLevelType w:val="hybridMultilevel"/>
    <w:tmpl w:val="936E7602"/>
    <w:lvl w:ilvl="0" w:tplc="AB22EC06">
      <w:start w:val="1"/>
      <w:numFmt w:val="decimal"/>
      <w:lvlText w:val="%1."/>
      <w:lvlJc w:val="left"/>
      <w:pPr>
        <w:ind w:left="1800" w:hanging="360"/>
      </w:pPr>
      <w:rPr>
        <w:rFonts w:ascii="Times New Roman" w:eastAsia="Times New Roman" w:hAnsi="Times New Roman" w:cs="Times New Roman"/>
      </w:rPr>
    </w:lvl>
    <w:lvl w:ilvl="1" w:tplc="0C090019" w:tentative="1">
      <w:start w:val="1"/>
      <w:numFmt w:val="lowerLetter"/>
      <w:lvlText w:val="%2."/>
      <w:lvlJc w:val="left"/>
      <w:pPr>
        <w:ind w:left="2520" w:hanging="360"/>
      </w:pPr>
    </w:lvl>
    <w:lvl w:ilvl="2" w:tplc="0C09001B" w:tentative="1">
      <w:start w:val="1"/>
      <w:numFmt w:val="lowerRoman"/>
      <w:lvlText w:val="%3."/>
      <w:lvlJc w:val="right"/>
      <w:pPr>
        <w:ind w:left="3240" w:hanging="180"/>
      </w:pPr>
    </w:lvl>
    <w:lvl w:ilvl="3" w:tplc="0C09000F" w:tentative="1">
      <w:start w:val="1"/>
      <w:numFmt w:val="decimal"/>
      <w:lvlText w:val="%4."/>
      <w:lvlJc w:val="left"/>
      <w:pPr>
        <w:ind w:left="3960" w:hanging="360"/>
      </w:pPr>
    </w:lvl>
    <w:lvl w:ilvl="4" w:tplc="0C090019" w:tentative="1">
      <w:start w:val="1"/>
      <w:numFmt w:val="lowerLetter"/>
      <w:lvlText w:val="%5."/>
      <w:lvlJc w:val="left"/>
      <w:pPr>
        <w:ind w:left="4680" w:hanging="360"/>
      </w:pPr>
    </w:lvl>
    <w:lvl w:ilvl="5" w:tplc="0C09001B" w:tentative="1">
      <w:start w:val="1"/>
      <w:numFmt w:val="lowerRoman"/>
      <w:lvlText w:val="%6."/>
      <w:lvlJc w:val="right"/>
      <w:pPr>
        <w:ind w:left="5400" w:hanging="180"/>
      </w:pPr>
    </w:lvl>
    <w:lvl w:ilvl="6" w:tplc="0C09000F" w:tentative="1">
      <w:start w:val="1"/>
      <w:numFmt w:val="decimal"/>
      <w:lvlText w:val="%7."/>
      <w:lvlJc w:val="left"/>
      <w:pPr>
        <w:ind w:left="6120" w:hanging="360"/>
      </w:pPr>
    </w:lvl>
    <w:lvl w:ilvl="7" w:tplc="0C090019" w:tentative="1">
      <w:start w:val="1"/>
      <w:numFmt w:val="lowerLetter"/>
      <w:lvlText w:val="%8."/>
      <w:lvlJc w:val="left"/>
      <w:pPr>
        <w:ind w:left="6840" w:hanging="360"/>
      </w:pPr>
    </w:lvl>
    <w:lvl w:ilvl="8" w:tplc="0C09001B" w:tentative="1">
      <w:start w:val="1"/>
      <w:numFmt w:val="lowerRoman"/>
      <w:lvlText w:val="%9."/>
      <w:lvlJc w:val="right"/>
      <w:pPr>
        <w:ind w:left="7560" w:hanging="180"/>
      </w:pPr>
    </w:lvl>
  </w:abstractNum>
  <w:abstractNum w:abstractNumId="37" w15:restartNumberingAfterBreak="0">
    <w:nsid w:val="43914242"/>
    <w:multiLevelType w:val="hybridMultilevel"/>
    <w:tmpl w:val="528ACB7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8" w15:restartNumberingAfterBreak="0">
    <w:nsid w:val="44AB12C0"/>
    <w:multiLevelType w:val="multilevel"/>
    <w:tmpl w:val="E256C0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0"/>
        </w:tabs>
        <w:ind w:left="0" w:hanging="360"/>
      </w:pPr>
      <w:rPr>
        <w:rFonts w:ascii="Courier New" w:hAnsi="Courier New" w:hint="default"/>
        <w:sz w:val="20"/>
      </w:rPr>
    </w:lvl>
    <w:lvl w:ilvl="2" w:tentative="1">
      <w:start w:val="1"/>
      <w:numFmt w:val="bullet"/>
      <w:lvlText w:val=""/>
      <w:lvlJc w:val="left"/>
      <w:pPr>
        <w:tabs>
          <w:tab w:val="num" w:pos="720"/>
        </w:tabs>
        <w:ind w:left="720" w:hanging="360"/>
      </w:pPr>
      <w:rPr>
        <w:rFonts w:ascii="Wingdings" w:hAnsi="Wingdings" w:hint="default"/>
        <w:sz w:val="20"/>
      </w:rPr>
    </w:lvl>
    <w:lvl w:ilvl="3" w:tentative="1">
      <w:start w:val="1"/>
      <w:numFmt w:val="bullet"/>
      <w:lvlText w:val=""/>
      <w:lvlJc w:val="left"/>
      <w:pPr>
        <w:tabs>
          <w:tab w:val="num" w:pos="1440"/>
        </w:tabs>
        <w:ind w:left="1440" w:hanging="360"/>
      </w:pPr>
      <w:rPr>
        <w:rFonts w:ascii="Wingdings" w:hAnsi="Wingdings" w:hint="default"/>
        <w:sz w:val="20"/>
      </w:rPr>
    </w:lvl>
    <w:lvl w:ilvl="4" w:tentative="1">
      <w:start w:val="1"/>
      <w:numFmt w:val="bullet"/>
      <w:lvlText w:val=""/>
      <w:lvlJc w:val="left"/>
      <w:pPr>
        <w:tabs>
          <w:tab w:val="num" w:pos="2160"/>
        </w:tabs>
        <w:ind w:left="2160" w:hanging="360"/>
      </w:pPr>
      <w:rPr>
        <w:rFonts w:ascii="Wingdings" w:hAnsi="Wingdings" w:hint="default"/>
        <w:sz w:val="20"/>
      </w:rPr>
    </w:lvl>
    <w:lvl w:ilvl="5" w:tentative="1">
      <w:start w:val="1"/>
      <w:numFmt w:val="bullet"/>
      <w:lvlText w:val=""/>
      <w:lvlJc w:val="left"/>
      <w:pPr>
        <w:tabs>
          <w:tab w:val="num" w:pos="2880"/>
        </w:tabs>
        <w:ind w:left="2880" w:hanging="360"/>
      </w:pPr>
      <w:rPr>
        <w:rFonts w:ascii="Wingdings" w:hAnsi="Wingdings" w:hint="default"/>
        <w:sz w:val="20"/>
      </w:rPr>
    </w:lvl>
    <w:lvl w:ilvl="6" w:tentative="1">
      <w:start w:val="1"/>
      <w:numFmt w:val="bullet"/>
      <w:lvlText w:val=""/>
      <w:lvlJc w:val="left"/>
      <w:pPr>
        <w:tabs>
          <w:tab w:val="num" w:pos="3600"/>
        </w:tabs>
        <w:ind w:left="3600" w:hanging="360"/>
      </w:pPr>
      <w:rPr>
        <w:rFonts w:ascii="Wingdings" w:hAnsi="Wingdings" w:hint="default"/>
        <w:sz w:val="20"/>
      </w:rPr>
    </w:lvl>
    <w:lvl w:ilvl="7" w:tentative="1">
      <w:start w:val="1"/>
      <w:numFmt w:val="bullet"/>
      <w:lvlText w:val=""/>
      <w:lvlJc w:val="left"/>
      <w:pPr>
        <w:tabs>
          <w:tab w:val="num" w:pos="4320"/>
        </w:tabs>
        <w:ind w:left="4320" w:hanging="360"/>
      </w:pPr>
      <w:rPr>
        <w:rFonts w:ascii="Wingdings" w:hAnsi="Wingdings" w:hint="default"/>
        <w:sz w:val="20"/>
      </w:rPr>
    </w:lvl>
    <w:lvl w:ilvl="8" w:tentative="1">
      <w:start w:val="1"/>
      <w:numFmt w:val="bullet"/>
      <w:lvlText w:val=""/>
      <w:lvlJc w:val="left"/>
      <w:pPr>
        <w:tabs>
          <w:tab w:val="num" w:pos="5040"/>
        </w:tabs>
        <w:ind w:left="5040" w:hanging="360"/>
      </w:pPr>
      <w:rPr>
        <w:rFonts w:ascii="Wingdings" w:hAnsi="Wingdings" w:hint="default"/>
        <w:sz w:val="20"/>
      </w:rPr>
    </w:lvl>
  </w:abstractNum>
  <w:abstractNum w:abstractNumId="39" w15:restartNumberingAfterBreak="0">
    <w:nsid w:val="45867B4B"/>
    <w:multiLevelType w:val="hybridMultilevel"/>
    <w:tmpl w:val="710C37D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0" w15:restartNumberingAfterBreak="0">
    <w:nsid w:val="45D5443C"/>
    <w:multiLevelType w:val="hybridMultilevel"/>
    <w:tmpl w:val="C8FE529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1" w15:restartNumberingAfterBreak="0">
    <w:nsid w:val="45EC2DFE"/>
    <w:multiLevelType w:val="hybridMultilevel"/>
    <w:tmpl w:val="49C47252"/>
    <w:lvl w:ilvl="0" w:tplc="0C090001">
      <w:start w:val="1"/>
      <w:numFmt w:val="bullet"/>
      <w:lvlText w:val=""/>
      <w:lvlJc w:val="left"/>
      <w:pPr>
        <w:ind w:left="1004" w:hanging="360"/>
      </w:pPr>
      <w:rPr>
        <w:rFonts w:ascii="Symbol" w:hAnsi="Symbol" w:hint="default"/>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42" w15:restartNumberingAfterBreak="0">
    <w:nsid w:val="45FA423A"/>
    <w:multiLevelType w:val="hybridMultilevel"/>
    <w:tmpl w:val="F16EB2F2"/>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43" w15:restartNumberingAfterBreak="0">
    <w:nsid w:val="491D20E4"/>
    <w:multiLevelType w:val="hybridMultilevel"/>
    <w:tmpl w:val="0846C0FC"/>
    <w:lvl w:ilvl="0" w:tplc="0C090001">
      <w:start w:val="1"/>
      <w:numFmt w:val="bullet"/>
      <w:lvlText w:val=""/>
      <w:lvlJc w:val="left"/>
      <w:pPr>
        <w:ind w:left="2138" w:hanging="360"/>
      </w:pPr>
      <w:rPr>
        <w:rFonts w:ascii="Symbol" w:hAnsi="Symbol" w:hint="default"/>
      </w:rPr>
    </w:lvl>
    <w:lvl w:ilvl="1" w:tplc="0C090003">
      <w:start w:val="1"/>
      <w:numFmt w:val="bullet"/>
      <w:lvlText w:val="o"/>
      <w:lvlJc w:val="left"/>
      <w:pPr>
        <w:ind w:left="2858" w:hanging="360"/>
      </w:pPr>
      <w:rPr>
        <w:rFonts w:ascii="Courier New" w:hAnsi="Courier New" w:cs="Courier New" w:hint="default"/>
      </w:rPr>
    </w:lvl>
    <w:lvl w:ilvl="2" w:tplc="0C090005" w:tentative="1">
      <w:start w:val="1"/>
      <w:numFmt w:val="bullet"/>
      <w:lvlText w:val=""/>
      <w:lvlJc w:val="left"/>
      <w:pPr>
        <w:ind w:left="3578" w:hanging="360"/>
      </w:pPr>
      <w:rPr>
        <w:rFonts w:ascii="Wingdings" w:hAnsi="Wingdings" w:hint="default"/>
      </w:rPr>
    </w:lvl>
    <w:lvl w:ilvl="3" w:tplc="0C090001" w:tentative="1">
      <w:start w:val="1"/>
      <w:numFmt w:val="bullet"/>
      <w:lvlText w:val=""/>
      <w:lvlJc w:val="left"/>
      <w:pPr>
        <w:ind w:left="4298" w:hanging="360"/>
      </w:pPr>
      <w:rPr>
        <w:rFonts w:ascii="Symbol" w:hAnsi="Symbol" w:hint="default"/>
      </w:rPr>
    </w:lvl>
    <w:lvl w:ilvl="4" w:tplc="0C090003" w:tentative="1">
      <w:start w:val="1"/>
      <w:numFmt w:val="bullet"/>
      <w:lvlText w:val="o"/>
      <w:lvlJc w:val="left"/>
      <w:pPr>
        <w:ind w:left="5018" w:hanging="360"/>
      </w:pPr>
      <w:rPr>
        <w:rFonts w:ascii="Courier New" w:hAnsi="Courier New" w:cs="Courier New" w:hint="default"/>
      </w:rPr>
    </w:lvl>
    <w:lvl w:ilvl="5" w:tplc="0C090005" w:tentative="1">
      <w:start w:val="1"/>
      <w:numFmt w:val="bullet"/>
      <w:lvlText w:val=""/>
      <w:lvlJc w:val="left"/>
      <w:pPr>
        <w:ind w:left="5738" w:hanging="360"/>
      </w:pPr>
      <w:rPr>
        <w:rFonts w:ascii="Wingdings" w:hAnsi="Wingdings" w:hint="default"/>
      </w:rPr>
    </w:lvl>
    <w:lvl w:ilvl="6" w:tplc="0C090001" w:tentative="1">
      <w:start w:val="1"/>
      <w:numFmt w:val="bullet"/>
      <w:lvlText w:val=""/>
      <w:lvlJc w:val="left"/>
      <w:pPr>
        <w:ind w:left="6458" w:hanging="360"/>
      </w:pPr>
      <w:rPr>
        <w:rFonts w:ascii="Symbol" w:hAnsi="Symbol" w:hint="default"/>
      </w:rPr>
    </w:lvl>
    <w:lvl w:ilvl="7" w:tplc="0C090003" w:tentative="1">
      <w:start w:val="1"/>
      <w:numFmt w:val="bullet"/>
      <w:lvlText w:val="o"/>
      <w:lvlJc w:val="left"/>
      <w:pPr>
        <w:ind w:left="7178" w:hanging="360"/>
      </w:pPr>
      <w:rPr>
        <w:rFonts w:ascii="Courier New" w:hAnsi="Courier New" w:cs="Courier New" w:hint="default"/>
      </w:rPr>
    </w:lvl>
    <w:lvl w:ilvl="8" w:tplc="0C090005" w:tentative="1">
      <w:start w:val="1"/>
      <w:numFmt w:val="bullet"/>
      <w:lvlText w:val=""/>
      <w:lvlJc w:val="left"/>
      <w:pPr>
        <w:ind w:left="7898" w:hanging="360"/>
      </w:pPr>
      <w:rPr>
        <w:rFonts w:ascii="Wingdings" w:hAnsi="Wingdings" w:hint="default"/>
      </w:rPr>
    </w:lvl>
  </w:abstractNum>
  <w:abstractNum w:abstractNumId="44" w15:restartNumberingAfterBreak="0">
    <w:nsid w:val="4B3F7ABF"/>
    <w:multiLevelType w:val="hybridMultilevel"/>
    <w:tmpl w:val="6CFEC690"/>
    <w:lvl w:ilvl="0" w:tplc="0C090001">
      <w:start w:val="1"/>
      <w:numFmt w:val="bullet"/>
      <w:lvlText w:val=""/>
      <w:lvlJc w:val="left"/>
      <w:pPr>
        <w:ind w:left="1287" w:hanging="360"/>
      </w:pPr>
      <w:rPr>
        <w:rFonts w:ascii="Symbol" w:hAnsi="Symbol" w:hint="default"/>
      </w:rPr>
    </w:lvl>
    <w:lvl w:ilvl="1" w:tplc="0C090003">
      <w:start w:val="1"/>
      <w:numFmt w:val="bullet"/>
      <w:lvlText w:val="o"/>
      <w:lvlJc w:val="left"/>
      <w:pPr>
        <w:ind w:left="2007" w:hanging="360"/>
      </w:pPr>
      <w:rPr>
        <w:rFonts w:ascii="Courier New" w:hAnsi="Courier New" w:cs="Courier New" w:hint="default"/>
      </w:rPr>
    </w:lvl>
    <w:lvl w:ilvl="2" w:tplc="0C090003">
      <w:start w:val="1"/>
      <w:numFmt w:val="bullet"/>
      <w:lvlText w:val="o"/>
      <w:lvlJc w:val="left"/>
      <w:pPr>
        <w:ind w:left="2727" w:hanging="360"/>
      </w:pPr>
      <w:rPr>
        <w:rFonts w:ascii="Courier New" w:hAnsi="Courier New" w:cs="Courier New"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45" w15:restartNumberingAfterBreak="0">
    <w:nsid w:val="4D5757BA"/>
    <w:multiLevelType w:val="hybridMultilevel"/>
    <w:tmpl w:val="0444187E"/>
    <w:lvl w:ilvl="0" w:tplc="0C090001">
      <w:start w:val="1"/>
      <w:numFmt w:val="bullet"/>
      <w:lvlText w:val=""/>
      <w:lvlJc w:val="left"/>
      <w:pPr>
        <w:ind w:left="1287" w:hanging="360"/>
      </w:pPr>
      <w:rPr>
        <w:rFonts w:ascii="Symbol" w:hAnsi="Symbol" w:hint="default"/>
      </w:rPr>
    </w:lvl>
    <w:lvl w:ilvl="1" w:tplc="0C090001">
      <w:start w:val="1"/>
      <w:numFmt w:val="bullet"/>
      <w:lvlText w:val=""/>
      <w:lvlJc w:val="left"/>
      <w:pPr>
        <w:ind w:left="2007" w:hanging="360"/>
      </w:pPr>
      <w:rPr>
        <w:rFonts w:ascii="Symbol" w:hAnsi="Symbol" w:hint="default"/>
      </w:rPr>
    </w:lvl>
    <w:lvl w:ilvl="2" w:tplc="0C090005">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46" w15:restartNumberingAfterBreak="0">
    <w:nsid w:val="4D7D04FA"/>
    <w:multiLevelType w:val="hybridMultilevel"/>
    <w:tmpl w:val="20549DA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7" w15:restartNumberingAfterBreak="0">
    <w:nsid w:val="4E1539EB"/>
    <w:multiLevelType w:val="hybridMultilevel"/>
    <w:tmpl w:val="5D34ED5A"/>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8" w15:restartNumberingAfterBreak="0">
    <w:nsid w:val="4F216F6C"/>
    <w:multiLevelType w:val="hybridMultilevel"/>
    <w:tmpl w:val="B4D4AEDA"/>
    <w:lvl w:ilvl="0" w:tplc="111A93A0">
      <w:start w:val="1"/>
      <w:numFmt w:val="bullet"/>
      <w:pStyle w:val="Headingsnumbered"/>
      <w:lvlText w:val=""/>
      <w:lvlJc w:val="left"/>
      <w:pPr>
        <w:ind w:left="1434" w:hanging="360"/>
      </w:pPr>
      <w:rPr>
        <w:rFonts w:ascii="Symbol" w:hAnsi="Symbol" w:hint="default"/>
      </w:rPr>
    </w:lvl>
    <w:lvl w:ilvl="1" w:tplc="CB08920E" w:tentative="1">
      <w:start w:val="1"/>
      <w:numFmt w:val="bullet"/>
      <w:lvlText w:val="o"/>
      <w:lvlJc w:val="left"/>
      <w:pPr>
        <w:ind w:left="2154" w:hanging="360"/>
      </w:pPr>
      <w:rPr>
        <w:rFonts w:ascii="Courier New" w:hAnsi="Courier New" w:cs="Courier New" w:hint="default"/>
      </w:rPr>
    </w:lvl>
    <w:lvl w:ilvl="2" w:tplc="CE5AC772" w:tentative="1">
      <w:start w:val="1"/>
      <w:numFmt w:val="bullet"/>
      <w:lvlText w:val=""/>
      <w:lvlJc w:val="left"/>
      <w:pPr>
        <w:ind w:left="2874" w:hanging="360"/>
      </w:pPr>
      <w:rPr>
        <w:rFonts w:ascii="Wingdings" w:hAnsi="Wingdings" w:hint="default"/>
      </w:rPr>
    </w:lvl>
    <w:lvl w:ilvl="3" w:tplc="0F7A0EFC" w:tentative="1">
      <w:start w:val="1"/>
      <w:numFmt w:val="bullet"/>
      <w:lvlText w:val=""/>
      <w:lvlJc w:val="left"/>
      <w:pPr>
        <w:ind w:left="3594" w:hanging="360"/>
      </w:pPr>
      <w:rPr>
        <w:rFonts w:ascii="Symbol" w:hAnsi="Symbol" w:hint="default"/>
      </w:rPr>
    </w:lvl>
    <w:lvl w:ilvl="4" w:tplc="21DA2DDA" w:tentative="1">
      <w:start w:val="1"/>
      <w:numFmt w:val="bullet"/>
      <w:lvlText w:val="o"/>
      <w:lvlJc w:val="left"/>
      <w:pPr>
        <w:ind w:left="4314" w:hanging="360"/>
      </w:pPr>
      <w:rPr>
        <w:rFonts w:ascii="Courier New" w:hAnsi="Courier New" w:cs="Courier New" w:hint="default"/>
      </w:rPr>
    </w:lvl>
    <w:lvl w:ilvl="5" w:tplc="7DBC1AD6" w:tentative="1">
      <w:start w:val="1"/>
      <w:numFmt w:val="bullet"/>
      <w:lvlText w:val=""/>
      <w:lvlJc w:val="left"/>
      <w:pPr>
        <w:ind w:left="5034" w:hanging="360"/>
      </w:pPr>
      <w:rPr>
        <w:rFonts w:ascii="Wingdings" w:hAnsi="Wingdings" w:hint="default"/>
      </w:rPr>
    </w:lvl>
    <w:lvl w:ilvl="6" w:tplc="D93C7AEA" w:tentative="1">
      <w:start w:val="1"/>
      <w:numFmt w:val="bullet"/>
      <w:lvlText w:val=""/>
      <w:lvlJc w:val="left"/>
      <w:pPr>
        <w:ind w:left="5754" w:hanging="360"/>
      </w:pPr>
      <w:rPr>
        <w:rFonts w:ascii="Symbol" w:hAnsi="Symbol" w:hint="default"/>
      </w:rPr>
    </w:lvl>
    <w:lvl w:ilvl="7" w:tplc="EF508C48" w:tentative="1">
      <w:start w:val="1"/>
      <w:numFmt w:val="bullet"/>
      <w:lvlText w:val="o"/>
      <w:lvlJc w:val="left"/>
      <w:pPr>
        <w:ind w:left="6474" w:hanging="360"/>
      </w:pPr>
      <w:rPr>
        <w:rFonts w:ascii="Courier New" w:hAnsi="Courier New" w:cs="Courier New" w:hint="default"/>
      </w:rPr>
    </w:lvl>
    <w:lvl w:ilvl="8" w:tplc="12FEFE02" w:tentative="1">
      <w:start w:val="1"/>
      <w:numFmt w:val="bullet"/>
      <w:lvlText w:val=""/>
      <w:lvlJc w:val="left"/>
      <w:pPr>
        <w:ind w:left="7194" w:hanging="360"/>
      </w:pPr>
      <w:rPr>
        <w:rFonts w:ascii="Wingdings" w:hAnsi="Wingdings" w:hint="default"/>
      </w:rPr>
    </w:lvl>
  </w:abstractNum>
  <w:abstractNum w:abstractNumId="49" w15:restartNumberingAfterBreak="0">
    <w:nsid w:val="505D500F"/>
    <w:multiLevelType w:val="hybridMultilevel"/>
    <w:tmpl w:val="96780CEC"/>
    <w:lvl w:ilvl="0" w:tplc="0C090001">
      <w:start w:val="1"/>
      <w:numFmt w:val="bullet"/>
      <w:lvlText w:val=""/>
      <w:lvlJc w:val="left"/>
      <w:pPr>
        <w:ind w:left="1004" w:hanging="360"/>
      </w:pPr>
      <w:rPr>
        <w:rFonts w:ascii="Symbol" w:hAnsi="Symbol" w:hint="default"/>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50" w15:restartNumberingAfterBreak="0">
    <w:nsid w:val="51353688"/>
    <w:multiLevelType w:val="hybridMultilevel"/>
    <w:tmpl w:val="253EFF40"/>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1" w15:restartNumberingAfterBreak="0">
    <w:nsid w:val="55212275"/>
    <w:multiLevelType w:val="hybridMultilevel"/>
    <w:tmpl w:val="31423E6C"/>
    <w:lvl w:ilvl="0" w:tplc="0C09000F">
      <w:start w:val="1"/>
      <w:numFmt w:val="decimal"/>
      <w:lvlText w:val="%1."/>
      <w:lvlJc w:val="left"/>
      <w:pPr>
        <w:ind w:left="502"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2" w15:restartNumberingAfterBreak="0">
    <w:nsid w:val="57E7798A"/>
    <w:multiLevelType w:val="hybridMultilevel"/>
    <w:tmpl w:val="1144B1B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3" w15:restartNumberingAfterBreak="0">
    <w:nsid w:val="5A610252"/>
    <w:multiLevelType w:val="hybridMultilevel"/>
    <w:tmpl w:val="86C82D3E"/>
    <w:lvl w:ilvl="0" w:tplc="162A9D0E">
      <w:start w:val="1"/>
      <w:numFmt w:val="bullet"/>
      <w:lvlText w:val="•"/>
      <w:lvlJc w:val="left"/>
      <w:pPr>
        <w:tabs>
          <w:tab w:val="num" w:pos="720"/>
        </w:tabs>
        <w:ind w:left="720" w:hanging="360"/>
      </w:pPr>
      <w:rPr>
        <w:rFonts w:ascii="Arial" w:hAnsi="Arial" w:hint="default"/>
      </w:rPr>
    </w:lvl>
    <w:lvl w:ilvl="1" w:tplc="8E6E957E" w:tentative="1">
      <w:start w:val="1"/>
      <w:numFmt w:val="bullet"/>
      <w:lvlText w:val="•"/>
      <w:lvlJc w:val="left"/>
      <w:pPr>
        <w:tabs>
          <w:tab w:val="num" w:pos="1440"/>
        </w:tabs>
        <w:ind w:left="1440" w:hanging="360"/>
      </w:pPr>
      <w:rPr>
        <w:rFonts w:ascii="Arial" w:hAnsi="Arial" w:hint="default"/>
      </w:rPr>
    </w:lvl>
    <w:lvl w:ilvl="2" w:tplc="AEAA58D0" w:tentative="1">
      <w:start w:val="1"/>
      <w:numFmt w:val="bullet"/>
      <w:lvlText w:val="•"/>
      <w:lvlJc w:val="left"/>
      <w:pPr>
        <w:tabs>
          <w:tab w:val="num" w:pos="2160"/>
        </w:tabs>
        <w:ind w:left="2160" w:hanging="360"/>
      </w:pPr>
      <w:rPr>
        <w:rFonts w:ascii="Arial" w:hAnsi="Arial" w:hint="default"/>
      </w:rPr>
    </w:lvl>
    <w:lvl w:ilvl="3" w:tplc="B5609D74" w:tentative="1">
      <w:start w:val="1"/>
      <w:numFmt w:val="bullet"/>
      <w:lvlText w:val="•"/>
      <w:lvlJc w:val="left"/>
      <w:pPr>
        <w:tabs>
          <w:tab w:val="num" w:pos="2880"/>
        </w:tabs>
        <w:ind w:left="2880" w:hanging="360"/>
      </w:pPr>
      <w:rPr>
        <w:rFonts w:ascii="Arial" w:hAnsi="Arial" w:hint="default"/>
      </w:rPr>
    </w:lvl>
    <w:lvl w:ilvl="4" w:tplc="0B90D6CC" w:tentative="1">
      <w:start w:val="1"/>
      <w:numFmt w:val="bullet"/>
      <w:lvlText w:val="•"/>
      <w:lvlJc w:val="left"/>
      <w:pPr>
        <w:tabs>
          <w:tab w:val="num" w:pos="3600"/>
        </w:tabs>
        <w:ind w:left="3600" w:hanging="360"/>
      </w:pPr>
      <w:rPr>
        <w:rFonts w:ascii="Arial" w:hAnsi="Arial" w:hint="default"/>
      </w:rPr>
    </w:lvl>
    <w:lvl w:ilvl="5" w:tplc="0BD06886" w:tentative="1">
      <w:start w:val="1"/>
      <w:numFmt w:val="bullet"/>
      <w:lvlText w:val="•"/>
      <w:lvlJc w:val="left"/>
      <w:pPr>
        <w:tabs>
          <w:tab w:val="num" w:pos="4320"/>
        </w:tabs>
        <w:ind w:left="4320" w:hanging="360"/>
      </w:pPr>
      <w:rPr>
        <w:rFonts w:ascii="Arial" w:hAnsi="Arial" w:hint="default"/>
      </w:rPr>
    </w:lvl>
    <w:lvl w:ilvl="6" w:tplc="34920E6E" w:tentative="1">
      <w:start w:val="1"/>
      <w:numFmt w:val="bullet"/>
      <w:lvlText w:val="•"/>
      <w:lvlJc w:val="left"/>
      <w:pPr>
        <w:tabs>
          <w:tab w:val="num" w:pos="5040"/>
        </w:tabs>
        <w:ind w:left="5040" w:hanging="360"/>
      </w:pPr>
      <w:rPr>
        <w:rFonts w:ascii="Arial" w:hAnsi="Arial" w:hint="default"/>
      </w:rPr>
    </w:lvl>
    <w:lvl w:ilvl="7" w:tplc="F7F05F74" w:tentative="1">
      <w:start w:val="1"/>
      <w:numFmt w:val="bullet"/>
      <w:lvlText w:val="•"/>
      <w:lvlJc w:val="left"/>
      <w:pPr>
        <w:tabs>
          <w:tab w:val="num" w:pos="5760"/>
        </w:tabs>
        <w:ind w:left="5760" w:hanging="360"/>
      </w:pPr>
      <w:rPr>
        <w:rFonts w:ascii="Arial" w:hAnsi="Arial" w:hint="default"/>
      </w:rPr>
    </w:lvl>
    <w:lvl w:ilvl="8" w:tplc="74102076"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5DFE3375"/>
    <w:multiLevelType w:val="hybridMultilevel"/>
    <w:tmpl w:val="FC282B4E"/>
    <w:lvl w:ilvl="0" w:tplc="0C09000F">
      <w:start w:val="1"/>
      <w:numFmt w:val="decimal"/>
      <w:lvlText w:val="%1."/>
      <w:lvlJc w:val="left"/>
      <w:pPr>
        <w:ind w:left="1800" w:hanging="360"/>
      </w:pPr>
    </w:lvl>
    <w:lvl w:ilvl="1" w:tplc="0C090019" w:tentative="1">
      <w:start w:val="1"/>
      <w:numFmt w:val="lowerLetter"/>
      <w:lvlText w:val="%2."/>
      <w:lvlJc w:val="left"/>
      <w:pPr>
        <w:ind w:left="2520" w:hanging="360"/>
      </w:pPr>
    </w:lvl>
    <w:lvl w:ilvl="2" w:tplc="0C09001B" w:tentative="1">
      <w:start w:val="1"/>
      <w:numFmt w:val="lowerRoman"/>
      <w:lvlText w:val="%3."/>
      <w:lvlJc w:val="right"/>
      <w:pPr>
        <w:ind w:left="3240" w:hanging="180"/>
      </w:pPr>
    </w:lvl>
    <w:lvl w:ilvl="3" w:tplc="0C09000F" w:tentative="1">
      <w:start w:val="1"/>
      <w:numFmt w:val="decimal"/>
      <w:lvlText w:val="%4."/>
      <w:lvlJc w:val="left"/>
      <w:pPr>
        <w:ind w:left="3960" w:hanging="360"/>
      </w:pPr>
    </w:lvl>
    <w:lvl w:ilvl="4" w:tplc="0C090019" w:tentative="1">
      <w:start w:val="1"/>
      <w:numFmt w:val="lowerLetter"/>
      <w:lvlText w:val="%5."/>
      <w:lvlJc w:val="left"/>
      <w:pPr>
        <w:ind w:left="4680" w:hanging="360"/>
      </w:pPr>
    </w:lvl>
    <w:lvl w:ilvl="5" w:tplc="0C09001B" w:tentative="1">
      <w:start w:val="1"/>
      <w:numFmt w:val="lowerRoman"/>
      <w:lvlText w:val="%6."/>
      <w:lvlJc w:val="right"/>
      <w:pPr>
        <w:ind w:left="5400" w:hanging="180"/>
      </w:pPr>
    </w:lvl>
    <w:lvl w:ilvl="6" w:tplc="0C09000F" w:tentative="1">
      <w:start w:val="1"/>
      <w:numFmt w:val="decimal"/>
      <w:lvlText w:val="%7."/>
      <w:lvlJc w:val="left"/>
      <w:pPr>
        <w:ind w:left="6120" w:hanging="360"/>
      </w:pPr>
    </w:lvl>
    <w:lvl w:ilvl="7" w:tplc="0C090019" w:tentative="1">
      <w:start w:val="1"/>
      <w:numFmt w:val="lowerLetter"/>
      <w:lvlText w:val="%8."/>
      <w:lvlJc w:val="left"/>
      <w:pPr>
        <w:ind w:left="6840" w:hanging="360"/>
      </w:pPr>
    </w:lvl>
    <w:lvl w:ilvl="8" w:tplc="0C09001B" w:tentative="1">
      <w:start w:val="1"/>
      <w:numFmt w:val="lowerRoman"/>
      <w:lvlText w:val="%9."/>
      <w:lvlJc w:val="right"/>
      <w:pPr>
        <w:ind w:left="7560" w:hanging="180"/>
      </w:pPr>
    </w:lvl>
  </w:abstractNum>
  <w:abstractNum w:abstractNumId="55" w15:restartNumberingAfterBreak="0">
    <w:nsid w:val="5EAC2F92"/>
    <w:multiLevelType w:val="hybridMultilevel"/>
    <w:tmpl w:val="864EEC8E"/>
    <w:lvl w:ilvl="0" w:tplc="0C090001">
      <w:start w:val="1"/>
      <w:numFmt w:val="bullet"/>
      <w:lvlText w:val=""/>
      <w:lvlJc w:val="left"/>
      <w:pPr>
        <w:ind w:left="1287" w:hanging="360"/>
      </w:pPr>
      <w:rPr>
        <w:rFonts w:ascii="Symbol" w:hAnsi="Symbol" w:hint="default"/>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56" w15:restartNumberingAfterBreak="0">
    <w:nsid w:val="5F632D21"/>
    <w:multiLevelType w:val="hybridMultilevel"/>
    <w:tmpl w:val="5DC849A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7" w15:restartNumberingAfterBreak="0">
    <w:nsid w:val="60C8168B"/>
    <w:multiLevelType w:val="hybridMultilevel"/>
    <w:tmpl w:val="B888F1C4"/>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8" w15:restartNumberingAfterBreak="0">
    <w:nsid w:val="617648E6"/>
    <w:multiLevelType w:val="hybridMultilevel"/>
    <w:tmpl w:val="C9C87A9A"/>
    <w:lvl w:ilvl="0" w:tplc="D52E0238">
      <w:start w:val="1"/>
      <w:numFmt w:val="bullet"/>
      <w:lvlText w:val="•"/>
      <w:lvlJc w:val="left"/>
      <w:pPr>
        <w:tabs>
          <w:tab w:val="num" w:pos="720"/>
        </w:tabs>
        <w:ind w:left="720" w:hanging="360"/>
      </w:pPr>
      <w:rPr>
        <w:rFonts w:ascii="Arial" w:hAnsi="Arial" w:hint="default"/>
      </w:rPr>
    </w:lvl>
    <w:lvl w:ilvl="1" w:tplc="8ECA4D16" w:tentative="1">
      <w:start w:val="1"/>
      <w:numFmt w:val="bullet"/>
      <w:lvlText w:val="•"/>
      <w:lvlJc w:val="left"/>
      <w:pPr>
        <w:tabs>
          <w:tab w:val="num" w:pos="1440"/>
        </w:tabs>
        <w:ind w:left="1440" w:hanging="360"/>
      </w:pPr>
      <w:rPr>
        <w:rFonts w:ascii="Arial" w:hAnsi="Arial" w:hint="default"/>
      </w:rPr>
    </w:lvl>
    <w:lvl w:ilvl="2" w:tplc="AE08F6B8" w:tentative="1">
      <w:start w:val="1"/>
      <w:numFmt w:val="bullet"/>
      <w:lvlText w:val="•"/>
      <w:lvlJc w:val="left"/>
      <w:pPr>
        <w:tabs>
          <w:tab w:val="num" w:pos="2160"/>
        </w:tabs>
        <w:ind w:left="2160" w:hanging="360"/>
      </w:pPr>
      <w:rPr>
        <w:rFonts w:ascii="Arial" w:hAnsi="Arial" w:hint="default"/>
      </w:rPr>
    </w:lvl>
    <w:lvl w:ilvl="3" w:tplc="B8B8EA86" w:tentative="1">
      <w:start w:val="1"/>
      <w:numFmt w:val="bullet"/>
      <w:lvlText w:val="•"/>
      <w:lvlJc w:val="left"/>
      <w:pPr>
        <w:tabs>
          <w:tab w:val="num" w:pos="2880"/>
        </w:tabs>
        <w:ind w:left="2880" w:hanging="360"/>
      </w:pPr>
      <w:rPr>
        <w:rFonts w:ascii="Arial" w:hAnsi="Arial" w:hint="default"/>
      </w:rPr>
    </w:lvl>
    <w:lvl w:ilvl="4" w:tplc="A208A486" w:tentative="1">
      <w:start w:val="1"/>
      <w:numFmt w:val="bullet"/>
      <w:lvlText w:val="•"/>
      <w:lvlJc w:val="left"/>
      <w:pPr>
        <w:tabs>
          <w:tab w:val="num" w:pos="3600"/>
        </w:tabs>
        <w:ind w:left="3600" w:hanging="360"/>
      </w:pPr>
      <w:rPr>
        <w:rFonts w:ascii="Arial" w:hAnsi="Arial" w:hint="default"/>
      </w:rPr>
    </w:lvl>
    <w:lvl w:ilvl="5" w:tplc="2A42859C" w:tentative="1">
      <w:start w:val="1"/>
      <w:numFmt w:val="bullet"/>
      <w:lvlText w:val="•"/>
      <w:lvlJc w:val="left"/>
      <w:pPr>
        <w:tabs>
          <w:tab w:val="num" w:pos="4320"/>
        </w:tabs>
        <w:ind w:left="4320" w:hanging="360"/>
      </w:pPr>
      <w:rPr>
        <w:rFonts w:ascii="Arial" w:hAnsi="Arial" w:hint="default"/>
      </w:rPr>
    </w:lvl>
    <w:lvl w:ilvl="6" w:tplc="31A2881A" w:tentative="1">
      <w:start w:val="1"/>
      <w:numFmt w:val="bullet"/>
      <w:lvlText w:val="•"/>
      <w:lvlJc w:val="left"/>
      <w:pPr>
        <w:tabs>
          <w:tab w:val="num" w:pos="5040"/>
        </w:tabs>
        <w:ind w:left="5040" w:hanging="360"/>
      </w:pPr>
      <w:rPr>
        <w:rFonts w:ascii="Arial" w:hAnsi="Arial" w:hint="default"/>
      </w:rPr>
    </w:lvl>
    <w:lvl w:ilvl="7" w:tplc="F8EADFF8" w:tentative="1">
      <w:start w:val="1"/>
      <w:numFmt w:val="bullet"/>
      <w:lvlText w:val="•"/>
      <w:lvlJc w:val="left"/>
      <w:pPr>
        <w:tabs>
          <w:tab w:val="num" w:pos="5760"/>
        </w:tabs>
        <w:ind w:left="5760" w:hanging="360"/>
      </w:pPr>
      <w:rPr>
        <w:rFonts w:ascii="Arial" w:hAnsi="Arial" w:hint="default"/>
      </w:rPr>
    </w:lvl>
    <w:lvl w:ilvl="8" w:tplc="E67A99D0" w:tentative="1">
      <w:start w:val="1"/>
      <w:numFmt w:val="bullet"/>
      <w:lvlText w:val="•"/>
      <w:lvlJc w:val="left"/>
      <w:pPr>
        <w:tabs>
          <w:tab w:val="num" w:pos="6480"/>
        </w:tabs>
        <w:ind w:left="6480" w:hanging="360"/>
      </w:pPr>
      <w:rPr>
        <w:rFonts w:ascii="Arial" w:hAnsi="Arial" w:hint="default"/>
      </w:rPr>
    </w:lvl>
  </w:abstractNum>
  <w:abstractNum w:abstractNumId="59" w15:restartNumberingAfterBreak="0">
    <w:nsid w:val="620D55AE"/>
    <w:multiLevelType w:val="hybridMultilevel"/>
    <w:tmpl w:val="2BFCCDEE"/>
    <w:lvl w:ilvl="0" w:tplc="0C090001">
      <w:start w:val="1"/>
      <w:numFmt w:val="bullet"/>
      <w:lvlText w:val=""/>
      <w:lvlJc w:val="left"/>
      <w:pPr>
        <w:ind w:left="1287" w:hanging="360"/>
      </w:pPr>
      <w:rPr>
        <w:rFonts w:ascii="Symbol" w:hAnsi="Symbol" w:hint="default"/>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60" w15:restartNumberingAfterBreak="0">
    <w:nsid w:val="6361570F"/>
    <w:multiLevelType w:val="hybridMultilevel"/>
    <w:tmpl w:val="E4B44B9C"/>
    <w:lvl w:ilvl="0" w:tplc="1DEAFF40">
      <w:start w:val="2"/>
      <w:numFmt w:val="decimal"/>
      <w:lvlText w:val="%1."/>
      <w:lvlJc w:val="left"/>
      <w:pPr>
        <w:ind w:left="1647"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1" w15:restartNumberingAfterBreak="0">
    <w:nsid w:val="6824016A"/>
    <w:multiLevelType w:val="hybridMultilevel"/>
    <w:tmpl w:val="EE060DE6"/>
    <w:lvl w:ilvl="0" w:tplc="7E36834A">
      <w:start w:val="1"/>
      <w:numFmt w:val="bullet"/>
      <w:lvlText w:val="•"/>
      <w:lvlJc w:val="left"/>
      <w:pPr>
        <w:tabs>
          <w:tab w:val="num" w:pos="720"/>
        </w:tabs>
        <w:ind w:left="720" w:hanging="360"/>
      </w:pPr>
      <w:rPr>
        <w:rFonts w:ascii="Arial" w:hAnsi="Arial" w:hint="default"/>
      </w:rPr>
    </w:lvl>
    <w:lvl w:ilvl="1" w:tplc="421E099C" w:tentative="1">
      <w:start w:val="1"/>
      <w:numFmt w:val="bullet"/>
      <w:lvlText w:val="•"/>
      <w:lvlJc w:val="left"/>
      <w:pPr>
        <w:tabs>
          <w:tab w:val="num" w:pos="1440"/>
        </w:tabs>
        <w:ind w:left="1440" w:hanging="360"/>
      </w:pPr>
      <w:rPr>
        <w:rFonts w:ascii="Arial" w:hAnsi="Arial" w:hint="default"/>
      </w:rPr>
    </w:lvl>
    <w:lvl w:ilvl="2" w:tplc="19AE84C8" w:tentative="1">
      <w:start w:val="1"/>
      <w:numFmt w:val="bullet"/>
      <w:lvlText w:val="•"/>
      <w:lvlJc w:val="left"/>
      <w:pPr>
        <w:tabs>
          <w:tab w:val="num" w:pos="2160"/>
        </w:tabs>
        <w:ind w:left="2160" w:hanging="360"/>
      </w:pPr>
      <w:rPr>
        <w:rFonts w:ascii="Arial" w:hAnsi="Arial" w:hint="default"/>
      </w:rPr>
    </w:lvl>
    <w:lvl w:ilvl="3" w:tplc="92CC3EE0" w:tentative="1">
      <w:start w:val="1"/>
      <w:numFmt w:val="bullet"/>
      <w:lvlText w:val="•"/>
      <w:lvlJc w:val="left"/>
      <w:pPr>
        <w:tabs>
          <w:tab w:val="num" w:pos="2880"/>
        </w:tabs>
        <w:ind w:left="2880" w:hanging="360"/>
      </w:pPr>
      <w:rPr>
        <w:rFonts w:ascii="Arial" w:hAnsi="Arial" w:hint="default"/>
      </w:rPr>
    </w:lvl>
    <w:lvl w:ilvl="4" w:tplc="9404E2BA" w:tentative="1">
      <w:start w:val="1"/>
      <w:numFmt w:val="bullet"/>
      <w:lvlText w:val="•"/>
      <w:lvlJc w:val="left"/>
      <w:pPr>
        <w:tabs>
          <w:tab w:val="num" w:pos="3600"/>
        </w:tabs>
        <w:ind w:left="3600" w:hanging="360"/>
      </w:pPr>
      <w:rPr>
        <w:rFonts w:ascii="Arial" w:hAnsi="Arial" w:hint="default"/>
      </w:rPr>
    </w:lvl>
    <w:lvl w:ilvl="5" w:tplc="BB4CCAB6" w:tentative="1">
      <w:start w:val="1"/>
      <w:numFmt w:val="bullet"/>
      <w:lvlText w:val="•"/>
      <w:lvlJc w:val="left"/>
      <w:pPr>
        <w:tabs>
          <w:tab w:val="num" w:pos="4320"/>
        </w:tabs>
        <w:ind w:left="4320" w:hanging="360"/>
      </w:pPr>
      <w:rPr>
        <w:rFonts w:ascii="Arial" w:hAnsi="Arial" w:hint="default"/>
      </w:rPr>
    </w:lvl>
    <w:lvl w:ilvl="6" w:tplc="22801466" w:tentative="1">
      <w:start w:val="1"/>
      <w:numFmt w:val="bullet"/>
      <w:lvlText w:val="•"/>
      <w:lvlJc w:val="left"/>
      <w:pPr>
        <w:tabs>
          <w:tab w:val="num" w:pos="5040"/>
        </w:tabs>
        <w:ind w:left="5040" w:hanging="360"/>
      </w:pPr>
      <w:rPr>
        <w:rFonts w:ascii="Arial" w:hAnsi="Arial" w:hint="default"/>
      </w:rPr>
    </w:lvl>
    <w:lvl w:ilvl="7" w:tplc="DEACF7FC" w:tentative="1">
      <w:start w:val="1"/>
      <w:numFmt w:val="bullet"/>
      <w:lvlText w:val="•"/>
      <w:lvlJc w:val="left"/>
      <w:pPr>
        <w:tabs>
          <w:tab w:val="num" w:pos="5760"/>
        </w:tabs>
        <w:ind w:left="5760" w:hanging="360"/>
      </w:pPr>
      <w:rPr>
        <w:rFonts w:ascii="Arial" w:hAnsi="Arial" w:hint="default"/>
      </w:rPr>
    </w:lvl>
    <w:lvl w:ilvl="8" w:tplc="1D14CA92"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68845EBF"/>
    <w:multiLevelType w:val="hybridMultilevel"/>
    <w:tmpl w:val="36606B92"/>
    <w:lvl w:ilvl="0" w:tplc="0C090001">
      <w:start w:val="1"/>
      <w:numFmt w:val="bullet"/>
      <w:lvlText w:val=""/>
      <w:lvlJc w:val="left"/>
      <w:pPr>
        <w:ind w:left="1287" w:hanging="360"/>
      </w:pPr>
      <w:rPr>
        <w:rFonts w:ascii="Symbol" w:hAnsi="Symbol" w:hint="default"/>
      </w:rPr>
    </w:lvl>
    <w:lvl w:ilvl="1" w:tplc="0C090003">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63" w15:restartNumberingAfterBreak="0">
    <w:nsid w:val="69536311"/>
    <w:multiLevelType w:val="hybridMultilevel"/>
    <w:tmpl w:val="F1608E4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4" w15:restartNumberingAfterBreak="0">
    <w:nsid w:val="6A1F787E"/>
    <w:multiLevelType w:val="hybridMultilevel"/>
    <w:tmpl w:val="A01E3FD8"/>
    <w:lvl w:ilvl="0" w:tplc="0C090001">
      <w:start w:val="1"/>
      <w:numFmt w:val="bullet"/>
      <w:lvlText w:val=""/>
      <w:lvlJc w:val="left"/>
      <w:pPr>
        <w:ind w:left="844" w:hanging="360"/>
      </w:pPr>
      <w:rPr>
        <w:rFonts w:ascii="Symbol" w:hAnsi="Symbol" w:hint="default"/>
      </w:rPr>
    </w:lvl>
    <w:lvl w:ilvl="1" w:tplc="0C090003" w:tentative="1">
      <w:start w:val="1"/>
      <w:numFmt w:val="bullet"/>
      <w:lvlText w:val="o"/>
      <w:lvlJc w:val="left"/>
      <w:pPr>
        <w:ind w:left="1564" w:hanging="360"/>
      </w:pPr>
      <w:rPr>
        <w:rFonts w:ascii="Courier New" w:hAnsi="Courier New" w:cs="Courier New" w:hint="default"/>
      </w:rPr>
    </w:lvl>
    <w:lvl w:ilvl="2" w:tplc="0C090005" w:tentative="1">
      <w:start w:val="1"/>
      <w:numFmt w:val="bullet"/>
      <w:lvlText w:val=""/>
      <w:lvlJc w:val="left"/>
      <w:pPr>
        <w:ind w:left="2284" w:hanging="360"/>
      </w:pPr>
      <w:rPr>
        <w:rFonts w:ascii="Wingdings" w:hAnsi="Wingdings" w:hint="default"/>
      </w:rPr>
    </w:lvl>
    <w:lvl w:ilvl="3" w:tplc="0C090001" w:tentative="1">
      <w:start w:val="1"/>
      <w:numFmt w:val="bullet"/>
      <w:lvlText w:val=""/>
      <w:lvlJc w:val="left"/>
      <w:pPr>
        <w:ind w:left="3004" w:hanging="360"/>
      </w:pPr>
      <w:rPr>
        <w:rFonts w:ascii="Symbol" w:hAnsi="Symbol" w:hint="default"/>
      </w:rPr>
    </w:lvl>
    <w:lvl w:ilvl="4" w:tplc="0C090003" w:tentative="1">
      <w:start w:val="1"/>
      <w:numFmt w:val="bullet"/>
      <w:lvlText w:val="o"/>
      <w:lvlJc w:val="left"/>
      <w:pPr>
        <w:ind w:left="3724" w:hanging="360"/>
      </w:pPr>
      <w:rPr>
        <w:rFonts w:ascii="Courier New" w:hAnsi="Courier New" w:cs="Courier New" w:hint="default"/>
      </w:rPr>
    </w:lvl>
    <w:lvl w:ilvl="5" w:tplc="0C090005" w:tentative="1">
      <w:start w:val="1"/>
      <w:numFmt w:val="bullet"/>
      <w:lvlText w:val=""/>
      <w:lvlJc w:val="left"/>
      <w:pPr>
        <w:ind w:left="4444" w:hanging="360"/>
      </w:pPr>
      <w:rPr>
        <w:rFonts w:ascii="Wingdings" w:hAnsi="Wingdings" w:hint="default"/>
      </w:rPr>
    </w:lvl>
    <w:lvl w:ilvl="6" w:tplc="0C090001" w:tentative="1">
      <w:start w:val="1"/>
      <w:numFmt w:val="bullet"/>
      <w:lvlText w:val=""/>
      <w:lvlJc w:val="left"/>
      <w:pPr>
        <w:ind w:left="5164" w:hanging="360"/>
      </w:pPr>
      <w:rPr>
        <w:rFonts w:ascii="Symbol" w:hAnsi="Symbol" w:hint="default"/>
      </w:rPr>
    </w:lvl>
    <w:lvl w:ilvl="7" w:tplc="0C090003" w:tentative="1">
      <w:start w:val="1"/>
      <w:numFmt w:val="bullet"/>
      <w:lvlText w:val="o"/>
      <w:lvlJc w:val="left"/>
      <w:pPr>
        <w:ind w:left="5884" w:hanging="360"/>
      </w:pPr>
      <w:rPr>
        <w:rFonts w:ascii="Courier New" w:hAnsi="Courier New" w:cs="Courier New" w:hint="default"/>
      </w:rPr>
    </w:lvl>
    <w:lvl w:ilvl="8" w:tplc="0C090005" w:tentative="1">
      <w:start w:val="1"/>
      <w:numFmt w:val="bullet"/>
      <w:lvlText w:val=""/>
      <w:lvlJc w:val="left"/>
      <w:pPr>
        <w:ind w:left="6604" w:hanging="360"/>
      </w:pPr>
      <w:rPr>
        <w:rFonts w:ascii="Wingdings" w:hAnsi="Wingdings" w:hint="default"/>
      </w:rPr>
    </w:lvl>
  </w:abstractNum>
  <w:abstractNum w:abstractNumId="65" w15:restartNumberingAfterBreak="0">
    <w:nsid w:val="6CC91818"/>
    <w:multiLevelType w:val="hybridMultilevel"/>
    <w:tmpl w:val="5500649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4B42A4AC">
      <w:start w:val="13"/>
      <w:numFmt w:val="bullet"/>
      <w:lvlText w:val="-"/>
      <w:lvlJc w:val="left"/>
      <w:pPr>
        <w:ind w:left="2160" w:hanging="360"/>
      </w:pPr>
      <w:rPr>
        <w:rFonts w:ascii="Times New Roman" w:eastAsia="Times New Roman" w:hAnsi="Times New Roman" w:cs="Times New Roman"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6" w15:restartNumberingAfterBreak="0">
    <w:nsid w:val="6D55140C"/>
    <w:multiLevelType w:val="hybridMultilevel"/>
    <w:tmpl w:val="6F5E07D0"/>
    <w:lvl w:ilvl="0" w:tplc="0C090001">
      <w:start w:val="1"/>
      <w:numFmt w:val="bullet"/>
      <w:lvlText w:val=""/>
      <w:lvlJc w:val="left"/>
      <w:pPr>
        <w:ind w:left="1287" w:hanging="360"/>
      </w:pPr>
      <w:rPr>
        <w:rFonts w:ascii="Symbol" w:hAnsi="Symbol" w:hint="default"/>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67" w15:restartNumberingAfterBreak="0">
    <w:nsid w:val="6EE10C69"/>
    <w:multiLevelType w:val="hybridMultilevel"/>
    <w:tmpl w:val="03A2DE20"/>
    <w:lvl w:ilvl="0" w:tplc="0C09000F">
      <w:start w:val="1"/>
      <w:numFmt w:val="decimal"/>
      <w:lvlText w:val="%1."/>
      <w:lvlJc w:val="left"/>
      <w:pPr>
        <w:ind w:left="1070" w:hanging="360"/>
      </w:pPr>
    </w:lvl>
    <w:lvl w:ilvl="1" w:tplc="0C090019" w:tentative="1">
      <w:start w:val="1"/>
      <w:numFmt w:val="lowerLetter"/>
      <w:lvlText w:val="%2."/>
      <w:lvlJc w:val="left"/>
      <w:pPr>
        <w:ind w:left="1790" w:hanging="360"/>
      </w:pPr>
    </w:lvl>
    <w:lvl w:ilvl="2" w:tplc="0C09001B" w:tentative="1">
      <w:start w:val="1"/>
      <w:numFmt w:val="lowerRoman"/>
      <w:lvlText w:val="%3."/>
      <w:lvlJc w:val="right"/>
      <w:pPr>
        <w:ind w:left="2510" w:hanging="180"/>
      </w:pPr>
    </w:lvl>
    <w:lvl w:ilvl="3" w:tplc="0C09000F" w:tentative="1">
      <w:start w:val="1"/>
      <w:numFmt w:val="decimal"/>
      <w:lvlText w:val="%4."/>
      <w:lvlJc w:val="left"/>
      <w:pPr>
        <w:ind w:left="3230" w:hanging="360"/>
      </w:pPr>
    </w:lvl>
    <w:lvl w:ilvl="4" w:tplc="0C090019" w:tentative="1">
      <w:start w:val="1"/>
      <w:numFmt w:val="lowerLetter"/>
      <w:lvlText w:val="%5."/>
      <w:lvlJc w:val="left"/>
      <w:pPr>
        <w:ind w:left="3950" w:hanging="360"/>
      </w:pPr>
    </w:lvl>
    <w:lvl w:ilvl="5" w:tplc="0C09001B" w:tentative="1">
      <w:start w:val="1"/>
      <w:numFmt w:val="lowerRoman"/>
      <w:lvlText w:val="%6."/>
      <w:lvlJc w:val="right"/>
      <w:pPr>
        <w:ind w:left="4670" w:hanging="180"/>
      </w:pPr>
    </w:lvl>
    <w:lvl w:ilvl="6" w:tplc="0C09000F" w:tentative="1">
      <w:start w:val="1"/>
      <w:numFmt w:val="decimal"/>
      <w:lvlText w:val="%7."/>
      <w:lvlJc w:val="left"/>
      <w:pPr>
        <w:ind w:left="5390" w:hanging="360"/>
      </w:pPr>
    </w:lvl>
    <w:lvl w:ilvl="7" w:tplc="0C090019" w:tentative="1">
      <w:start w:val="1"/>
      <w:numFmt w:val="lowerLetter"/>
      <w:lvlText w:val="%8."/>
      <w:lvlJc w:val="left"/>
      <w:pPr>
        <w:ind w:left="6110" w:hanging="360"/>
      </w:pPr>
    </w:lvl>
    <w:lvl w:ilvl="8" w:tplc="0C09001B" w:tentative="1">
      <w:start w:val="1"/>
      <w:numFmt w:val="lowerRoman"/>
      <w:lvlText w:val="%9."/>
      <w:lvlJc w:val="right"/>
      <w:pPr>
        <w:ind w:left="6830" w:hanging="180"/>
      </w:pPr>
    </w:lvl>
  </w:abstractNum>
  <w:abstractNum w:abstractNumId="68" w15:restartNumberingAfterBreak="0">
    <w:nsid w:val="6FE15938"/>
    <w:multiLevelType w:val="hybridMultilevel"/>
    <w:tmpl w:val="C4F212C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9" w15:restartNumberingAfterBreak="0">
    <w:nsid w:val="70E7159F"/>
    <w:multiLevelType w:val="hybridMultilevel"/>
    <w:tmpl w:val="054A3602"/>
    <w:lvl w:ilvl="0" w:tplc="0C090001">
      <w:start w:val="1"/>
      <w:numFmt w:val="bullet"/>
      <w:lvlText w:val=""/>
      <w:lvlJc w:val="left"/>
      <w:pPr>
        <w:ind w:left="1004" w:hanging="360"/>
      </w:pPr>
      <w:rPr>
        <w:rFonts w:ascii="Symbol" w:hAnsi="Symbol" w:hint="default"/>
      </w:rPr>
    </w:lvl>
    <w:lvl w:ilvl="1" w:tplc="0C090003">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70" w15:restartNumberingAfterBreak="0">
    <w:nsid w:val="724D46D2"/>
    <w:multiLevelType w:val="hybridMultilevel"/>
    <w:tmpl w:val="4D60B3CE"/>
    <w:lvl w:ilvl="0" w:tplc="0C090001">
      <w:start w:val="1"/>
      <w:numFmt w:val="bullet"/>
      <w:lvlText w:val=""/>
      <w:lvlJc w:val="left"/>
      <w:pPr>
        <w:ind w:left="1287" w:hanging="360"/>
      </w:pPr>
      <w:rPr>
        <w:rFonts w:ascii="Symbol" w:hAnsi="Symbol" w:hint="default"/>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71" w15:restartNumberingAfterBreak="0">
    <w:nsid w:val="790749D0"/>
    <w:multiLevelType w:val="hybridMultilevel"/>
    <w:tmpl w:val="B37C5088"/>
    <w:lvl w:ilvl="0" w:tplc="0C090001">
      <w:start w:val="1"/>
      <w:numFmt w:val="bullet"/>
      <w:lvlText w:val=""/>
      <w:lvlJc w:val="left"/>
      <w:pPr>
        <w:ind w:left="1004" w:hanging="360"/>
      </w:pPr>
      <w:rPr>
        <w:rFonts w:ascii="Symbol" w:hAnsi="Symbol" w:hint="default"/>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72" w15:restartNumberingAfterBreak="0">
    <w:nsid w:val="7C9B2C65"/>
    <w:multiLevelType w:val="hybridMultilevel"/>
    <w:tmpl w:val="929E287A"/>
    <w:lvl w:ilvl="0" w:tplc="0C090001">
      <w:start w:val="1"/>
      <w:numFmt w:val="bullet"/>
      <w:lvlText w:val=""/>
      <w:lvlJc w:val="left"/>
      <w:pPr>
        <w:ind w:left="1287" w:hanging="360"/>
      </w:pPr>
      <w:rPr>
        <w:rFonts w:ascii="Symbol" w:hAnsi="Symbol" w:hint="default"/>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73" w15:restartNumberingAfterBreak="0">
    <w:nsid w:val="7D627A52"/>
    <w:multiLevelType w:val="hybridMultilevel"/>
    <w:tmpl w:val="F89E8F5C"/>
    <w:lvl w:ilvl="0" w:tplc="CB143B98">
      <w:start w:val="1"/>
      <w:numFmt w:val="decimal"/>
      <w:lvlText w:val="%1."/>
      <w:lvlJc w:val="left"/>
      <w:pPr>
        <w:ind w:left="1437" w:hanging="870"/>
      </w:pPr>
    </w:lvl>
    <w:lvl w:ilvl="1" w:tplc="2D7A222A">
      <w:start w:val="1"/>
      <w:numFmt w:val="lowerRoman"/>
      <w:lvlText w:val="%2."/>
      <w:lvlJc w:val="left"/>
      <w:pPr>
        <w:ind w:left="1647" w:hanging="360"/>
      </w:pPr>
      <w:rPr>
        <w:rFonts w:ascii="Times New Roman" w:eastAsia="Times New Roman" w:hAnsi="Times New Roman" w:cs="Times New Roman"/>
      </w:rPr>
    </w:lvl>
    <w:lvl w:ilvl="2" w:tplc="0C09001B">
      <w:start w:val="1"/>
      <w:numFmt w:val="decimal"/>
      <w:lvlText w:val="%3."/>
      <w:lvlJc w:val="left"/>
      <w:pPr>
        <w:tabs>
          <w:tab w:val="num" w:pos="2160"/>
        </w:tabs>
        <w:ind w:left="2160" w:hanging="360"/>
      </w:pPr>
    </w:lvl>
    <w:lvl w:ilvl="3" w:tplc="0C09000F">
      <w:start w:val="1"/>
      <w:numFmt w:val="decimal"/>
      <w:lvlText w:val="%4."/>
      <w:lvlJc w:val="left"/>
      <w:pPr>
        <w:tabs>
          <w:tab w:val="num" w:pos="2880"/>
        </w:tabs>
        <w:ind w:left="2880" w:hanging="360"/>
      </w:pPr>
    </w:lvl>
    <w:lvl w:ilvl="4" w:tplc="0C090019">
      <w:start w:val="1"/>
      <w:numFmt w:val="decimal"/>
      <w:lvlText w:val="%5."/>
      <w:lvlJc w:val="left"/>
      <w:pPr>
        <w:tabs>
          <w:tab w:val="num" w:pos="3600"/>
        </w:tabs>
        <w:ind w:left="3600" w:hanging="360"/>
      </w:pPr>
    </w:lvl>
    <w:lvl w:ilvl="5" w:tplc="0C09001B">
      <w:start w:val="1"/>
      <w:numFmt w:val="decimal"/>
      <w:lvlText w:val="%6."/>
      <w:lvlJc w:val="left"/>
      <w:pPr>
        <w:tabs>
          <w:tab w:val="num" w:pos="4320"/>
        </w:tabs>
        <w:ind w:left="4320" w:hanging="360"/>
      </w:pPr>
    </w:lvl>
    <w:lvl w:ilvl="6" w:tplc="0C09000F">
      <w:start w:val="1"/>
      <w:numFmt w:val="decimal"/>
      <w:lvlText w:val="%7."/>
      <w:lvlJc w:val="left"/>
      <w:pPr>
        <w:tabs>
          <w:tab w:val="num" w:pos="5040"/>
        </w:tabs>
        <w:ind w:left="5040" w:hanging="360"/>
      </w:pPr>
    </w:lvl>
    <w:lvl w:ilvl="7" w:tplc="0C090019">
      <w:start w:val="1"/>
      <w:numFmt w:val="decimal"/>
      <w:lvlText w:val="%8."/>
      <w:lvlJc w:val="left"/>
      <w:pPr>
        <w:tabs>
          <w:tab w:val="num" w:pos="5760"/>
        </w:tabs>
        <w:ind w:left="5760" w:hanging="360"/>
      </w:pPr>
    </w:lvl>
    <w:lvl w:ilvl="8" w:tplc="0C09001B">
      <w:start w:val="1"/>
      <w:numFmt w:val="decimal"/>
      <w:lvlText w:val="%9."/>
      <w:lvlJc w:val="left"/>
      <w:pPr>
        <w:tabs>
          <w:tab w:val="num" w:pos="6480"/>
        </w:tabs>
        <w:ind w:left="6480" w:hanging="360"/>
      </w:pPr>
    </w:lvl>
  </w:abstractNum>
  <w:abstractNum w:abstractNumId="74" w15:restartNumberingAfterBreak="0">
    <w:nsid w:val="7D724F8C"/>
    <w:multiLevelType w:val="hybridMultilevel"/>
    <w:tmpl w:val="E3D2845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5" w15:restartNumberingAfterBreak="0">
    <w:nsid w:val="7EAD12D1"/>
    <w:multiLevelType w:val="hybridMultilevel"/>
    <w:tmpl w:val="442EE6CC"/>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6" w15:restartNumberingAfterBreak="0">
    <w:nsid w:val="7F0B2D0E"/>
    <w:multiLevelType w:val="hybridMultilevel"/>
    <w:tmpl w:val="737845BA"/>
    <w:lvl w:ilvl="0" w:tplc="0C09000F">
      <w:start w:val="1"/>
      <w:numFmt w:val="decimal"/>
      <w:lvlText w:val="%1."/>
      <w:lvlJc w:val="left"/>
      <w:pPr>
        <w:ind w:left="720" w:hanging="360"/>
      </w:pPr>
      <w:rPr>
        <w:rFonts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7" w15:restartNumberingAfterBreak="0">
    <w:nsid w:val="7F426C34"/>
    <w:multiLevelType w:val="hybridMultilevel"/>
    <w:tmpl w:val="AFB42CF6"/>
    <w:lvl w:ilvl="0" w:tplc="0C090001">
      <w:start w:val="1"/>
      <w:numFmt w:val="bullet"/>
      <w:lvlText w:val=""/>
      <w:lvlJc w:val="left"/>
      <w:pPr>
        <w:ind w:left="1287" w:hanging="360"/>
      </w:pPr>
      <w:rPr>
        <w:rFonts w:ascii="Symbol" w:hAnsi="Symbol" w:hint="default"/>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num w:numId="1">
    <w:abstractNumId w:val="0"/>
  </w:num>
  <w:num w:numId="2">
    <w:abstractNumId w:val="48"/>
  </w:num>
  <w:num w:numId="3">
    <w:abstractNumId w:val="44"/>
  </w:num>
  <w:num w:numId="4">
    <w:abstractNumId w:val="76"/>
  </w:num>
  <w:num w:numId="5">
    <w:abstractNumId w:val="62"/>
  </w:num>
  <w:num w:numId="6">
    <w:abstractNumId w:val="70"/>
  </w:num>
  <w:num w:numId="7">
    <w:abstractNumId w:val="29"/>
  </w:num>
  <w:num w:numId="8">
    <w:abstractNumId w:val="38"/>
  </w:num>
  <w:num w:numId="9">
    <w:abstractNumId w:val="43"/>
  </w:num>
  <w:num w:numId="10">
    <w:abstractNumId w:val="4"/>
  </w:num>
  <w:num w:numId="11">
    <w:abstractNumId w:val="77"/>
  </w:num>
  <w:num w:numId="12">
    <w:abstractNumId w:val="21"/>
  </w:num>
  <w:num w:numId="13">
    <w:abstractNumId w:val="66"/>
  </w:num>
  <w:num w:numId="14">
    <w:abstractNumId w:val="25"/>
  </w:num>
  <w:num w:numId="15">
    <w:abstractNumId w:val="5"/>
  </w:num>
  <w:num w:numId="16">
    <w:abstractNumId w:val="26"/>
  </w:num>
  <w:num w:numId="17">
    <w:abstractNumId w:val="23"/>
  </w:num>
  <w:num w:numId="18">
    <w:abstractNumId w:val="16"/>
  </w:num>
  <w:num w:numId="19">
    <w:abstractNumId w:val="54"/>
  </w:num>
  <w:num w:numId="20">
    <w:abstractNumId w:val="46"/>
  </w:num>
  <w:num w:numId="21">
    <w:abstractNumId w:val="24"/>
  </w:num>
  <w:num w:numId="22">
    <w:abstractNumId w:val="34"/>
  </w:num>
  <w:num w:numId="2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3"/>
  </w:num>
  <w:num w:numId="25">
    <w:abstractNumId w:val="60"/>
  </w:num>
  <w:num w:numId="26">
    <w:abstractNumId w:val="72"/>
  </w:num>
  <w:num w:numId="27">
    <w:abstractNumId w:val="59"/>
  </w:num>
  <w:num w:numId="28">
    <w:abstractNumId w:val="55"/>
  </w:num>
  <w:num w:numId="29">
    <w:abstractNumId w:val="22"/>
  </w:num>
  <w:num w:numId="30">
    <w:abstractNumId w:val="74"/>
  </w:num>
  <w:num w:numId="31">
    <w:abstractNumId w:val="14"/>
  </w:num>
  <w:num w:numId="32">
    <w:abstractNumId w:val="30"/>
  </w:num>
  <w:num w:numId="33">
    <w:abstractNumId w:val="15"/>
  </w:num>
  <w:num w:numId="34">
    <w:abstractNumId w:val="8"/>
  </w:num>
  <w:num w:numId="3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6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7"/>
  </w:num>
  <w:num w:numId="39">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7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6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9"/>
  </w:num>
  <w:num w:numId="47">
    <w:abstractNumId w:val="12"/>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5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5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0"/>
  </w:num>
  <w:num w:numId="53">
    <w:abstractNumId w:val="67"/>
  </w:num>
  <w:num w:numId="54">
    <w:abstractNumId w:val="51"/>
  </w:num>
  <w:num w:numId="55">
    <w:abstractNumId w:val="37"/>
  </w:num>
  <w:num w:numId="56">
    <w:abstractNumId w:val="56"/>
  </w:num>
  <w:num w:numId="57">
    <w:abstractNumId w:val="1"/>
  </w:num>
  <w:num w:numId="58">
    <w:abstractNumId w:val="7"/>
  </w:num>
  <w:num w:numId="59">
    <w:abstractNumId w:val="32"/>
  </w:num>
  <w:num w:numId="60">
    <w:abstractNumId w:val="6"/>
  </w:num>
  <w:num w:numId="61">
    <w:abstractNumId w:val="68"/>
  </w:num>
  <w:num w:numId="62">
    <w:abstractNumId w:val="39"/>
  </w:num>
  <w:num w:numId="63">
    <w:abstractNumId w:val="31"/>
  </w:num>
  <w:num w:numId="64">
    <w:abstractNumId w:val="45"/>
  </w:num>
  <w:num w:numId="65">
    <w:abstractNumId w:val="20"/>
  </w:num>
  <w:num w:numId="66">
    <w:abstractNumId w:val="3"/>
  </w:num>
  <w:num w:numId="67">
    <w:abstractNumId w:val="36"/>
  </w:num>
  <w:num w:numId="68">
    <w:abstractNumId w:val="33"/>
  </w:num>
  <w:num w:numId="69">
    <w:abstractNumId w:val="2"/>
  </w:num>
  <w:num w:numId="70">
    <w:abstractNumId w:val="64"/>
  </w:num>
  <w:num w:numId="71">
    <w:abstractNumId w:val="28"/>
  </w:num>
  <w:num w:numId="72">
    <w:abstractNumId w:val="61"/>
  </w:num>
  <w:num w:numId="73">
    <w:abstractNumId w:val="18"/>
  </w:num>
  <w:num w:numId="74">
    <w:abstractNumId w:val="27"/>
  </w:num>
  <w:num w:numId="75">
    <w:abstractNumId w:val="13"/>
  </w:num>
  <w:num w:numId="76">
    <w:abstractNumId w:val="10"/>
  </w:num>
  <w:num w:numId="77">
    <w:abstractNumId w:val="63"/>
  </w:num>
  <w:num w:numId="78">
    <w:abstractNumId w:val="58"/>
  </w:num>
  <w:num w:numId="79">
    <w:abstractNumId w:val="53"/>
  </w:num>
  <w:num w:numId="80">
    <w:abstractNumId w:val="50"/>
  </w:num>
  <w:num w:numId="81">
    <w:abstractNumId w:val="0"/>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intFractionalCharacterWidth/>
  <w:mirrorMargins/>
  <w:attachedTemplate r:id="rId1"/>
  <w:defaultTabStop w:val="720"/>
  <w:doNotHyphenateCaps/>
  <w:drawingGridHorizontalSpacing w:val="120"/>
  <w:drawingGridVerticalSpacing w:val="120"/>
  <w:displayHorizontalDrawingGridEvery w:val="2"/>
  <w:displayVerticalDrawingGridEvery w:val="0"/>
  <w:doNotShadeFormData/>
  <w:characterSpacingControl w:val="doNotCompress"/>
  <w:hdrShapeDefaults>
    <o:shapedefaults v:ext="edit" spidmax="2049"/>
  </w:hdrShapeDefaults>
  <w:footnotePr>
    <w:footnote w:id="-1"/>
    <w:footnote w:id="0"/>
  </w:footnotePr>
  <w:endnotePr>
    <w:endnote w:id="-1"/>
    <w:endnote w:id="0"/>
  </w:endnotePr>
  <w:compat>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42872"/>
    <w:rsid w:val="00002A9B"/>
    <w:rsid w:val="00002D3A"/>
    <w:rsid w:val="000030F4"/>
    <w:rsid w:val="0000333A"/>
    <w:rsid w:val="0000496C"/>
    <w:rsid w:val="00004CF5"/>
    <w:rsid w:val="00006A18"/>
    <w:rsid w:val="00006B7C"/>
    <w:rsid w:val="00006ED6"/>
    <w:rsid w:val="00007BA9"/>
    <w:rsid w:val="0001017A"/>
    <w:rsid w:val="00010DFD"/>
    <w:rsid w:val="00010ED3"/>
    <w:rsid w:val="00011811"/>
    <w:rsid w:val="00012E0C"/>
    <w:rsid w:val="00012E8F"/>
    <w:rsid w:val="00017867"/>
    <w:rsid w:val="00017ABF"/>
    <w:rsid w:val="00021A21"/>
    <w:rsid w:val="00023036"/>
    <w:rsid w:val="0002365F"/>
    <w:rsid w:val="000254A6"/>
    <w:rsid w:val="0002576B"/>
    <w:rsid w:val="00026E82"/>
    <w:rsid w:val="00027630"/>
    <w:rsid w:val="00027FD0"/>
    <w:rsid w:val="00035562"/>
    <w:rsid w:val="00035AFE"/>
    <w:rsid w:val="000438CB"/>
    <w:rsid w:val="0004467A"/>
    <w:rsid w:val="0004682B"/>
    <w:rsid w:val="000500ED"/>
    <w:rsid w:val="00054570"/>
    <w:rsid w:val="00054990"/>
    <w:rsid w:val="00054A22"/>
    <w:rsid w:val="0005683B"/>
    <w:rsid w:val="0006085A"/>
    <w:rsid w:val="00060DF0"/>
    <w:rsid w:val="000611FF"/>
    <w:rsid w:val="00061269"/>
    <w:rsid w:val="00062125"/>
    <w:rsid w:val="000629C1"/>
    <w:rsid w:val="00062E70"/>
    <w:rsid w:val="00064AD7"/>
    <w:rsid w:val="0007071F"/>
    <w:rsid w:val="00072355"/>
    <w:rsid w:val="000724C4"/>
    <w:rsid w:val="00072C40"/>
    <w:rsid w:val="0007311F"/>
    <w:rsid w:val="000733CB"/>
    <w:rsid w:val="00076133"/>
    <w:rsid w:val="000763C6"/>
    <w:rsid w:val="000778AB"/>
    <w:rsid w:val="0008097B"/>
    <w:rsid w:val="00081742"/>
    <w:rsid w:val="00081D5C"/>
    <w:rsid w:val="00082061"/>
    <w:rsid w:val="000842C0"/>
    <w:rsid w:val="00084328"/>
    <w:rsid w:val="00087E1D"/>
    <w:rsid w:val="00094AAE"/>
    <w:rsid w:val="00096015"/>
    <w:rsid w:val="00097C4E"/>
    <w:rsid w:val="00097C76"/>
    <w:rsid w:val="000A078D"/>
    <w:rsid w:val="000A0C52"/>
    <w:rsid w:val="000A6252"/>
    <w:rsid w:val="000A64AC"/>
    <w:rsid w:val="000A78E5"/>
    <w:rsid w:val="000A7F09"/>
    <w:rsid w:val="000B14FB"/>
    <w:rsid w:val="000B162C"/>
    <w:rsid w:val="000B2221"/>
    <w:rsid w:val="000B2838"/>
    <w:rsid w:val="000B36FC"/>
    <w:rsid w:val="000B66F5"/>
    <w:rsid w:val="000B7468"/>
    <w:rsid w:val="000B780D"/>
    <w:rsid w:val="000B7C53"/>
    <w:rsid w:val="000C068C"/>
    <w:rsid w:val="000C0FB1"/>
    <w:rsid w:val="000C1DDB"/>
    <w:rsid w:val="000C33ED"/>
    <w:rsid w:val="000C4572"/>
    <w:rsid w:val="000C6181"/>
    <w:rsid w:val="000C71A2"/>
    <w:rsid w:val="000D421C"/>
    <w:rsid w:val="000D4CF1"/>
    <w:rsid w:val="000D613F"/>
    <w:rsid w:val="000D65A4"/>
    <w:rsid w:val="000E37C7"/>
    <w:rsid w:val="000E7F9B"/>
    <w:rsid w:val="000F14E2"/>
    <w:rsid w:val="000F15D5"/>
    <w:rsid w:val="000F1AC0"/>
    <w:rsid w:val="000F1ADE"/>
    <w:rsid w:val="000F22FE"/>
    <w:rsid w:val="000F529E"/>
    <w:rsid w:val="000F5538"/>
    <w:rsid w:val="000F67B8"/>
    <w:rsid w:val="000F708A"/>
    <w:rsid w:val="0010039D"/>
    <w:rsid w:val="00100889"/>
    <w:rsid w:val="00101102"/>
    <w:rsid w:val="00101CA7"/>
    <w:rsid w:val="00103359"/>
    <w:rsid w:val="00104957"/>
    <w:rsid w:val="00104F20"/>
    <w:rsid w:val="001060A5"/>
    <w:rsid w:val="0010614E"/>
    <w:rsid w:val="00107ADC"/>
    <w:rsid w:val="00111F1B"/>
    <w:rsid w:val="001128AB"/>
    <w:rsid w:val="00113317"/>
    <w:rsid w:val="00114BBF"/>
    <w:rsid w:val="00114D49"/>
    <w:rsid w:val="00115AD1"/>
    <w:rsid w:val="001166EA"/>
    <w:rsid w:val="0011730C"/>
    <w:rsid w:val="00122628"/>
    <w:rsid w:val="00124C83"/>
    <w:rsid w:val="00124E0D"/>
    <w:rsid w:val="00125935"/>
    <w:rsid w:val="00125F26"/>
    <w:rsid w:val="0012608A"/>
    <w:rsid w:val="00126BAA"/>
    <w:rsid w:val="00130826"/>
    <w:rsid w:val="00132507"/>
    <w:rsid w:val="00132DE6"/>
    <w:rsid w:val="001342C2"/>
    <w:rsid w:val="001350CB"/>
    <w:rsid w:val="00135CAC"/>
    <w:rsid w:val="00136A00"/>
    <w:rsid w:val="00137A08"/>
    <w:rsid w:val="00140B1F"/>
    <w:rsid w:val="001422F9"/>
    <w:rsid w:val="00143545"/>
    <w:rsid w:val="00143C57"/>
    <w:rsid w:val="001443F2"/>
    <w:rsid w:val="001450E0"/>
    <w:rsid w:val="00150204"/>
    <w:rsid w:val="001510F8"/>
    <w:rsid w:val="00151819"/>
    <w:rsid w:val="00152139"/>
    <w:rsid w:val="00152DDB"/>
    <w:rsid w:val="0015368F"/>
    <w:rsid w:val="001536B8"/>
    <w:rsid w:val="0015402C"/>
    <w:rsid w:val="0015511C"/>
    <w:rsid w:val="00157A33"/>
    <w:rsid w:val="00160870"/>
    <w:rsid w:val="00161CBD"/>
    <w:rsid w:val="00162B2B"/>
    <w:rsid w:val="001642F7"/>
    <w:rsid w:val="00164F7B"/>
    <w:rsid w:val="00165203"/>
    <w:rsid w:val="00165457"/>
    <w:rsid w:val="001678B8"/>
    <w:rsid w:val="00167E0A"/>
    <w:rsid w:val="00167E48"/>
    <w:rsid w:val="00170729"/>
    <w:rsid w:val="0017109B"/>
    <w:rsid w:val="00171AAF"/>
    <w:rsid w:val="00172817"/>
    <w:rsid w:val="00172A8C"/>
    <w:rsid w:val="001732A8"/>
    <w:rsid w:val="00174D6B"/>
    <w:rsid w:val="00177B2B"/>
    <w:rsid w:val="001802E5"/>
    <w:rsid w:val="00180542"/>
    <w:rsid w:val="00180CDB"/>
    <w:rsid w:val="00181432"/>
    <w:rsid w:val="00183F02"/>
    <w:rsid w:val="00184458"/>
    <w:rsid w:val="0018473C"/>
    <w:rsid w:val="00185FB5"/>
    <w:rsid w:val="00186F7B"/>
    <w:rsid w:val="00187CBE"/>
    <w:rsid w:val="00187E32"/>
    <w:rsid w:val="00187EE9"/>
    <w:rsid w:val="001938BD"/>
    <w:rsid w:val="00193E4A"/>
    <w:rsid w:val="001969D8"/>
    <w:rsid w:val="001A2B2F"/>
    <w:rsid w:val="001A324A"/>
    <w:rsid w:val="001A45EF"/>
    <w:rsid w:val="001A56E7"/>
    <w:rsid w:val="001A6541"/>
    <w:rsid w:val="001B029D"/>
    <w:rsid w:val="001B1586"/>
    <w:rsid w:val="001B24D4"/>
    <w:rsid w:val="001B495B"/>
    <w:rsid w:val="001B57F9"/>
    <w:rsid w:val="001C10CA"/>
    <w:rsid w:val="001C6035"/>
    <w:rsid w:val="001C7F00"/>
    <w:rsid w:val="001D167A"/>
    <w:rsid w:val="001D18E3"/>
    <w:rsid w:val="001D343B"/>
    <w:rsid w:val="001D4096"/>
    <w:rsid w:val="001D75AA"/>
    <w:rsid w:val="001D7858"/>
    <w:rsid w:val="001E0E5D"/>
    <w:rsid w:val="001E1399"/>
    <w:rsid w:val="001E54A2"/>
    <w:rsid w:val="001F0295"/>
    <w:rsid w:val="001F0719"/>
    <w:rsid w:val="001F0D0D"/>
    <w:rsid w:val="001F19C8"/>
    <w:rsid w:val="001F3010"/>
    <w:rsid w:val="001F5399"/>
    <w:rsid w:val="001F77D5"/>
    <w:rsid w:val="0020186B"/>
    <w:rsid w:val="00202AED"/>
    <w:rsid w:val="00202B51"/>
    <w:rsid w:val="00202F8B"/>
    <w:rsid w:val="00206967"/>
    <w:rsid w:val="00206B6C"/>
    <w:rsid w:val="002121A5"/>
    <w:rsid w:val="00214BA3"/>
    <w:rsid w:val="00214D25"/>
    <w:rsid w:val="002169E8"/>
    <w:rsid w:val="0022145C"/>
    <w:rsid w:val="00224788"/>
    <w:rsid w:val="00225A11"/>
    <w:rsid w:val="00225B56"/>
    <w:rsid w:val="00227023"/>
    <w:rsid w:val="00227917"/>
    <w:rsid w:val="0023268D"/>
    <w:rsid w:val="00232697"/>
    <w:rsid w:val="00232F10"/>
    <w:rsid w:val="002377BD"/>
    <w:rsid w:val="00241176"/>
    <w:rsid w:val="00241C97"/>
    <w:rsid w:val="002430C6"/>
    <w:rsid w:val="00243103"/>
    <w:rsid w:val="0024426A"/>
    <w:rsid w:val="0024516C"/>
    <w:rsid w:val="00246975"/>
    <w:rsid w:val="0025099C"/>
    <w:rsid w:val="002512DC"/>
    <w:rsid w:val="002533C4"/>
    <w:rsid w:val="002539AD"/>
    <w:rsid w:val="00254A4D"/>
    <w:rsid w:val="00254F47"/>
    <w:rsid w:val="002559B4"/>
    <w:rsid w:val="00255CA1"/>
    <w:rsid w:val="002572E9"/>
    <w:rsid w:val="00260375"/>
    <w:rsid w:val="00260441"/>
    <w:rsid w:val="00262684"/>
    <w:rsid w:val="002654D2"/>
    <w:rsid w:val="00265EC5"/>
    <w:rsid w:val="00267230"/>
    <w:rsid w:val="002673D7"/>
    <w:rsid w:val="0027019D"/>
    <w:rsid w:val="00272099"/>
    <w:rsid w:val="0027583A"/>
    <w:rsid w:val="00276DAD"/>
    <w:rsid w:val="002779D9"/>
    <w:rsid w:val="002817BA"/>
    <w:rsid w:val="0028212B"/>
    <w:rsid w:val="00283C21"/>
    <w:rsid w:val="002855B3"/>
    <w:rsid w:val="00286737"/>
    <w:rsid w:val="00286780"/>
    <w:rsid w:val="002876C2"/>
    <w:rsid w:val="00287795"/>
    <w:rsid w:val="00287B2D"/>
    <w:rsid w:val="002901FB"/>
    <w:rsid w:val="0029033F"/>
    <w:rsid w:val="00290365"/>
    <w:rsid w:val="00291989"/>
    <w:rsid w:val="002921D3"/>
    <w:rsid w:val="00292469"/>
    <w:rsid w:val="0029264A"/>
    <w:rsid w:val="002938D9"/>
    <w:rsid w:val="002943C2"/>
    <w:rsid w:val="002A3AAC"/>
    <w:rsid w:val="002A457D"/>
    <w:rsid w:val="002A464E"/>
    <w:rsid w:val="002A567A"/>
    <w:rsid w:val="002A72B7"/>
    <w:rsid w:val="002B06CF"/>
    <w:rsid w:val="002B0CB1"/>
    <w:rsid w:val="002B24EE"/>
    <w:rsid w:val="002B3196"/>
    <w:rsid w:val="002B42D7"/>
    <w:rsid w:val="002B6E8E"/>
    <w:rsid w:val="002B796F"/>
    <w:rsid w:val="002B79A4"/>
    <w:rsid w:val="002C1FED"/>
    <w:rsid w:val="002C3C63"/>
    <w:rsid w:val="002C6691"/>
    <w:rsid w:val="002C72B4"/>
    <w:rsid w:val="002D090C"/>
    <w:rsid w:val="002D22D4"/>
    <w:rsid w:val="002D6931"/>
    <w:rsid w:val="002E00EB"/>
    <w:rsid w:val="002E0A61"/>
    <w:rsid w:val="002E192B"/>
    <w:rsid w:val="002E39B3"/>
    <w:rsid w:val="002E5648"/>
    <w:rsid w:val="002E6C91"/>
    <w:rsid w:val="002F075A"/>
    <w:rsid w:val="002F0E82"/>
    <w:rsid w:val="002F152E"/>
    <w:rsid w:val="002F339A"/>
    <w:rsid w:val="002F4F94"/>
    <w:rsid w:val="002F59E0"/>
    <w:rsid w:val="002F5BAB"/>
    <w:rsid w:val="002F67CF"/>
    <w:rsid w:val="00300D64"/>
    <w:rsid w:val="00302B7B"/>
    <w:rsid w:val="00306830"/>
    <w:rsid w:val="00310361"/>
    <w:rsid w:val="00310614"/>
    <w:rsid w:val="00314817"/>
    <w:rsid w:val="003148FC"/>
    <w:rsid w:val="00315980"/>
    <w:rsid w:val="0031686E"/>
    <w:rsid w:val="00316A89"/>
    <w:rsid w:val="00316D0C"/>
    <w:rsid w:val="00317667"/>
    <w:rsid w:val="00317AB6"/>
    <w:rsid w:val="00317B65"/>
    <w:rsid w:val="00317D21"/>
    <w:rsid w:val="00317D84"/>
    <w:rsid w:val="0032031E"/>
    <w:rsid w:val="003217BF"/>
    <w:rsid w:val="00323A3F"/>
    <w:rsid w:val="003242D8"/>
    <w:rsid w:val="00326056"/>
    <w:rsid w:val="00330DE7"/>
    <w:rsid w:val="00333958"/>
    <w:rsid w:val="003343FE"/>
    <w:rsid w:val="003361FE"/>
    <w:rsid w:val="00337F2D"/>
    <w:rsid w:val="003407D5"/>
    <w:rsid w:val="00343C77"/>
    <w:rsid w:val="0034459A"/>
    <w:rsid w:val="003446CB"/>
    <w:rsid w:val="00344B7E"/>
    <w:rsid w:val="003453F4"/>
    <w:rsid w:val="00346BA5"/>
    <w:rsid w:val="003528B4"/>
    <w:rsid w:val="003540F1"/>
    <w:rsid w:val="00355E32"/>
    <w:rsid w:val="0035623A"/>
    <w:rsid w:val="0035630D"/>
    <w:rsid w:val="003565CC"/>
    <w:rsid w:val="00360323"/>
    <w:rsid w:val="0036047F"/>
    <w:rsid w:val="00363E5A"/>
    <w:rsid w:val="00364648"/>
    <w:rsid w:val="0036527C"/>
    <w:rsid w:val="00366040"/>
    <w:rsid w:val="003673A7"/>
    <w:rsid w:val="00371E83"/>
    <w:rsid w:val="003727C1"/>
    <w:rsid w:val="00373B09"/>
    <w:rsid w:val="0037570F"/>
    <w:rsid w:val="003757AB"/>
    <w:rsid w:val="00390157"/>
    <w:rsid w:val="00390A00"/>
    <w:rsid w:val="003929D0"/>
    <w:rsid w:val="003943A6"/>
    <w:rsid w:val="003945BC"/>
    <w:rsid w:val="003954DA"/>
    <w:rsid w:val="00396EE0"/>
    <w:rsid w:val="0039725C"/>
    <w:rsid w:val="00397A45"/>
    <w:rsid w:val="003A10D1"/>
    <w:rsid w:val="003A315A"/>
    <w:rsid w:val="003A36A0"/>
    <w:rsid w:val="003A3A76"/>
    <w:rsid w:val="003A41F7"/>
    <w:rsid w:val="003B09B0"/>
    <w:rsid w:val="003B24DE"/>
    <w:rsid w:val="003B58B2"/>
    <w:rsid w:val="003B5BF7"/>
    <w:rsid w:val="003B5FDE"/>
    <w:rsid w:val="003B61EF"/>
    <w:rsid w:val="003C3D52"/>
    <w:rsid w:val="003C5691"/>
    <w:rsid w:val="003C624A"/>
    <w:rsid w:val="003C6791"/>
    <w:rsid w:val="003C6D8B"/>
    <w:rsid w:val="003D17D3"/>
    <w:rsid w:val="003D1A8A"/>
    <w:rsid w:val="003D2858"/>
    <w:rsid w:val="003D3177"/>
    <w:rsid w:val="003D4B1F"/>
    <w:rsid w:val="003D513A"/>
    <w:rsid w:val="003D59EB"/>
    <w:rsid w:val="003D5A85"/>
    <w:rsid w:val="003D751E"/>
    <w:rsid w:val="003D7B03"/>
    <w:rsid w:val="003D7EDA"/>
    <w:rsid w:val="003E0A54"/>
    <w:rsid w:val="003E1AC9"/>
    <w:rsid w:val="003E2881"/>
    <w:rsid w:val="003E31B4"/>
    <w:rsid w:val="003E5BD3"/>
    <w:rsid w:val="003E7C4A"/>
    <w:rsid w:val="003E7C4C"/>
    <w:rsid w:val="003F281A"/>
    <w:rsid w:val="003F2993"/>
    <w:rsid w:val="003F3085"/>
    <w:rsid w:val="003F3959"/>
    <w:rsid w:val="003F3CCB"/>
    <w:rsid w:val="003F42E4"/>
    <w:rsid w:val="003F539A"/>
    <w:rsid w:val="00400CE8"/>
    <w:rsid w:val="00401910"/>
    <w:rsid w:val="0040296A"/>
    <w:rsid w:val="00404112"/>
    <w:rsid w:val="0040497F"/>
    <w:rsid w:val="00405094"/>
    <w:rsid w:val="00405BBE"/>
    <w:rsid w:val="00405CD8"/>
    <w:rsid w:val="0040767B"/>
    <w:rsid w:val="00411AA8"/>
    <w:rsid w:val="0041201C"/>
    <w:rsid w:val="004125A4"/>
    <w:rsid w:val="004130CE"/>
    <w:rsid w:val="004134F3"/>
    <w:rsid w:val="00415B1B"/>
    <w:rsid w:val="004173D0"/>
    <w:rsid w:val="0041751E"/>
    <w:rsid w:val="0042117C"/>
    <w:rsid w:val="00422F66"/>
    <w:rsid w:val="00423F6A"/>
    <w:rsid w:val="004241B3"/>
    <w:rsid w:val="00424808"/>
    <w:rsid w:val="0042686E"/>
    <w:rsid w:val="00430444"/>
    <w:rsid w:val="00430B04"/>
    <w:rsid w:val="00431F32"/>
    <w:rsid w:val="0043275A"/>
    <w:rsid w:val="004331F9"/>
    <w:rsid w:val="0043338F"/>
    <w:rsid w:val="00434DDB"/>
    <w:rsid w:val="00435662"/>
    <w:rsid w:val="004365A6"/>
    <w:rsid w:val="00436B0B"/>
    <w:rsid w:val="00437CE1"/>
    <w:rsid w:val="00440E70"/>
    <w:rsid w:val="00441FA2"/>
    <w:rsid w:val="004423A8"/>
    <w:rsid w:val="00442CF7"/>
    <w:rsid w:val="00446E8B"/>
    <w:rsid w:val="004524C3"/>
    <w:rsid w:val="004533EA"/>
    <w:rsid w:val="0045362C"/>
    <w:rsid w:val="00453DC2"/>
    <w:rsid w:val="00454D22"/>
    <w:rsid w:val="00456923"/>
    <w:rsid w:val="00457436"/>
    <w:rsid w:val="00461476"/>
    <w:rsid w:val="00461551"/>
    <w:rsid w:val="00461DC5"/>
    <w:rsid w:val="004628BC"/>
    <w:rsid w:val="004629D0"/>
    <w:rsid w:val="00463EC8"/>
    <w:rsid w:val="004658C3"/>
    <w:rsid w:val="0046774C"/>
    <w:rsid w:val="00467987"/>
    <w:rsid w:val="004725AF"/>
    <w:rsid w:val="00472A43"/>
    <w:rsid w:val="004739F3"/>
    <w:rsid w:val="004755FF"/>
    <w:rsid w:val="004759E3"/>
    <w:rsid w:val="0047694B"/>
    <w:rsid w:val="004776DB"/>
    <w:rsid w:val="0048074C"/>
    <w:rsid w:val="004807CC"/>
    <w:rsid w:val="004817B8"/>
    <w:rsid w:val="0048295D"/>
    <w:rsid w:val="00483068"/>
    <w:rsid w:val="00483161"/>
    <w:rsid w:val="00483977"/>
    <w:rsid w:val="00486087"/>
    <w:rsid w:val="00486E60"/>
    <w:rsid w:val="00487022"/>
    <w:rsid w:val="004874ED"/>
    <w:rsid w:val="004879B1"/>
    <w:rsid w:val="00490F76"/>
    <w:rsid w:val="00491A25"/>
    <w:rsid w:val="0049231D"/>
    <w:rsid w:val="004930A9"/>
    <w:rsid w:val="00493217"/>
    <w:rsid w:val="00496E75"/>
    <w:rsid w:val="004A0101"/>
    <w:rsid w:val="004A18B9"/>
    <w:rsid w:val="004A2A43"/>
    <w:rsid w:val="004A2F77"/>
    <w:rsid w:val="004A34ED"/>
    <w:rsid w:val="004A4591"/>
    <w:rsid w:val="004A5591"/>
    <w:rsid w:val="004A5D57"/>
    <w:rsid w:val="004B30D2"/>
    <w:rsid w:val="004B39DD"/>
    <w:rsid w:val="004B3C86"/>
    <w:rsid w:val="004B4782"/>
    <w:rsid w:val="004B71E0"/>
    <w:rsid w:val="004B74A8"/>
    <w:rsid w:val="004C07F3"/>
    <w:rsid w:val="004C0C1D"/>
    <w:rsid w:val="004C2FF0"/>
    <w:rsid w:val="004C48CF"/>
    <w:rsid w:val="004C596F"/>
    <w:rsid w:val="004C5984"/>
    <w:rsid w:val="004C608A"/>
    <w:rsid w:val="004C6BE3"/>
    <w:rsid w:val="004D36CB"/>
    <w:rsid w:val="004D440C"/>
    <w:rsid w:val="004D4502"/>
    <w:rsid w:val="004D4642"/>
    <w:rsid w:val="004D4C46"/>
    <w:rsid w:val="004D534C"/>
    <w:rsid w:val="004D5F24"/>
    <w:rsid w:val="004D5FEC"/>
    <w:rsid w:val="004D6721"/>
    <w:rsid w:val="004D6EBE"/>
    <w:rsid w:val="004D73F1"/>
    <w:rsid w:val="004E0E0E"/>
    <w:rsid w:val="004E0F5D"/>
    <w:rsid w:val="004E205B"/>
    <w:rsid w:val="004E296E"/>
    <w:rsid w:val="004E41C6"/>
    <w:rsid w:val="004E484F"/>
    <w:rsid w:val="004E52E4"/>
    <w:rsid w:val="004E701E"/>
    <w:rsid w:val="004E757B"/>
    <w:rsid w:val="004E7745"/>
    <w:rsid w:val="004F0D1E"/>
    <w:rsid w:val="004F1146"/>
    <w:rsid w:val="004F15C3"/>
    <w:rsid w:val="004F43F2"/>
    <w:rsid w:val="004F58B7"/>
    <w:rsid w:val="00500B39"/>
    <w:rsid w:val="005059DE"/>
    <w:rsid w:val="005074BB"/>
    <w:rsid w:val="00507CDD"/>
    <w:rsid w:val="0051154A"/>
    <w:rsid w:val="00514341"/>
    <w:rsid w:val="00515BC0"/>
    <w:rsid w:val="005168F9"/>
    <w:rsid w:val="005223D6"/>
    <w:rsid w:val="0052365E"/>
    <w:rsid w:val="005243AA"/>
    <w:rsid w:val="005247A0"/>
    <w:rsid w:val="0052539B"/>
    <w:rsid w:val="00525720"/>
    <w:rsid w:val="00525726"/>
    <w:rsid w:val="00527106"/>
    <w:rsid w:val="005335C0"/>
    <w:rsid w:val="0053427C"/>
    <w:rsid w:val="005344A2"/>
    <w:rsid w:val="005371E0"/>
    <w:rsid w:val="0054214B"/>
    <w:rsid w:val="00542446"/>
    <w:rsid w:val="00542D37"/>
    <w:rsid w:val="005432F3"/>
    <w:rsid w:val="0054385C"/>
    <w:rsid w:val="005444B6"/>
    <w:rsid w:val="00544C17"/>
    <w:rsid w:val="00545016"/>
    <w:rsid w:val="00545026"/>
    <w:rsid w:val="0054591B"/>
    <w:rsid w:val="00546159"/>
    <w:rsid w:val="00551714"/>
    <w:rsid w:val="00551C7C"/>
    <w:rsid w:val="00556D3E"/>
    <w:rsid w:val="00557549"/>
    <w:rsid w:val="005579B5"/>
    <w:rsid w:val="00564832"/>
    <w:rsid w:val="00565CB5"/>
    <w:rsid w:val="00567955"/>
    <w:rsid w:val="0057008F"/>
    <w:rsid w:val="005710B6"/>
    <w:rsid w:val="005739A0"/>
    <w:rsid w:val="005807D5"/>
    <w:rsid w:val="00583846"/>
    <w:rsid w:val="00584155"/>
    <w:rsid w:val="0058431A"/>
    <w:rsid w:val="0058588E"/>
    <w:rsid w:val="00585CD8"/>
    <w:rsid w:val="00586DE9"/>
    <w:rsid w:val="00587DFB"/>
    <w:rsid w:val="005907F4"/>
    <w:rsid w:val="005913B9"/>
    <w:rsid w:val="005934A8"/>
    <w:rsid w:val="00595023"/>
    <w:rsid w:val="00595BA3"/>
    <w:rsid w:val="00596C1B"/>
    <w:rsid w:val="005972FB"/>
    <w:rsid w:val="005A2482"/>
    <w:rsid w:val="005A2A60"/>
    <w:rsid w:val="005A4CBB"/>
    <w:rsid w:val="005A5950"/>
    <w:rsid w:val="005A6739"/>
    <w:rsid w:val="005A6C6C"/>
    <w:rsid w:val="005A7053"/>
    <w:rsid w:val="005A7ED0"/>
    <w:rsid w:val="005A7FAA"/>
    <w:rsid w:val="005B0191"/>
    <w:rsid w:val="005B1826"/>
    <w:rsid w:val="005B43CB"/>
    <w:rsid w:val="005B4CFB"/>
    <w:rsid w:val="005C13E5"/>
    <w:rsid w:val="005C186F"/>
    <w:rsid w:val="005C1ABE"/>
    <w:rsid w:val="005C22A5"/>
    <w:rsid w:val="005C305A"/>
    <w:rsid w:val="005C31CE"/>
    <w:rsid w:val="005C3897"/>
    <w:rsid w:val="005C582A"/>
    <w:rsid w:val="005D25E4"/>
    <w:rsid w:val="005D5458"/>
    <w:rsid w:val="005D7393"/>
    <w:rsid w:val="005E1A9C"/>
    <w:rsid w:val="005E352B"/>
    <w:rsid w:val="005E3753"/>
    <w:rsid w:val="005E50F1"/>
    <w:rsid w:val="005E6D4C"/>
    <w:rsid w:val="005E6F71"/>
    <w:rsid w:val="005F3C79"/>
    <w:rsid w:val="005F3EF7"/>
    <w:rsid w:val="005F481F"/>
    <w:rsid w:val="005F62D9"/>
    <w:rsid w:val="005F7BC0"/>
    <w:rsid w:val="00601417"/>
    <w:rsid w:val="00601766"/>
    <w:rsid w:val="00602399"/>
    <w:rsid w:val="006024BC"/>
    <w:rsid w:val="00602A43"/>
    <w:rsid w:val="00602E9C"/>
    <w:rsid w:val="00604333"/>
    <w:rsid w:val="00604D27"/>
    <w:rsid w:val="0060510A"/>
    <w:rsid w:val="006056F6"/>
    <w:rsid w:val="006078D7"/>
    <w:rsid w:val="00607C66"/>
    <w:rsid w:val="006105F0"/>
    <w:rsid w:val="00610E5B"/>
    <w:rsid w:val="006112B6"/>
    <w:rsid w:val="00611454"/>
    <w:rsid w:val="00612750"/>
    <w:rsid w:val="006132FC"/>
    <w:rsid w:val="00614C49"/>
    <w:rsid w:val="00614CBC"/>
    <w:rsid w:val="006162EC"/>
    <w:rsid w:val="00616499"/>
    <w:rsid w:val="00621EB7"/>
    <w:rsid w:val="00624C6E"/>
    <w:rsid w:val="006254ED"/>
    <w:rsid w:val="006261F1"/>
    <w:rsid w:val="00626619"/>
    <w:rsid w:val="00626DAC"/>
    <w:rsid w:val="00627EE1"/>
    <w:rsid w:val="006315B9"/>
    <w:rsid w:val="00633A47"/>
    <w:rsid w:val="00634C19"/>
    <w:rsid w:val="00635084"/>
    <w:rsid w:val="00635142"/>
    <w:rsid w:val="006352A4"/>
    <w:rsid w:val="00635A80"/>
    <w:rsid w:val="006366CC"/>
    <w:rsid w:val="00637035"/>
    <w:rsid w:val="00637820"/>
    <w:rsid w:val="006403A3"/>
    <w:rsid w:val="00640B96"/>
    <w:rsid w:val="00641350"/>
    <w:rsid w:val="00645FF3"/>
    <w:rsid w:val="0064725D"/>
    <w:rsid w:val="00650AF0"/>
    <w:rsid w:val="006529BF"/>
    <w:rsid w:val="00652AFB"/>
    <w:rsid w:val="00653C2C"/>
    <w:rsid w:val="00654273"/>
    <w:rsid w:val="00654450"/>
    <w:rsid w:val="00655B29"/>
    <w:rsid w:val="006561F1"/>
    <w:rsid w:val="00656739"/>
    <w:rsid w:val="00661A6D"/>
    <w:rsid w:val="0066264A"/>
    <w:rsid w:val="00662F48"/>
    <w:rsid w:val="00663426"/>
    <w:rsid w:val="00665BF0"/>
    <w:rsid w:val="00665C6E"/>
    <w:rsid w:val="00665CF8"/>
    <w:rsid w:val="006661AD"/>
    <w:rsid w:val="00666565"/>
    <w:rsid w:val="006673BB"/>
    <w:rsid w:val="00667A42"/>
    <w:rsid w:val="00673EC7"/>
    <w:rsid w:val="00674579"/>
    <w:rsid w:val="0067486F"/>
    <w:rsid w:val="00676003"/>
    <w:rsid w:val="00677AF7"/>
    <w:rsid w:val="00681277"/>
    <w:rsid w:val="00681591"/>
    <w:rsid w:val="0068235B"/>
    <w:rsid w:val="006836AE"/>
    <w:rsid w:val="006847EB"/>
    <w:rsid w:val="006849BC"/>
    <w:rsid w:val="00685B8B"/>
    <w:rsid w:val="00685DE6"/>
    <w:rsid w:val="00690677"/>
    <w:rsid w:val="00691156"/>
    <w:rsid w:val="00691616"/>
    <w:rsid w:val="006925E3"/>
    <w:rsid w:val="00693B04"/>
    <w:rsid w:val="006950C8"/>
    <w:rsid w:val="00695DF0"/>
    <w:rsid w:val="00695E56"/>
    <w:rsid w:val="006A0570"/>
    <w:rsid w:val="006A0D17"/>
    <w:rsid w:val="006A0EBA"/>
    <w:rsid w:val="006A26BB"/>
    <w:rsid w:val="006A278A"/>
    <w:rsid w:val="006A3F2E"/>
    <w:rsid w:val="006A48EE"/>
    <w:rsid w:val="006A52B9"/>
    <w:rsid w:val="006A551A"/>
    <w:rsid w:val="006A5B0C"/>
    <w:rsid w:val="006A5F43"/>
    <w:rsid w:val="006A5F95"/>
    <w:rsid w:val="006A722B"/>
    <w:rsid w:val="006B0107"/>
    <w:rsid w:val="006B2708"/>
    <w:rsid w:val="006B3002"/>
    <w:rsid w:val="006B419C"/>
    <w:rsid w:val="006B612F"/>
    <w:rsid w:val="006B63F9"/>
    <w:rsid w:val="006C0571"/>
    <w:rsid w:val="006C0E10"/>
    <w:rsid w:val="006C1F37"/>
    <w:rsid w:val="006C2DFF"/>
    <w:rsid w:val="006C354D"/>
    <w:rsid w:val="006C362A"/>
    <w:rsid w:val="006C6245"/>
    <w:rsid w:val="006C68F1"/>
    <w:rsid w:val="006C6FC5"/>
    <w:rsid w:val="006D0293"/>
    <w:rsid w:val="006D0A7F"/>
    <w:rsid w:val="006D0F8F"/>
    <w:rsid w:val="006D4386"/>
    <w:rsid w:val="006D4D9C"/>
    <w:rsid w:val="006D650F"/>
    <w:rsid w:val="006E02E7"/>
    <w:rsid w:val="006E0D15"/>
    <w:rsid w:val="006E10DC"/>
    <w:rsid w:val="006E2475"/>
    <w:rsid w:val="006E479F"/>
    <w:rsid w:val="006E49E3"/>
    <w:rsid w:val="006F2E44"/>
    <w:rsid w:val="006F3429"/>
    <w:rsid w:val="006F72AB"/>
    <w:rsid w:val="0070183A"/>
    <w:rsid w:val="0070200C"/>
    <w:rsid w:val="00702C44"/>
    <w:rsid w:val="00703C0E"/>
    <w:rsid w:val="00704655"/>
    <w:rsid w:val="00705B67"/>
    <w:rsid w:val="00710215"/>
    <w:rsid w:val="00710B14"/>
    <w:rsid w:val="00711E28"/>
    <w:rsid w:val="007129D2"/>
    <w:rsid w:val="00714D96"/>
    <w:rsid w:val="00715268"/>
    <w:rsid w:val="00715789"/>
    <w:rsid w:val="007203C5"/>
    <w:rsid w:val="007211BF"/>
    <w:rsid w:val="007214D3"/>
    <w:rsid w:val="007219E5"/>
    <w:rsid w:val="00722497"/>
    <w:rsid w:val="00725CDD"/>
    <w:rsid w:val="007264C4"/>
    <w:rsid w:val="00726EA0"/>
    <w:rsid w:val="00727ADA"/>
    <w:rsid w:val="00730FF7"/>
    <w:rsid w:val="007315B2"/>
    <w:rsid w:val="00731FEF"/>
    <w:rsid w:val="007321CC"/>
    <w:rsid w:val="00732CD9"/>
    <w:rsid w:val="00734DA1"/>
    <w:rsid w:val="007369E5"/>
    <w:rsid w:val="007375F4"/>
    <w:rsid w:val="007378F3"/>
    <w:rsid w:val="00740977"/>
    <w:rsid w:val="007417A0"/>
    <w:rsid w:val="00743069"/>
    <w:rsid w:val="00743258"/>
    <w:rsid w:val="00745EDB"/>
    <w:rsid w:val="0074785D"/>
    <w:rsid w:val="007478BC"/>
    <w:rsid w:val="00747EE4"/>
    <w:rsid w:val="00750F1F"/>
    <w:rsid w:val="00751CAA"/>
    <w:rsid w:val="0075345B"/>
    <w:rsid w:val="0075359C"/>
    <w:rsid w:val="00753C29"/>
    <w:rsid w:val="00755268"/>
    <w:rsid w:val="00755350"/>
    <w:rsid w:val="0075592D"/>
    <w:rsid w:val="00755A84"/>
    <w:rsid w:val="007576DB"/>
    <w:rsid w:val="00757DF5"/>
    <w:rsid w:val="00760395"/>
    <w:rsid w:val="00760623"/>
    <w:rsid w:val="00760B63"/>
    <w:rsid w:val="00760BEA"/>
    <w:rsid w:val="00760FE7"/>
    <w:rsid w:val="0076106C"/>
    <w:rsid w:val="007612CA"/>
    <w:rsid w:val="007613DD"/>
    <w:rsid w:val="00761AFE"/>
    <w:rsid w:val="00761E2E"/>
    <w:rsid w:val="00761FAE"/>
    <w:rsid w:val="00763612"/>
    <w:rsid w:val="00764888"/>
    <w:rsid w:val="007649E8"/>
    <w:rsid w:val="00764EAC"/>
    <w:rsid w:val="00770366"/>
    <w:rsid w:val="0077203C"/>
    <w:rsid w:val="007744C8"/>
    <w:rsid w:val="0077610B"/>
    <w:rsid w:val="00780612"/>
    <w:rsid w:val="0078139F"/>
    <w:rsid w:val="00781A64"/>
    <w:rsid w:val="0078264D"/>
    <w:rsid w:val="00782815"/>
    <w:rsid w:val="0078403B"/>
    <w:rsid w:val="007860DD"/>
    <w:rsid w:val="00790198"/>
    <w:rsid w:val="00790CA3"/>
    <w:rsid w:val="00790F19"/>
    <w:rsid w:val="00790F7C"/>
    <w:rsid w:val="00792804"/>
    <w:rsid w:val="00793576"/>
    <w:rsid w:val="00794F2E"/>
    <w:rsid w:val="00795E53"/>
    <w:rsid w:val="007960B7"/>
    <w:rsid w:val="00797CEF"/>
    <w:rsid w:val="007A00DF"/>
    <w:rsid w:val="007A1313"/>
    <w:rsid w:val="007A13AE"/>
    <w:rsid w:val="007A1766"/>
    <w:rsid w:val="007A2B4F"/>
    <w:rsid w:val="007A3339"/>
    <w:rsid w:val="007A358C"/>
    <w:rsid w:val="007A3C93"/>
    <w:rsid w:val="007A3D7A"/>
    <w:rsid w:val="007A3EDC"/>
    <w:rsid w:val="007A41E7"/>
    <w:rsid w:val="007A522F"/>
    <w:rsid w:val="007A57D8"/>
    <w:rsid w:val="007A733A"/>
    <w:rsid w:val="007A79CF"/>
    <w:rsid w:val="007B056D"/>
    <w:rsid w:val="007B24B4"/>
    <w:rsid w:val="007B4C59"/>
    <w:rsid w:val="007B6069"/>
    <w:rsid w:val="007C427A"/>
    <w:rsid w:val="007D0590"/>
    <w:rsid w:val="007D5E36"/>
    <w:rsid w:val="007D65DD"/>
    <w:rsid w:val="007D677D"/>
    <w:rsid w:val="007E352D"/>
    <w:rsid w:val="007E38F1"/>
    <w:rsid w:val="007E4D58"/>
    <w:rsid w:val="007E711C"/>
    <w:rsid w:val="007E74B4"/>
    <w:rsid w:val="007F04F0"/>
    <w:rsid w:val="007F0AA3"/>
    <w:rsid w:val="007F2A1D"/>
    <w:rsid w:val="00802F0A"/>
    <w:rsid w:val="0080554A"/>
    <w:rsid w:val="00806450"/>
    <w:rsid w:val="008129D1"/>
    <w:rsid w:val="008152D5"/>
    <w:rsid w:val="008161E3"/>
    <w:rsid w:val="00823153"/>
    <w:rsid w:val="008264A5"/>
    <w:rsid w:val="0082667B"/>
    <w:rsid w:val="00830B92"/>
    <w:rsid w:val="00831C52"/>
    <w:rsid w:val="00833FF7"/>
    <w:rsid w:val="008343F8"/>
    <w:rsid w:val="0083523B"/>
    <w:rsid w:val="0083588E"/>
    <w:rsid w:val="00841EB5"/>
    <w:rsid w:val="008421C8"/>
    <w:rsid w:val="00842872"/>
    <w:rsid w:val="00842E1E"/>
    <w:rsid w:val="00844A39"/>
    <w:rsid w:val="00845BA7"/>
    <w:rsid w:val="00847706"/>
    <w:rsid w:val="00850A64"/>
    <w:rsid w:val="008516BC"/>
    <w:rsid w:val="008516FE"/>
    <w:rsid w:val="00852175"/>
    <w:rsid w:val="00853BDB"/>
    <w:rsid w:val="0085491A"/>
    <w:rsid w:val="008561AD"/>
    <w:rsid w:val="00860404"/>
    <w:rsid w:val="00860F0E"/>
    <w:rsid w:val="008647F2"/>
    <w:rsid w:val="008655CF"/>
    <w:rsid w:val="008669A6"/>
    <w:rsid w:val="0086759F"/>
    <w:rsid w:val="00867743"/>
    <w:rsid w:val="008708B3"/>
    <w:rsid w:val="008709D5"/>
    <w:rsid w:val="00870A2E"/>
    <w:rsid w:val="00872185"/>
    <w:rsid w:val="00872705"/>
    <w:rsid w:val="0087270D"/>
    <w:rsid w:val="008778CC"/>
    <w:rsid w:val="008802EF"/>
    <w:rsid w:val="00880C6F"/>
    <w:rsid w:val="008816F8"/>
    <w:rsid w:val="008820F8"/>
    <w:rsid w:val="00882665"/>
    <w:rsid w:val="00882D84"/>
    <w:rsid w:val="008848E4"/>
    <w:rsid w:val="0088546E"/>
    <w:rsid w:val="00885F57"/>
    <w:rsid w:val="008900A9"/>
    <w:rsid w:val="00890153"/>
    <w:rsid w:val="00897369"/>
    <w:rsid w:val="008A1CB7"/>
    <w:rsid w:val="008A29C0"/>
    <w:rsid w:val="008A4AB1"/>
    <w:rsid w:val="008A6A61"/>
    <w:rsid w:val="008A6B4F"/>
    <w:rsid w:val="008A6EE4"/>
    <w:rsid w:val="008A754B"/>
    <w:rsid w:val="008B02AD"/>
    <w:rsid w:val="008B0CA2"/>
    <w:rsid w:val="008B134F"/>
    <w:rsid w:val="008B4A98"/>
    <w:rsid w:val="008B6E8D"/>
    <w:rsid w:val="008C273E"/>
    <w:rsid w:val="008C30EC"/>
    <w:rsid w:val="008C3746"/>
    <w:rsid w:val="008C4992"/>
    <w:rsid w:val="008C6CCB"/>
    <w:rsid w:val="008D0515"/>
    <w:rsid w:val="008D1428"/>
    <w:rsid w:val="008D33B4"/>
    <w:rsid w:val="008D46F6"/>
    <w:rsid w:val="008D5802"/>
    <w:rsid w:val="008D7316"/>
    <w:rsid w:val="008E0824"/>
    <w:rsid w:val="008E0C27"/>
    <w:rsid w:val="008E0FEB"/>
    <w:rsid w:val="008E1CDA"/>
    <w:rsid w:val="008E30AF"/>
    <w:rsid w:val="008E52DF"/>
    <w:rsid w:val="008E5B26"/>
    <w:rsid w:val="008E7081"/>
    <w:rsid w:val="008E75A8"/>
    <w:rsid w:val="008F197C"/>
    <w:rsid w:val="008F1AAA"/>
    <w:rsid w:val="008F1B08"/>
    <w:rsid w:val="008F25E6"/>
    <w:rsid w:val="008F4401"/>
    <w:rsid w:val="008F4875"/>
    <w:rsid w:val="008F4907"/>
    <w:rsid w:val="008F5B38"/>
    <w:rsid w:val="008F62E4"/>
    <w:rsid w:val="008F6B60"/>
    <w:rsid w:val="008F7470"/>
    <w:rsid w:val="008F7D5B"/>
    <w:rsid w:val="008F7F5D"/>
    <w:rsid w:val="00900BD1"/>
    <w:rsid w:val="00903753"/>
    <w:rsid w:val="00904148"/>
    <w:rsid w:val="00904349"/>
    <w:rsid w:val="00904C5B"/>
    <w:rsid w:val="00905A8B"/>
    <w:rsid w:val="00905BCF"/>
    <w:rsid w:val="009102B2"/>
    <w:rsid w:val="00911434"/>
    <w:rsid w:val="0091164D"/>
    <w:rsid w:val="00911963"/>
    <w:rsid w:val="00911D63"/>
    <w:rsid w:val="00912A3A"/>
    <w:rsid w:val="00913A32"/>
    <w:rsid w:val="009146E7"/>
    <w:rsid w:val="00916984"/>
    <w:rsid w:val="00920B67"/>
    <w:rsid w:val="00921537"/>
    <w:rsid w:val="00921831"/>
    <w:rsid w:val="009227D5"/>
    <w:rsid w:val="00922999"/>
    <w:rsid w:val="00923841"/>
    <w:rsid w:val="009258DF"/>
    <w:rsid w:val="0092605F"/>
    <w:rsid w:val="00927468"/>
    <w:rsid w:val="00930085"/>
    <w:rsid w:val="00930928"/>
    <w:rsid w:val="00932040"/>
    <w:rsid w:val="00933E56"/>
    <w:rsid w:val="0093401B"/>
    <w:rsid w:val="009353E4"/>
    <w:rsid w:val="009361EE"/>
    <w:rsid w:val="00936747"/>
    <w:rsid w:val="009372BA"/>
    <w:rsid w:val="00937785"/>
    <w:rsid w:val="00937E75"/>
    <w:rsid w:val="009417E1"/>
    <w:rsid w:val="009420C8"/>
    <w:rsid w:val="009421D7"/>
    <w:rsid w:val="0094242B"/>
    <w:rsid w:val="00943CF3"/>
    <w:rsid w:val="009445AA"/>
    <w:rsid w:val="00944D17"/>
    <w:rsid w:val="00944DEE"/>
    <w:rsid w:val="00945538"/>
    <w:rsid w:val="00945998"/>
    <w:rsid w:val="00945D50"/>
    <w:rsid w:val="00946B2A"/>
    <w:rsid w:val="00947AD5"/>
    <w:rsid w:val="009540F8"/>
    <w:rsid w:val="009549CC"/>
    <w:rsid w:val="00954C15"/>
    <w:rsid w:val="009556FE"/>
    <w:rsid w:val="00955DB3"/>
    <w:rsid w:val="00955DC7"/>
    <w:rsid w:val="0095628B"/>
    <w:rsid w:val="0095633C"/>
    <w:rsid w:val="009576B5"/>
    <w:rsid w:val="0096010D"/>
    <w:rsid w:val="00960D55"/>
    <w:rsid w:val="009626A3"/>
    <w:rsid w:val="009628D7"/>
    <w:rsid w:val="00962A13"/>
    <w:rsid w:val="00963882"/>
    <w:rsid w:val="00963933"/>
    <w:rsid w:val="00966EDC"/>
    <w:rsid w:val="00967007"/>
    <w:rsid w:val="009676A1"/>
    <w:rsid w:val="009676F7"/>
    <w:rsid w:val="0097094B"/>
    <w:rsid w:val="0097103A"/>
    <w:rsid w:val="0097104D"/>
    <w:rsid w:val="00971917"/>
    <w:rsid w:val="00972BDF"/>
    <w:rsid w:val="00975276"/>
    <w:rsid w:val="0097617D"/>
    <w:rsid w:val="00976DDA"/>
    <w:rsid w:val="00980328"/>
    <w:rsid w:val="00980806"/>
    <w:rsid w:val="00980D0B"/>
    <w:rsid w:val="009817F3"/>
    <w:rsid w:val="00982F86"/>
    <w:rsid w:val="00985076"/>
    <w:rsid w:val="0098541A"/>
    <w:rsid w:val="0098612E"/>
    <w:rsid w:val="009867AF"/>
    <w:rsid w:val="00986A0F"/>
    <w:rsid w:val="00987171"/>
    <w:rsid w:val="00987418"/>
    <w:rsid w:val="009900C0"/>
    <w:rsid w:val="009903F5"/>
    <w:rsid w:val="00991CAE"/>
    <w:rsid w:val="00991DF4"/>
    <w:rsid w:val="009930DD"/>
    <w:rsid w:val="00993126"/>
    <w:rsid w:val="009938C3"/>
    <w:rsid w:val="00994D20"/>
    <w:rsid w:val="009963BD"/>
    <w:rsid w:val="00996646"/>
    <w:rsid w:val="009966BF"/>
    <w:rsid w:val="00996876"/>
    <w:rsid w:val="00997795"/>
    <w:rsid w:val="0099784F"/>
    <w:rsid w:val="00997AED"/>
    <w:rsid w:val="00997DD7"/>
    <w:rsid w:val="009A008B"/>
    <w:rsid w:val="009A1056"/>
    <w:rsid w:val="009A303B"/>
    <w:rsid w:val="009A3069"/>
    <w:rsid w:val="009A368A"/>
    <w:rsid w:val="009A3B15"/>
    <w:rsid w:val="009A42D2"/>
    <w:rsid w:val="009A4383"/>
    <w:rsid w:val="009A5E72"/>
    <w:rsid w:val="009A7E7E"/>
    <w:rsid w:val="009B0EC0"/>
    <w:rsid w:val="009B4A11"/>
    <w:rsid w:val="009B4E06"/>
    <w:rsid w:val="009B50F9"/>
    <w:rsid w:val="009B5144"/>
    <w:rsid w:val="009B6252"/>
    <w:rsid w:val="009C0BA2"/>
    <w:rsid w:val="009C1D92"/>
    <w:rsid w:val="009C1F4F"/>
    <w:rsid w:val="009C2239"/>
    <w:rsid w:val="009C2ACF"/>
    <w:rsid w:val="009C4490"/>
    <w:rsid w:val="009C5B2C"/>
    <w:rsid w:val="009C625B"/>
    <w:rsid w:val="009D4565"/>
    <w:rsid w:val="009D5640"/>
    <w:rsid w:val="009D6296"/>
    <w:rsid w:val="009D720E"/>
    <w:rsid w:val="009D7248"/>
    <w:rsid w:val="009D7263"/>
    <w:rsid w:val="009E0C73"/>
    <w:rsid w:val="009E1D2C"/>
    <w:rsid w:val="009E38B7"/>
    <w:rsid w:val="009E3BD1"/>
    <w:rsid w:val="009E6C67"/>
    <w:rsid w:val="009E6E11"/>
    <w:rsid w:val="009E7B59"/>
    <w:rsid w:val="009E7CCF"/>
    <w:rsid w:val="009F0305"/>
    <w:rsid w:val="009F2089"/>
    <w:rsid w:val="009F4981"/>
    <w:rsid w:val="009F4F01"/>
    <w:rsid w:val="00A00FBD"/>
    <w:rsid w:val="00A02171"/>
    <w:rsid w:val="00A02FF1"/>
    <w:rsid w:val="00A044CD"/>
    <w:rsid w:val="00A0650C"/>
    <w:rsid w:val="00A10E37"/>
    <w:rsid w:val="00A1136A"/>
    <w:rsid w:val="00A13F1E"/>
    <w:rsid w:val="00A14AD2"/>
    <w:rsid w:val="00A166A5"/>
    <w:rsid w:val="00A20844"/>
    <w:rsid w:val="00A214A0"/>
    <w:rsid w:val="00A21679"/>
    <w:rsid w:val="00A221C9"/>
    <w:rsid w:val="00A22608"/>
    <w:rsid w:val="00A25296"/>
    <w:rsid w:val="00A2758B"/>
    <w:rsid w:val="00A27E88"/>
    <w:rsid w:val="00A30A7A"/>
    <w:rsid w:val="00A3115C"/>
    <w:rsid w:val="00A35C9E"/>
    <w:rsid w:val="00A363DD"/>
    <w:rsid w:val="00A3658A"/>
    <w:rsid w:val="00A41E1E"/>
    <w:rsid w:val="00A42F79"/>
    <w:rsid w:val="00A433AF"/>
    <w:rsid w:val="00A44816"/>
    <w:rsid w:val="00A44CC0"/>
    <w:rsid w:val="00A50528"/>
    <w:rsid w:val="00A52A12"/>
    <w:rsid w:val="00A52ADE"/>
    <w:rsid w:val="00A536C0"/>
    <w:rsid w:val="00A54F40"/>
    <w:rsid w:val="00A550E0"/>
    <w:rsid w:val="00A56776"/>
    <w:rsid w:val="00A567C2"/>
    <w:rsid w:val="00A60651"/>
    <w:rsid w:val="00A60C3F"/>
    <w:rsid w:val="00A624A6"/>
    <w:rsid w:val="00A633DD"/>
    <w:rsid w:val="00A63BCB"/>
    <w:rsid w:val="00A64851"/>
    <w:rsid w:val="00A65025"/>
    <w:rsid w:val="00A659D2"/>
    <w:rsid w:val="00A66659"/>
    <w:rsid w:val="00A67B91"/>
    <w:rsid w:val="00A7400A"/>
    <w:rsid w:val="00A758FB"/>
    <w:rsid w:val="00A8013E"/>
    <w:rsid w:val="00A81728"/>
    <w:rsid w:val="00A84744"/>
    <w:rsid w:val="00A85B4E"/>
    <w:rsid w:val="00A85E91"/>
    <w:rsid w:val="00A86769"/>
    <w:rsid w:val="00A8725A"/>
    <w:rsid w:val="00A87283"/>
    <w:rsid w:val="00A87568"/>
    <w:rsid w:val="00A878F3"/>
    <w:rsid w:val="00A87F58"/>
    <w:rsid w:val="00A916FA"/>
    <w:rsid w:val="00A91CBE"/>
    <w:rsid w:val="00A9289B"/>
    <w:rsid w:val="00A93752"/>
    <w:rsid w:val="00A93D81"/>
    <w:rsid w:val="00A95574"/>
    <w:rsid w:val="00AA1189"/>
    <w:rsid w:val="00AA2230"/>
    <w:rsid w:val="00AA27A5"/>
    <w:rsid w:val="00AA4124"/>
    <w:rsid w:val="00AA5637"/>
    <w:rsid w:val="00AA5F82"/>
    <w:rsid w:val="00AA6180"/>
    <w:rsid w:val="00AB00DD"/>
    <w:rsid w:val="00AB2B06"/>
    <w:rsid w:val="00AB5F9D"/>
    <w:rsid w:val="00AB6400"/>
    <w:rsid w:val="00AB6E7A"/>
    <w:rsid w:val="00AB7919"/>
    <w:rsid w:val="00AC0ABC"/>
    <w:rsid w:val="00AC1E80"/>
    <w:rsid w:val="00AC2F12"/>
    <w:rsid w:val="00AC7CC1"/>
    <w:rsid w:val="00AD1180"/>
    <w:rsid w:val="00AD174D"/>
    <w:rsid w:val="00AD2C5B"/>
    <w:rsid w:val="00AD2D4F"/>
    <w:rsid w:val="00AD3222"/>
    <w:rsid w:val="00AD63DE"/>
    <w:rsid w:val="00AD7F8C"/>
    <w:rsid w:val="00AE0C34"/>
    <w:rsid w:val="00AE18AA"/>
    <w:rsid w:val="00AE2F12"/>
    <w:rsid w:val="00AE3E30"/>
    <w:rsid w:val="00AE50B1"/>
    <w:rsid w:val="00AE6775"/>
    <w:rsid w:val="00AF1A04"/>
    <w:rsid w:val="00AF4322"/>
    <w:rsid w:val="00AF576D"/>
    <w:rsid w:val="00AF65DD"/>
    <w:rsid w:val="00AF6A57"/>
    <w:rsid w:val="00AF6EBC"/>
    <w:rsid w:val="00B0022D"/>
    <w:rsid w:val="00B01440"/>
    <w:rsid w:val="00B023E4"/>
    <w:rsid w:val="00B03CD8"/>
    <w:rsid w:val="00B0512A"/>
    <w:rsid w:val="00B05D5C"/>
    <w:rsid w:val="00B06574"/>
    <w:rsid w:val="00B14E3F"/>
    <w:rsid w:val="00B17576"/>
    <w:rsid w:val="00B17742"/>
    <w:rsid w:val="00B21A8B"/>
    <w:rsid w:val="00B21E00"/>
    <w:rsid w:val="00B22468"/>
    <w:rsid w:val="00B22F3C"/>
    <w:rsid w:val="00B2306E"/>
    <w:rsid w:val="00B235D3"/>
    <w:rsid w:val="00B25175"/>
    <w:rsid w:val="00B26D22"/>
    <w:rsid w:val="00B31143"/>
    <w:rsid w:val="00B323E6"/>
    <w:rsid w:val="00B33067"/>
    <w:rsid w:val="00B335E6"/>
    <w:rsid w:val="00B33ACF"/>
    <w:rsid w:val="00B345A7"/>
    <w:rsid w:val="00B34810"/>
    <w:rsid w:val="00B35244"/>
    <w:rsid w:val="00B353BE"/>
    <w:rsid w:val="00B36130"/>
    <w:rsid w:val="00B3642D"/>
    <w:rsid w:val="00B40190"/>
    <w:rsid w:val="00B47C3F"/>
    <w:rsid w:val="00B47DD3"/>
    <w:rsid w:val="00B50132"/>
    <w:rsid w:val="00B508E6"/>
    <w:rsid w:val="00B536B2"/>
    <w:rsid w:val="00B54230"/>
    <w:rsid w:val="00B54C00"/>
    <w:rsid w:val="00B5530A"/>
    <w:rsid w:val="00B558B6"/>
    <w:rsid w:val="00B60405"/>
    <w:rsid w:val="00B62E3A"/>
    <w:rsid w:val="00B64623"/>
    <w:rsid w:val="00B6489D"/>
    <w:rsid w:val="00B6595C"/>
    <w:rsid w:val="00B703E8"/>
    <w:rsid w:val="00B70A7A"/>
    <w:rsid w:val="00B71AFF"/>
    <w:rsid w:val="00B72343"/>
    <w:rsid w:val="00B730F4"/>
    <w:rsid w:val="00B74170"/>
    <w:rsid w:val="00B7510D"/>
    <w:rsid w:val="00B758E8"/>
    <w:rsid w:val="00B76DDC"/>
    <w:rsid w:val="00B77F14"/>
    <w:rsid w:val="00B80EB6"/>
    <w:rsid w:val="00B81A66"/>
    <w:rsid w:val="00B81D71"/>
    <w:rsid w:val="00B8230C"/>
    <w:rsid w:val="00B82454"/>
    <w:rsid w:val="00B83693"/>
    <w:rsid w:val="00B84657"/>
    <w:rsid w:val="00B86657"/>
    <w:rsid w:val="00B876BE"/>
    <w:rsid w:val="00B87E0D"/>
    <w:rsid w:val="00B9017E"/>
    <w:rsid w:val="00B910E6"/>
    <w:rsid w:val="00B926C1"/>
    <w:rsid w:val="00B934F3"/>
    <w:rsid w:val="00B93FBA"/>
    <w:rsid w:val="00B94524"/>
    <w:rsid w:val="00B945B2"/>
    <w:rsid w:val="00B96DC8"/>
    <w:rsid w:val="00B9700E"/>
    <w:rsid w:val="00BA0774"/>
    <w:rsid w:val="00BA3874"/>
    <w:rsid w:val="00BA4D47"/>
    <w:rsid w:val="00BA4F92"/>
    <w:rsid w:val="00BA5AED"/>
    <w:rsid w:val="00BA663B"/>
    <w:rsid w:val="00BB01F6"/>
    <w:rsid w:val="00BB054A"/>
    <w:rsid w:val="00BB155F"/>
    <w:rsid w:val="00BB319B"/>
    <w:rsid w:val="00BB360D"/>
    <w:rsid w:val="00BB4EF3"/>
    <w:rsid w:val="00BB5F73"/>
    <w:rsid w:val="00BB63EB"/>
    <w:rsid w:val="00BB742E"/>
    <w:rsid w:val="00BC01FE"/>
    <w:rsid w:val="00BC164D"/>
    <w:rsid w:val="00BC208D"/>
    <w:rsid w:val="00BC2A6D"/>
    <w:rsid w:val="00BC3047"/>
    <w:rsid w:val="00BC4D86"/>
    <w:rsid w:val="00BC594C"/>
    <w:rsid w:val="00BC60B4"/>
    <w:rsid w:val="00BC64D8"/>
    <w:rsid w:val="00BC7E8E"/>
    <w:rsid w:val="00BD061D"/>
    <w:rsid w:val="00BD07A8"/>
    <w:rsid w:val="00BD219E"/>
    <w:rsid w:val="00BD3F1F"/>
    <w:rsid w:val="00BD4B7D"/>
    <w:rsid w:val="00BD5AFF"/>
    <w:rsid w:val="00BD6739"/>
    <w:rsid w:val="00BD6ACE"/>
    <w:rsid w:val="00BD748E"/>
    <w:rsid w:val="00BD7AA3"/>
    <w:rsid w:val="00BE1029"/>
    <w:rsid w:val="00BE193F"/>
    <w:rsid w:val="00BE3B6C"/>
    <w:rsid w:val="00BE3C17"/>
    <w:rsid w:val="00BE6D3B"/>
    <w:rsid w:val="00BE7079"/>
    <w:rsid w:val="00BE76AF"/>
    <w:rsid w:val="00BE7853"/>
    <w:rsid w:val="00BF0E24"/>
    <w:rsid w:val="00BF14D9"/>
    <w:rsid w:val="00BF1B7E"/>
    <w:rsid w:val="00BF3456"/>
    <w:rsid w:val="00BF35C0"/>
    <w:rsid w:val="00BF59FA"/>
    <w:rsid w:val="00BF63C6"/>
    <w:rsid w:val="00C00389"/>
    <w:rsid w:val="00C043AE"/>
    <w:rsid w:val="00C070E5"/>
    <w:rsid w:val="00C115F0"/>
    <w:rsid w:val="00C132FF"/>
    <w:rsid w:val="00C15C7A"/>
    <w:rsid w:val="00C16CA0"/>
    <w:rsid w:val="00C2043C"/>
    <w:rsid w:val="00C20505"/>
    <w:rsid w:val="00C2078A"/>
    <w:rsid w:val="00C21AF6"/>
    <w:rsid w:val="00C23FB3"/>
    <w:rsid w:val="00C266B1"/>
    <w:rsid w:val="00C307EE"/>
    <w:rsid w:val="00C31320"/>
    <w:rsid w:val="00C3148D"/>
    <w:rsid w:val="00C32690"/>
    <w:rsid w:val="00C33A21"/>
    <w:rsid w:val="00C356BE"/>
    <w:rsid w:val="00C35BF7"/>
    <w:rsid w:val="00C3698A"/>
    <w:rsid w:val="00C404B1"/>
    <w:rsid w:val="00C431EE"/>
    <w:rsid w:val="00C4558C"/>
    <w:rsid w:val="00C456F5"/>
    <w:rsid w:val="00C45E64"/>
    <w:rsid w:val="00C46BB4"/>
    <w:rsid w:val="00C47255"/>
    <w:rsid w:val="00C50A02"/>
    <w:rsid w:val="00C50D9F"/>
    <w:rsid w:val="00C50EBE"/>
    <w:rsid w:val="00C50F9D"/>
    <w:rsid w:val="00C5507C"/>
    <w:rsid w:val="00C56DA4"/>
    <w:rsid w:val="00C57FEF"/>
    <w:rsid w:val="00C609D4"/>
    <w:rsid w:val="00C61B01"/>
    <w:rsid w:val="00C652DE"/>
    <w:rsid w:val="00C66959"/>
    <w:rsid w:val="00C669B8"/>
    <w:rsid w:val="00C7088D"/>
    <w:rsid w:val="00C709EA"/>
    <w:rsid w:val="00C76CF1"/>
    <w:rsid w:val="00C77254"/>
    <w:rsid w:val="00C7779C"/>
    <w:rsid w:val="00C83DF3"/>
    <w:rsid w:val="00C901C5"/>
    <w:rsid w:val="00C91A83"/>
    <w:rsid w:val="00C92AAB"/>
    <w:rsid w:val="00C92BB0"/>
    <w:rsid w:val="00C954CB"/>
    <w:rsid w:val="00C97FF7"/>
    <w:rsid w:val="00CA017E"/>
    <w:rsid w:val="00CA41EB"/>
    <w:rsid w:val="00CA4420"/>
    <w:rsid w:val="00CA4704"/>
    <w:rsid w:val="00CA4BDC"/>
    <w:rsid w:val="00CA4D78"/>
    <w:rsid w:val="00CA6497"/>
    <w:rsid w:val="00CA6D5F"/>
    <w:rsid w:val="00CA738C"/>
    <w:rsid w:val="00CB08C1"/>
    <w:rsid w:val="00CB0A37"/>
    <w:rsid w:val="00CB31F1"/>
    <w:rsid w:val="00CB37A2"/>
    <w:rsid w:val="00CB3CA5"/>
    <w:rsid w:val="00CC0C7C"/>
    <w:rsid w:val="00CC0D7A"/>
    <w:rsid w:val="00CC2C0F"/>
    <w:rsid w:val="00CC3071"/>
    <w:rsid w:val="00CC3A52"/>
    <w:rsid w:val="00CC4787"/>
    <w:rsid w:val="00CC4C27"/>
    <w:rsid w:val="00CC53E6"/>
    <w:rsid w:val="00CC5895"/>
    <w:rsid w:val="00CC6702"/>
    <w:rsid w:val="00CD0965"/>
    <w:rsid w:val="00CD0BEA"/>
    <w:rsid w:val="00CD1926"/>
    <w:rsid w:val="00CD32DE"/>
    <w:rsid w:val="00CD3C10"/>
    <w:rsid w:val="00CD491C"/>
    <w:rsid w:val="00CD4BB4"/>
    <w:rsid w:val="00CD58CC"/>
    <w:rsid w:val="00CD59ED"/>
    <w:rsid w:val="00CD7F1E"/>
    <w:rsid w:val="00CE0B37"/>
    <w:rsid w:val="00CE0DF8"/>
    <w:rsid w:val="00CE2DFD"/>
    <w:rsid w:val="00CE46F8"/>
    <w:rsid w:val="00CE4BDE"/>
    <w:rsid w:val="00CE65FE"/>
    <w:rsid w:val="00CE7008"/>
    <w:rsid w:val="00CF020B"/>
    <w:rsid w:val="00CF07BF"/>
    <w:rsid w:val="00CF1EDD"/>
    <w:rsid w:val="00CF2038"/>
    <w:rsid w:val="00CF327A"/>
    <w:rsid w:val="00CF3D64"/>
    <w:rsid w:val="00CF4979"/>
    <w:rsid w:val="00CF4C17"/>
    <w:rsid w:val="00CF4F1B"/>
    <w:rsid w:val="00CF513D"/>
    <w:rsid w:val="00CF6CDD"/>
    <w:rsid w:val="00D00EC8"/>
    <w:rsid w:val="00D030A0"/>
    <w:rsid w:val="00D032FB"/>
    <w:rsid w:val="00D039F7"/>
    <w:rsid w:val="00D0512A"/>
    <w:rsid w:val="00D051B5"/>
    <w:rsid w:val="00D064C7"/>
    <w:rsid w:val="00D0656C"/>
    <w:rsid w:val="00D06A54"/>
    <w:rsid w:val="00D0705A"/>
    <w:rsid w:val="00D07A81"/>
    <w:rsid w:val="00D11526"/>
    <w:rsid w:val="00D13FC1"/>
    <w:rsid w:val="00D17212"/>
    <w:rsid w:val="00D204FD"/>
    <w:rsid w:val="00D20FE4"/>
    <w:rsid w:val="00D229DC"/>
    <w:rsid w:val="00D23D6A"/>
    <w:rsid w:val="00D242D8"/>
    <w:rsid w:val="00D25159"/>
    <w:rsid w:val="00D25C22"/>
    <w:rsid w:val="00D25CEB"/>
    <w:rsid w:val="00D26197"/>
    <w:rsid w:val="00D26C24"/>
    <w:rsid w:val="00D2761A"/>
    <w:rsid w:val="00D300B2"/>
    <w:rsid w:val="00D3129C"/>
    <w:rsid w:val="00D32E57"/>
    <w:rsid w:val="00D33532"/>
    <w:rsid w:val="00D342C3"/>
    <w:rsid w:val="00D34C5A"/>
    <w:rsid w:val="00D35E4F"/>
    <w:rsid w:val="00D37179"/>
    <w:rsid w:val="00D42311"/>
    <w:rsid w:val="00D42C03"/>
    <w:rsid w:val="00D43805"/>
    <w:rsid w:val="00D44E97"/>
    <w:rsid w:val="00D4584D"/>
    <w:rsid w:val="00D4653D"/>
    <w:rsid w:val="00D47F58"/>
    <w:rsid w:val="00D51EB7"/>
    <w:rsid w:val="00D522E9"/>
    <w:rsid w:val="00D53158"/>
    <w:rsid w:val="00D53E2D"/>
    <w:rsid w:val="00D542EF"/>
    <w:rsid w:val="00D551D0"/>
    <w:rsid w:val="00D573FB"/>
    <w:rsid w:val="00D57790"/>
    <w:rsid w:val="00D60A0F"/>
    <w:rsid w:val="00D623F8"/>
    <w:rsid w:val="00D6425F"/>
    <w:rsid w:val="00D644CA"/>
    <w:rsid w:val="00D65CF9"/>
    <w:rsid w:val="00D6672A"/>
    <w:rsid w:val="00D66D72"/>
    <w:rsid w:val="00D670D1"/>
    <w:rsid w:val="00D704FC"/>
    <w:rsid w:val="00D7246B"/>
    <w:rsid w:val="00D73A96"/>
    <w:rsid w:val="00D754E2"/>
    <w:rsid w:val="00D777DD"/>
    <w:rsid w:val="00D77D87"/>
    <w:rsid w:val="00D81A31"/>
    <w:rsid w:val="00D84B1C"/>
    <w:rsid w:val="00D856F9"/>
    <w:rsid w:val="00DA194F"/>
    <w:rsid w:val="00DA22EB"/>
    <w:rsid w:val="00DA3748"/>
    <w:rsid w:val="00DA39F7"/>
    <w:rsid w:val="00DA3AB9"/>
    <w:rsid w:val="00DA3B8C"/>
    <w:rsid w:val="00DA473F"/>
    <w:rsid w:val="00DA506F"/>
    <w:rsid w:val="00DA5899"/>
    <w:rsid w:val="00DA7C10"/>
    <w:rsid w:val="00DB208A"/>
    <w:rsid w:val="00DB5CA5"/>
    <w:rsid w:val="00DC054E"/>
    <w:rsid w:val="00DC47D3"/>
    <w:rsid w:val="00DC5EDD"/>
    <w:rsid w:val="00DD0F1D"/>
    <w:rsid w:val="00DD4E63"/>
    <w:rsid w:val="00DD7787"/>
    <w:rsid w:val="00DD7F55"/>
    <w:rsid w:val="00DE04C6"/>
    <w:rsid w:val="00DE1251"/>
    <w:rsid w:val="00DE2CB5"/>
    <w:rsid w:val="00DE36B3"/>
    <w:rsid w:val="00DE43D7"/>
    <w:rsid w:val="00DE4BFA"/>
    <w:rsid w:val="00DE4D24"/>
    <w:rsid w:val="00DE5944"/>
    <w:rsid w:val="00DE5D34"/>
    <w:rsid w:val="00DE61E7"/>
    <w:rsid w:val="00DF119E"/>
    <w:rsid w:val="00DF1520"/>
    <w:rsid w:val="00DF1C5A"/>
    <w:rsid w:val="00DF2002"/>
    <w:rsid w:val="00DF49B2"/>
    <w:rsid w:val="00DF59EF"/>
    <w:rsid w:val="00DF6C74"/>
    <w:rsid w:val="00E003A7"/>
    <w:rsid w:val="00E0145F"/>
    <w:rsid w:val="00E02B69"/>
    <w:rsid w:val="00E03133"/>
    <w:rsid w:val="00E03AB7"/>
    <w:rsid w:val="00E0483C"/>
    <w:rsid w:val="00E10798"/>
    <w:rsid w:val="00E1119B"/>
    <w:rsid w:val="00E130EB"/>
    <w:rsid w:val="00E14C0F"/>
    <w:rsid w:val="00E14FA6"/>
    <w:rsid w:val="00E20FDB"/>
    <w:rsid w:val="00E210E8"/>
    <w:rsid w:val="00E22841"/>
    <w:rsid w:val="00E24A47"/>
    <w:rsid w:val="00E253EA"/>
    <w:rsid w:val="00E25CB4"/>
    <w:rsid w:val="00E25F93"/>
    <w:rsid w:val="00E266D0"/>
    <w:rsid w:val="00E26A20"/>
    <w:rsid w:val="00E27602"/>
    <w:rsid w:val="00E303EE"/>
    <w:rsid w:val="00E30E38"/>
    <w:rsid w:val="00E31A2C"/>
    <w:rsid w:val="00E336A1"/>
    <w:rsid w:val="00E33816"/>
    <w:rsid w:val="00E359BC"/>
    <w:rsid w:val="00E35DE0"/>
    <w:rsid w:val="00E449FD"/>
    <w:rsid w:val="00E45DCE"/>
    <w:rsid w:val="00E471E9"/>
    <w:rsid w:val="00E5190D"/>
    <w:rsid w:val="00E51A89"/>
    <w:rsid w:val="00E56184"/>
    <w:rsid w:val="00E56882"/>
    <w:rsid w:val="00E60FAF"/>
    <w:rsid w:val="00E618B9"/>
    <w:rsid w:val="00E63BC7"/>
    <w:rsid w:val="00E67644"/>
    <w:rsid w:val="00E67A18"/>
    <w:rsid w:val="00E7062A"/>
    <w:rsid w:val="00E746F7"/>
    <w:rsid w:val="00E74CBE"/>
    <w:rsid w:val="00E761B3"/>
    <w:rsid w:val="00E77905"/>
    <w:rsid w:val="00E81B96"/>
    <w:rsid w:val="00E81FBA"/>
    <w:rsid w:val="00E8286E"/>
    <w:rsid w:val="00E828D9"/>
    <w:rsid w:val="00E82E02"/>
    <w:rsid w:val="00E83477"/>
    <w:rsid w:val="00E84372"/>
    <w:rsid w:val="00E84CE4"/>
    <w:rsid w:val="00E85250"/>
    <w:rsid w:val="00E85809"/>
    <w:rsid w:val="00E85A76"/>
    <w:rsid w:val="00E87CD7"/>
    <w:rsid w:val="00E90173"/>
    <w:rsid w:val="00E90871"/>
    <w:rsid w:val="00E91120"/>
    <w:rsid w:val="00E916D7"/>
    <w:rsid w:val="00E92AA9"/>
    <w:rsid w:val="00E97708"/>
    <w:rsid w:val="00EA5F19"/>
    <w:rsid w:val="00EA757D"/>
    <w:rsid w:val="00EB234D"/>
    <w:rsid w:val="00EB23C5"/>
    <w:rsid w:val="00EB25B8"/>
    <w:rsid w:val="00EB33B5"/>
    <w:rsid w:val="00EB51C7"/>
    <w:rsid w:val="00EB5519"/>
    <w:rsid w:val="00EB5888"/>
    <w:rsid w:val="00EB6FC1"/>
    <w:rsid w:val="00EC0B44"/>
    <w:rsid w:val="00EC11E7"/>
    <w:rsid w:val="00EC1B75"/>
    <w:rsid w:val="00EC2C7F"/>
    <w:rsid w:val="00EC4DD9"/>
    <w:rsid w:val="00EC5EA3"/>
    <w:rsid w:val="00ED02C0"/>
    <w:rsid w:val="00ED033E"/>
    <w:rsid w:val="00ED2220"/>
    <w:rsid w:val="00ED287D"/>
    <w:rsid w:val="00ED2BDC"/>
    <w:rsid w:val="00ED459C"/>
    <w:rsid w:val="00ED6D05"/>
    <w:rsid w:val="00EE03AB"/>
    <w:rsid w:val="00EE18E9"/>
    <w:rsid w:val="00EE21E5"/>
    <w:rsid w:val="00EE238F"/>
    <w:rsid w:val="00EE3B11"/>
    <w:rsid w:val="00EE3B52"/>
    <w:rsid w:val="00EE3EBE"/>
    <w:rsid w:val="00EE67D7"/>
    <w:rsid w:val="00EE6C10"/>
    <w:rsid w:val="00EE7367"/>
    <w:rsid w:val="00EF2CF8"/>
    <w:rsid w:val="00EF2FF2"/>
    <w:rsid w:val="00EF499D"/>
    <w:rsid w:val="00EF7844"/>
    <w:rsid w:val="00F02793"/>
    <w:rsid w:val="00F03536"/>
    <w:rsid w:val="00F0365E"/>
    <w:rsid w:val="00F039AE"/>
    <w:rsid w:val="00F0552F"/>
    <w:rsid w:val="00F06D98"/>
    <w:rsid w:val="00F102CB"/>
    <w:rsid w:val="00F1083B"/>
    <w:rsid w:val="00F12E94"/>
    <w:rsid w:val="00F15827"/>
    <w:rsid w:val="00F173B8"/>
    <w:rsid w:val="00F20B5B"/>
    <w:rsid w:val="00F21A9B"/>
    <w:rsid w:val="00F2223C"/>
    <w:rsid w:val="00F2411F"/>
    <w:rsid w:val="00F25205"/>
    <w:rsid w:val="00F25FED"/>
    <w:rsid w:val="00F26039"/>
    <w:rsid w:val="00F27327"/>
    <w:rsid w:val="00F30EF6"/>
    <w:rsid w:val="00F314FD"/>
    <w:rsid w:val="00F31DA9"/>
    <w:rsid w:val="00F327D6"/>
    <w:rsid w:val="00F3667C"/>
    <w:rsid w:val="00F4090F"/>
    <w:rsid w:val="00F42F18"/>
    <w:rsid w:val="00F43649"/>
    <w:rsid w:val="00F4441E"/>
    <w:rsid w:val="00F477B2"/>
    <w:rsid w:val="00F520A2"/>
    <w:rsid w:val="00F54016"/>
    <w:rsid w:val="00F55DCC"/>
    <w:rsid w:val="00F56158"/>
    <w:rsid w:val="00F56C60"/>
    <w:rsid w:val="00F57C3C"/>
    <w:rsid w:val="00F60A7C"/>
    <w:rsid w:val="00F61C7A"/>
    <w:rsid w:val="00F63E18"/>
    <w:rsid w:val="00F65EA4"/>
    <w:rsid w:val="00F67FE4"/>
    <w:rsid w:val="00F70031"/>
    <w:rsid w:val="00F70404"/>
    <w:rsid w:val="00F70568"/>
    <w:rsid w:val="00F70BB2"/>
    <w:rsid w:val="00F7257D"/>
    <w:rsid w:val="00F72986"/>
    <w:rsid w:val="00F76940"/>
    <w:rsid w:val="00F77EE9"/>
    <w:rsid w:val="00F800D3"/>
    <w:rsid w:val="00F81F86"/>
    <w:rsid w:val="00F82534"/>
    <w:rsid w:val="00F86846"/>
    <w:rsid w:val="00F87624"/>
    <w:rsid w:val="00F87E3A"/>
    <w:rsid w:val="00F92A06"/>
    <w:rsid w:val="00F94E1C"/>
    <w:rsid w:val="00F95431"/>
    <w:rsid w:val="00F96E59"/>
    <w:rsid w:val="00F97CA8"/>
    <w:rsid w:val="00FA0210"/>
    <w:rsid w:val="00FA066A"/>
    <w:rsid w:val="00FA0EF2"/>
    <w:rsid w:val="00FA1BA6"/>
    <w:rsid w:val="00FA2D1B"/>
    <w:rsid w:val="00FA31FC"/>
    <w:rsid w:val="00FA537F"/>
    <w:rsid w:val="00FA5F04"/>
    <w:rsid w:val="00FA7953"/>
    <w:rsid w:val="00FB2760"/>
    <w:rsid w:val="00FB3D2B"/>
    <w:rsid w:val="00FB673A"/>
    <w:rsid w:val="00FC1167"/>
    <w:rsid w:val="00FC12B5"/>
    <w:rsid w:val="00FC3DD6"/>
    <w:rsid w:val="00FC4A29"/>
    <w:rsid w:val="00FC5749"/>
    <w:rsid w:val="00FC5800"/>
    <w:rsid w:val="00FC6159"/>
    <w:rsid w:val="00FD04E2"/>
    <w:rsid w:val="00FD28F5"/>
    <w:rsid w:val="00FD37A3"/>
    <w:rsid w:val="00FD4ECB"/>
    <w:rsid w:val="00FD7BBB"/>
    <w:rsid w:val="00FE021F"/>
    <w:rsid w:val="00FE0E97"/>
    <w:rsid w:val="00FE287F"/>
    <w:rsid w:val="00FE450B"/>
    <w:rsid w:val="00FE7E79"/>
    <w:rsid w:val="00FE7F37"/>
    <w:rsid w:val="00FF1BE8"/>
    <w:rsid w:val="00FF4B5E"/>
    <w:rsid w:val="00FF5015"/>
    <w:rsid w:val="00FF6A9D"/>
    <w:rsid w:val="00FF6BD0"/>
    <w:rsid w:val="00FF7F72"/>
  </w:rsids>
  <m:mathPr>
    <m:mathFont m:val="Cambria Math"/>
    <m:brkBin m:val="before"/>
    <m:brkBinSub m:val="--"/>
    <m:smallFrac m:val="0"/>
    <m:dispDef/>
    <m:lMargin m:val="0"/>
    <m:rMargin m:val="0"/>
    <m:defJc m:val="centerGroup"/>
    <m:wrapIndent m:val="1440"/>
    <m:intLim m:val="subSup"/>
    <m:naryLim m:val="undOvr"/>
  </m:mathPr>
  <w:themeFontLang w:val="en-AU"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
  <w:shapeDefaults>
    <o:shapedefaults v:ext="edit" spidmax="2049"/>
    <o:shapelayout v:ext="edit">
      <o:idmap v:ext="edit" data="1"/>
    </o:shapelayout>
  </w:shapeDefaults>
  <w:decimalSymbol w:val="."/>
  <w:listSeparator w:val=","/>
  <w14:docId w14:val="7E8FEBB4"/>
  <w15:docId w15:val="{0A019277-30E1-4836-9F15-3D06BA7484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AU" w:eastAsia="en-AU" w:bidi="ar-SA"/>
      </w:rPr>
    </w:rPrDefault>
    <w:pPrDefault/>
  </w:docDefaults>
  <w:latentStyles w:defLockedState="0" w:defUIPriority="99" w:defSemiHidden="0" w:defUnhideWhenUsed="0" w:defQFormat="0" w:count="374">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FC1167"/>
    <w:pPr>
      <w:overflowPunct w:val="0"/>
      <w:autoSpaceDE w:val="0"/>
      <w:autoSpaceDN w:val="0"/>
      <w:adjustRightInd w:val="0"/>
      <w:textAlignment w:val="baseline"/>
    </w:pPr>
    <w:rPr>
      <w:sz w:val="24"/>
      <w:lang w:eastAsia="en-US"/>
    </w:rPr>
  </w:style>
  <w:style w:type="paragraph" w:styleId="Heading1">
    <w:name w:val="heading 1"/>
    <w:basedOn w:val="Normal"/>
    <w:next w:val="text"/>
    <w:link w:val="Heading1Char"/>
    <w:qFormat/>
    <w:rsid w:val="00E67A18"/>
    <w:pPr>
      <w:numPr>
        <w:numId w:val="1"/>
      </w:numPr>
      <w:tabs>
        <w:tab w:val="left" w:pos="823"/>
      </w:tabs>
      <w:spacing w:after="180"/>
      <w:outlineLvl w:val="0"/>
    </w:pPr>
    <w:rPr>
      <w:rFonts w:ascii="Arial" w:hAnsi="Arial"/>
      <w:b/>
      <w:caps/>
      <w:sz w:val="28"/>
    </w:rPr>
  </w:style>
  <w:style w:type="paragraph" w:styleId="Heading2">
    <w:name w:val="heading 2"/>
    <w:basedOn w:val="Normal"/>
    <w:next w:val="text"/>
    <w:link w:val="Heading2Char"/>
    <w:qFormat/>
    <w:rsid w:val="00E67A18"/>
    <w:pPr>
      <w:numPr>
        <w:ilvl w:val="1"/>
        <w:numId w:val="1"/>
      </w:numPr>
      <w:tabs>
        <w:tab w:val="left" w:pos="823"/>
      </w:tabs>
      <w:spacing w:after="180"/>
      <w:outlineLvl w:val="1"/>
    </w:pPr>
    <w:rPr>
      <w:rFonts w:ascii="Arial" w:hAnsi="Arial"/>
      <w:b/>
      <w:sz w:val="28"/>
    </w:rPr>
  </w:style>
  <w:style w:type="paragraph" w:styleId="Heading3">
    <w:name w:val="heading 3"/>
    <w:basedOn w:val="Normal"/>
    <w:next w:val="text"/>
    <w:link w:val="Heading3Char"/>
    <w:qFormat/>
    <w:rsid w:val="00E67A18"/>
    <w:pPr>
      <w:numPr>
        <w:ilvl w:val="2"/>
        <w:numId w:val="1"/>
      </w:numPr>
      <w:tabs>
        <w:tab w:val="left" w:pos="823"/>
      </w:tabs>
      <w:spacing w:after="180"/>
      <w:outlineLvl w:val="2"/>
    </w:pPr>
    <w:rPr>
      <w:rFonts w:ascii="Arial" w:hAnsi="Arial"/>
      <w:b/>
    </w:rPr>
  </w:style>
  <w:style w:type="paragraph" w:styleId="Heading4">
    <w:name w:val="heading 4"/>
    <w:basedOn w:val="Heading3"/>
    <w:next w:val="text"/>
    <w:link w:val="Heading4Char"/>
    <w:qFormat/>
    <w:rsid w:val="00E67A18"/>
    <w:pPr>
      <w:numPr>
        <w:ilvl w:val="3"/>
      </w:numPr>
      <w:tabs>
        <w:tab w:val="clear" w:pos="823"/>
        <w:tab w:val="left" w:pos="851"/>
      </w:tabs>
      <w:spacing w:before="240" w:after="60"/>
      <w:outlineLvl w:val="3"/>
    </w:pPr>
    <w:rPr>
      <w:i/>
    </w:rPr>
  </w:style>
  <w:style w:type="paragraph" w:styleId="Heading5">
    <w:name w:val="heading 5"/>
    <w:basedOn w:val="Normal"/>
    <w:next w:val="Normal"/>
    <w:qFormat/>
    <w:rsid w:val="00E67A18"/>
    <w:pPr>
      <w:numPr>
        <w:ilvl w:val="4"/>
        <w:numId w:val="1"/>
      </w:numPr>
      <w:spacing w:before="240" w:after="60"/>
      <w:outlineLvl w:val="4"/>
    </w:pPr>
    <w:rPr>
      <w:rFonts w:ascii="Arial" w:hAnsi="Arial"/>
      <w:sz w:val="22"/>
    </w:rPr>
  </w:style>
  <w:style w:type="paragraph" w:styleId="Heading6">
    <w:name w:val="heading 6"/>
    <w:basedOn w:val="Normal"/>
    <w:next w:val="Normal"/>
    <w:qFormat/>
    <w:rsid w:val="00E67A18"/>
    <w:pPr>
      <w:numPr>
        <w:ilvl w:val="5"/>
        <w:numId w:val="1"/>
      </w:numPr>
      <w:spacing w:before="240" w:after="60"/>
      <w:outlineLvl w:val="5"/>
    </w:pPr>
    <w:rPr>
      <w:rFonts w:ascii="Arial" w:hAnsi="Arial"/>
      <w:i/>
      <w:sz w:val="22"/>
    </w:rPr>
  </w:style>
  <w:style w:type="paragraph" w:styleId="Heading7">
    <w:name w:val="heading 7"/>
    <w:basedOn w:val="Normal"/>
    <w:next w:val="Normal"/>
    <w:qFormat/>
    <w:rsid w:val="00E67A18"/>
    <w:pPr>
      <w:numPr>
        <w:ilvl w:val="6"/>
        <w:numId w:val="1"/>
      </w:numPr>
      <w:spacing w:before="240" w:after="60"/>
      <w:outlineLvl w:val="6"/>
    </w:pPr>
    <w:rPr>
      <w:rFonts w:ascii="Arial" w:hAnsi="Arial"/>
      <w:sz w:val="20"/>
    </w:rPr>
  </w:style>
  <w:style w:type="paragraph" w:styleId="Heading8">
    <w:name w:val="heading 8"/>
    <w:basedOn w:val="Normal"/>
    <w:next w:val="Normal"/>
    <w:qFormat/>
    <w:rsid w:val="00E67A18"/>
    <w:pPr>
      <w:numPr>
        <w:ilvl w:val="7"/>
        <w:numId w:val="1"/>
      </w:numPr>
      <w:spacing w:before="240" w:after="60"/>
      <w:outlineLvl w:val="7"/>
    </w:pPr>
    <w:rPr>
      <w:rFonts w:ascii="Arial" w:hAnsi="Arial"/>
      <w:i/>
      <w:sz w:val="20"/>
    </w:rPr>
  </w:style>
  <w:style w:type="paragraph" w:styleId="Heading9">
    <w:name w:val="heading 9"/>
    <w:basedOn w:val="Normal"/>
    <w:next w:val="Normal"/>
    <w:qFormat/>
    <w:rsid w:val="00E67A18"/>
    <w:pPr>
      <w:numPr>
        <w:ilvl w:val="8"/>
        <w:numId w:val="1"/>
      </w:numPr>
      <w:spacing w:before="240" w:after="60"/>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ext">
    <w:name w:val="text"/>
    <w:basedOn w:val="Normal"/>
    <w:rsid w:val="00E67A18"/>
    <w:pPr>
      <w:spacing w:after="180"/>
      <w:ind w:left="1418"/>
    </w:pPr>
  </w:style>
  <w:style w:type="paragraph" w:styleId="TOC4">
    <w:name w:val="toc 4"/>
    <w:basedOn w:val="Normal"/>
    <w:next w:val="Normal"/>
    <w:uiPriority w:val="39"/>
    <w:rsid w:val="00E67A18"/>
    <w:pPr>
      <w:tabs>
        <w:tab w:val="right" w:leader="dot" w:pos="9361"/>
      </w:tabs>
      <w:ind w:left="480"/>
    </w:pPr>
    <w:rPr>
      <w:sz w:val="18"/>
    </w:rPr>
  </w:style>
  <w:style w:type="paragraph" w:styleId="TOC3">
    <w:name w:val="toc 3"/>
    <w:basedOn w:val="Normal"/>
    <w:uiPriority w:val="39"/>
    <w:rsid w:val="00E67A18"/>
    <w:pPr>
      <w:tabs>
        <w:tab w:val="right" w:leader="dot" w:pos="9361"/>
      </w:tabs>
      <w:ind w:left="240"/>
    </w:pPr>
    <w:rPr>
      <w:i/>
      <w:sz w:val="20"/>
    </w:rPr>
  </w:style>
  <w:style w:type="paragraph" w:styleId="TOC2">
    <w:name w:val="toc 2"/>
    <w:basedOn w:val="Normal"/>
    <w:uiPriority w:val="39"/>
    <w:rsid w:val="00E67A18"/>
    <w:pPr>
      <w:tabs>
        <w:tab w:val="right" w:leader="dot" w:pos="9361"/>
      </w:tabs>
    </w:pPr>
    <w:rPr>
      <w:smallCaps/>
      <w:sz w:val="20"/>
    </w:rPr>
  </w:style>
  <w:style w:type="paragraph" w:styleId="TOC1">
    <w:name w:val="toc 1"/>
    <w:basedOn w:val="Normal"/>
    <w:uiPriority w:val="39"/>
    <w:rsid w:val="00D342C3"/>
    <w:pPr>
      <w:tabs>
        <w:tab w:val="right" w:leader="dot" w:pos="9361"/>
      </w:tabs>
      <w:spacing w:before="120" w:after="60"/>
    </w:pPr>
    <w:rPr>
      <w:b/>
      <w:caps/>
      <w:sz w:val="20"/>
    </w:rPr>
  </w:style>
  <w:style w:type="paragraph" w:styleId="Index1">
    <w:name w:val="index 1"/>
    <w:basedOn w:val="Normal"/>
    <w:next w:val="Normal"/>
    <w:semiHidden/>
    <w:rsid w:val="00E67A18"/>
  </w:style>
  <w:style w:type="paragraph" w:styleId="IndexHeading">
    <w:name w:val="index heading"/>
    <w:basedOn w:val="Normal"/>
    <w:next w:val="Index1"/>
    <w:semiHidden/>
    <w:rsid w:val="00E67A18"/>
  </w:style>
  <w:style w:type="paragraph" w:styleId="Footer">
    <w:name w:val="footer"/>
    <w:basedOn w:val="Normal"/>
    <w:semiHidden/>
    <w:rsid w:val="00E67A18"/>
    <w:pPr>
      <w:pBdr>
        <w:top w:val="single" w:sz="6" w:space="3" w:color="auto"/>
      </w:pBdr>
      <w:tabs>
        <w:tab w:val="center" w:pos="4536"/>
        <w:tab w:val="right" w:pos="9356"/>
      </w:tabs>
    </w:pPr>
    <w:rPr>
      <w:rFonts w:ascii="Arial" w:hAnsi="Arial"/>
      <w:sz w:val="16"/>
    </w:rPr>
  </w:style>
  <w:style w:type="paragraph" w:styleId="Header">
    <w:name w:val="header"/>
    <w:basedOn w:val="Normal"/>
    <w:semiHidden/>
    <w:rsid w:val="00E67A18"/>
    <w:pPr>
      <w:pBdr>
        <w:bottom w:val="single" w:sz="6" w:space="3" w:color="auto"/>
      </w:pBdr>
      <w:jc w:val="center"/>
    </w:pPr>
    <w:rPr>
      <w:rFonts w:ascii="Arial" w:hAnsi="Arial"/>
      <w:caps/>
      <w:sz w:val="16"/>
    </w:rPr>
  </w:style>
  <w:style w:type="paragraph" w:styleId="NormalIndent">
    <w:name w:val="Normal Indent"/>
    <w:basedOn w:val="Normal"/>
    <w:semiHidden/>
    <w:rsid w:val="00E67A18"/>
    <w:pPr>
      <w:ind w:left="720"/>
    </w:pPr>
  </w:style>
  <w:style w:type="paragraph" w:customStyle="1" w:styleId="textend">
    <w:name w:val="textend"/>
    <w:basedOn w:val="text"/>
    <w:rsid w:val="00E67A18"/>
    <w:pPr>
      <w:spacing w:after="300"/>
    </w:pPr>
  </w:style>
  <w:style w:type="paragraph" w:customStyle="1" w:styleId="bullet">
    <w:name w:val="bullet"/>
    <w:basedOn w:val="text"/>
    <w:rsid w:val="00E67A18"/>
    <w:pPr>
      <w:spacing w:after="60"/>
      <w:ind w:left="1775" w:hanging="357"/>
    </w:pPr>
  </w:style>
  <w:style w:type="paragraph" w:customStyle="1" w:styleId="bulletsub">
    <w:name w:val="bulletsub"/>
    <w:basedOn w:val="Normal"/>
    <w:rsid w:val="00E67A18"/>
    <w:pPr>
      <w:spacing w:after="60"/>
      <w:ind w:left="2144" w:hanging="357"/>
    </w:pPr>
  </w:style>
  <w:style w:type="paragraph" w:customStyle="1" w:styleId="define">
    <w:name w:val="define"/>
    <w:basedOn w:val="Normal"/>
    <w:rsid w:val="00E67A18"/>
    <w:pPr>
      <w:spacing w:after="180"/>
    </w:pPr>
  </w:style>
  <w:style w:type="paragraph" w:customStyle="1" w:styleId="figurenormal">
    <w:name w:val="figurenormal"/>
    <w:basedOn w:val="Normal"/>
    <w:rsid w:val="00E67A18"/>
    <w:rPr>
      <w:b/>
    </w:rPr>
  </w:style>
  <w:style w:type="paragraph" w:customStyle="1" w:styleId="figuretext">
    <w:name w:val="figuretext"/>
    <w:basedOn w:val="text"/>
    <w:rsid w:val="00E67A18"/>
    <w:pPr>
      <w:spacing w:after="300"/>
    </w:pPr>
    <w:rPr>
      <w:b/>
    </w:rPr>
  </w:style>
  <w:style w:type="paragraph" w:customStyle="1" w:styleId="PubDetail">
    <w:name w:val="PubDetail"/>
    <w:basedOn w:val="Normal"/>
    <w:rsid w:val="00E67A18"/>
    <w:pPr>
      <w:pBdr>
        <w:top w:val="single" w:sz="18" w:space="6" w:color="auto"/>
      </w:pBdr>
    </w:pPr>
    <w:rPr>
      <w:rFonts w:ascii="Arial" w:hAnsi="Arial"/>
      <w:b/>
      <w:sz w:val="32"/>
    </w:rPr>
  </w:style>
  <w:style w:type="paragraph" w:customStyle="1" w:styleId="TableData">
    <w:name w:val="TableData"/>
    <w:basedOn w:val="Normal"/>
    <w:rsid w:val="00E67A18"/>
    <w:pPr>
      <w:spacing w:before="60" w:after="60"/>
    </w:pPr>
    <w:rPr>
      <w:rFonts w:ascii="Arial" w:hAnsi="Arial"/>
      <w:sz w:val="20"/>
    </w:rPr>
  </w:style>
  <w:style w:type="paragraph" w:customStyle="1" w:styleId="notHelp">
    <w:name w:val="notHelp"/>
    <w:basedOn w:val="Normal"/>
    <w:rsid w:val="00E67A18"/>
    <w:pPr>
      <w:spacing w:after="180"/>
    </w:pPr>
    <w:rPr>
      <w:rFonts w:ascii="Arial" w:hAnsi="Arial"/>
      <w:b/>
      <w:sz w:val="28"/>
    </w:rPr>
  </w:style>
  <w:style w:type="paragraph" w:customStyle="1" w:styleId="Glossary">
    <w:name w:val="Glossary"/>
    <w:basedOn w:val="Normal"/>
    <w:next w:val="NormalIndent"/>
    <w:rsid w:val="00E67A18"/>
    <w:pPr>
      <w:spacing w:after="180"/>
    </w:pPr>
    <w:rPr>
      <w:b/>
    </w:rPr>
  </w:style>
  <w:style w:type="paragraph" w:customStyle="1" w:styleId="MainTitle">
    <w:name w:val="Main Title"/>
    <w:basedOn w:val="Normal"/>
    <w:rsid w:val="00E67A18"/>
    <w:rPr>
      <w:rFonts w:ascii="Arial" w:hAnsi="Arial"/>
      <w:vanish/>
      <w:sz w:val="16"/>
    </w:rPr>
  </w:style>
  <w:style w:type="paragraph" w:customStyle="1" w:styleId="HelpOnly">
    <w:name w:val="HelpOnly"/>
    <w:basedOn w:val="text"/>
    <w:next w:val="text"/>
    <w:rsid w:val="00E67A18"/>
    <w:pPr>
      <w:spacing w:before="120" w:after="0"/>
    </w:pPr>
    <w:rPr>
      <w:vanish/>
    </w:rPr>
  </w:style>
  <w:style w:type="paragraph" w:customStyle="1" w:styleId="PubSub">
    <w:name w:val="PubSub"/>
    <w:basedOn w:val="Normal"/>
    <w:rsid w:val="00E67A18"/>
    <w:rPr>
      <w:rFonts w:ascii="Arial" w:hAnsi="Arial"/>
    </w:rPr>
  </w:style>
  <w:style w:type="paragraph" w:styleId="Title">
    <w:name w:val="Title"/>
    <w:basedOn w:val="Normal"/>
    <w:qFormat/>
    <w:rsid w:val="00E67A18"/>
    <w:pPr>
      <w:spacing w:before="720"/>
    </w:pPr>
    <w:rPr>
      <w:rFonts w:ascii="Arial" w:hAnsi="Arial"/>
      <w:b/>
      <w:sz w:val="40"/>
    </w:rPr>
  </w:style>
  <w:style w:type="paragraph" w:customStyle="1" w:styleId="ImpDate">
    <w:name w:val="ImpDate"/>
    <w:basedOn w:val="Normal"/>
    <w:rsid w:val="00E67A18"/>
    <w:pPr>
      <w:framePr w:hSpace="181" w:wrap="notBeside" w:vAnchor="page" w:hAnchor="text" w:y="12032"/>
      <w:ind w:left="1418"/>
    </w:pPr>
    <w:rPr>
      <w:rFonts w:ascii="Arial" w:hAnsi="Arial"/>
      <w:spacing w:val="-5"/>
      <w:sz w:val="18"/>
    </w:rPr>
  </w:style>
  <w:style w:type="paragraph" w:customStyle="1" w:styleId="bulletend">
    <w:name w:val="bulletend"/>
    <w:basedOn w:val="bullet"/>
    <w:rsid w:val="00E67A18"/>
    <w:pPr>
      <w:spacing w:after="240"/>
    </w:pPr>
  </w:style>
  <w:style w:type="paragraph" w:styleId="TOC5">
    <w:name w:val="toc 5"/>
    <w:basedOn w:val="Normal"/>
    <w:next w:val="Normal"/>
    <w:uiPriority w:val="39"/>
    <w:rsid w:val="00E67A18"/>
    <w:pPr>
      <w:tabs>
        <w:tab w:val="right" w:leader="dot" w:pos="9361"/>
      </w:tabs>
      <w:ind w:left="720"/>
    </w:pPr>
    <w:rPr>
      <w:sz w:val="18"/>
    </w:rPr>
  </w:style>
  <w:style w:type="paragraph" w:styleId="TOC6">
    <w:name w:val="toc 6"/>
    <w:basedOn w:val="Normal"/>
    <w:next w:val="Normal"/>
    <w:uiPriority w:val="39"/>
    <w:rsid w:val="00E67A18"/>
    <w:pPr>
      <w:tabs>
        <w:tab w:val="right" w:leader="dot" w:pos="9361"/>
      </w:tabs>
      <w:ind w:left="960"/>
    </w:pPr>
    <w:rPr>
      <w:sz w:val="18"/>
    </w:rPr>
  </w:style>
  <w:style w:type="paragraph" w:styleId="TOC7">
    <w:name w:val="toc 7"/>
    <w:basedOn w:val="Normal"/>
    <w:next w:val="Normal"/>
    <w:uiPriority w:val="39"/>
    <w:rsid w:val="00E67A18"/>
    <w:pPr>
      <w:tabs>
        <w:tab w:val="right" w:leader="dot" w:pos="9361"/>
      </w:tabs>
      <w:ind w:left="1200"/>
    </w:pPr>
    <w:rPr>
      <w:sz w:val="18"/>
    </w:rPr>
  </w:style>
  <w:style w:type="paragraph" w:styleId="TOC8">
    <w:name w:val="toc 8"/>
    <w:basedOn w:val="Normal"/>
    <w:next w:val="Normal"/>
    <w:uiPriority w:val="39"/>
    <w:rsid w:val="00E67A18"/>
    <w:pPr>
      <w:tabs>
        <w:tab w:val="right" w:leader="dot" w:pos="9361"/>
      </w:tabs>
      <w:ind w:left="1440"/>
    </w:pPr>
    <w:rPr>
      <w:sz w:val="18"/>
    </w:rPr>
  </w:style>
  <w:style w:type="paragraph" w:styleId="TOC9">
    <w:name w:val="toc 9"/>
    <w:basedOn w:val="Normal"/>
    <w:next w:val="Normal"/>
    <w:uiPriority w:val="39"/>
    <w:rsid w:val="00E67A18"/>
    <w:pPr>
      <w:tabs>
        <w:tab w:val="right" w:leader="dot" w:pos="9361"/>
      </w:tabs>
      <w:ind w:left="1680"/>
    </w:pPr>
    <w:rPr>
      <w:sz w:val="18"/>
    </w:rPr>
  </w:style>
  <w:style w:type="paragraph" w:styleId="ListParagraph">
    <w:name w:val="List Paragraph"/>
    <w:basedOn w:val="Normal"/>
    <w:uiPriority w:val="34"/>
    <w:qFormat/>
    <w:rsid w:val="00260441"/>
    <w:pPr>
      <w:overflowPunct/>
      <w:autoSpaceDE/>
      <w:autoSpaceDN/>
      <w:adjustRightInd/>
      <w:ind w:left="720"/>
      <w:textAlignment w:val="auto"/>
    </w:pPr>
    <w:rPr>
      <w:szCs w:val="24"/>
    </w:rPr>
  </w:style>
  <w:style w:type="paragraph" w:customStyle="1" w:styleId="Headingsnumbered">
    <w:name w:val="Headings numbered"/>
    <w:basedOn w:val="Heading1"/>
    <w:rsid w:val="00596C1B"/>
    <w:pPr>
      <w:keepNext/>
      <w:numPr>
        <w:numId w:val="2"/>
      </w:numPr>
      <w:tabs>
        <w:tab w:val="clear" w:pos="823"/>
      </w:tabs>
      <w:overflowPunct/>
      <w:autoSpaceDE/>
      <w:autoSpaceDN/>
      <w:adjustRightInd/>
      <w:spacing w:before="240" w:after="60"/>
      <w:textAlignment w:val="auto"/>
    </w:pPr>
    <w:rPr>
      <w:rFonts w:cs="Arial"/>
      <w:bCs/>
      <w:caps w:val="0"/>
      <w:kern w:val="32"/>
      <w:sz w:val="32"/>
      <w:szCs w:val="32"/>
    </w:rPr>
  </w:style>
  <w:style w:type="paragraph" w:customStyle="1" w:styleId="REV-TABLE">
    <w:name w:val="REV-TABLE"/>
    <w:basedOn w:val="Normal"/>
    <w:rsid w:val="00401910"/>
    <w:pPr>
      <w:spacing w:before="60" w:after="60"/>
      <w:ind w:left="142" w:right="142"/>
    </w:pPr>
    <w:rPr>
      <w:rFonts w:ascii="Arial" w:hAnsi="Arial"/>
      <w:sz w:val="18"/>
    </w:rPr>
  </w:style>
  <w:style w:type="table" w:styleId="TableGrid">
    <w:name w:val="Table Grid"/>
    <w:basedOn w:val="TableNormal"/>
    <w:uiPriority w:val="59"/>
    <w:rsid w:val="006D029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basedOn w:val="Normal"/>
    <w:next w:val="Normal"/>
    <w:uiPriority w:val="35"/>
    <w:unhideWhenUsed/>
    <w:qFormat/>
    <w:rsid w:val="005371E0"/>
    <w:rPr>
      <w:b/>
      <w:bCs/>
      <w:sz w:val="20"/>
    </w:rPr>
  </w:style>
  <w:style w:type="character" w:styleId="Hyperlink">
    <w:name w:val="Hyperlink"/>
    <w:basedOn w:val="DefaultParagraphFont"/>
    <w:uiPriority w:val="99"/>
    <w:unhideWhenUsed/>
    <w:rsid w:val="008F25E6"/>
    <w:rPr>
      <w:color w:val="0000FF"/>
      <w:u w:val="single"/>
    </w:rPr>
  </w:style>
  <w:style w:type="character" w:customStyle="1" w:styleId="Heading2Char">
    <w:name w:val="Heading 2 Char"/>
    <w:basedOn w:val="DefaultParagraphFont"/>
    <w:link w:val="Heading2"/>
    <w:rsid w:val="00B353BE"/>
    <w:rPr>
      <w:rFonts w:ascii="Arial" w:hAnsi="Arial"/>
      <w:b/>
      <w:sz w:val="28"/>
      <w:lang w:eastAsia="en-US"/>
    </w:rPr>
  </w:style>
  <w:style w:type="character" w:customStyle="1" w:styleId="Heading3Char">
    <w:name w:val="Heading 3 Char"/>
    <w:basedOn w:val="DefaultParagraphFont"/>
    <w:link w:val="Heading3"/>
    <w:rsid w:val="00CA4BDC"/>
    <w:rPr>
      <w:rFonts w:ascii="Arial" w:hAnsi="Arial"/>
      <w:b/>
      <w:sz w:val="24"/>
      <w:lang w:eastAsia="en-US"/>
    </w:rPr>
  </w:style>
  <w:style w:type="paragraph" w:styleId="NormalWeb">
    <w:name w:val="Normal (Web)"/>
    <w:basedOn w:val="Normal"/>
    <w:uiPriority w:val="99"/>
    <w:rsid w:val="00CE0DF8"/>
    <w:pPr>
      <w:overflowPunct/>
      <w:autoSpaceDE/>
      <w:autoSpaceDN/>
      <w:adjustRightInd/>
      <w:spacing w:before="100" w:beforeAutospacing="1" w:after="100" w:afterAutospacing="1"/>
      <w:textAlignment w:val="auto"/>
    </w:pPr>
    <w:rPr>
      <w:szCs w:val="24"/>
      <w:lang w:eastAsia="en-AU"/>
    </w:rPr>
  </w:style>
  <w:style w:type="character" w:customStyle="1" w:styleId="Heading4Char">
    <w:name w:val="Heading 4 Char"/>
    <w:basedOn w:val="DefaultParagraphFont"/>
    <w:link w:val="Heading4"/>
    <w:rsid w:val="00CC4C27"/>
    <w:rPr>
      <w:rFonts w:ascii="Arial" w:hAnsi="Arial"/>
      <w:b/>
      <w:i/>
      <w:sz w:val="24"/>
      <w:lang w:eastAsia="en-US"/>
    </w:rPr>
  </w:style>
  <w:style w:type="character" w:customStyle="1" w:styleId="Heading1Char">
    <w:name w:val="Heading 1 Char"/>
    <w:basedOn w:val="DefaultParagraphFont"/>
    <w:link w:val="Heading1"/>
    <w:rsid w:val="00396EE0"/>
    <w:rPr>
      <w:rFonts w:ascii="Arial" w:hAnsi="Arial"/>
      <w:b/>
      <w:caps/>
      <w:sz w:val="28"/>
      <w:lang w:eastAsia="en-US"/>
    </w:rPr>
  </w:style>
  <w:style w:type="character" w:styleId="FollowedHyperlink">
    <w:name w:val="FollowedHyperlink"/>
    <w:basedOn w:val="DefaultParagraphFont"/>
    <w:uiPriority w:val="99"/>
    <w:semiHidden/>
    <w:unhideWhenUsed/>
    <w:rsid w:val="00C77254"/>
    <w:rPr>
      <w:color w:val="800080" w:themeColor="followedHyperlink"/>
      <w:u w:val="single"/>
    </w:rPr>
  </w:style>
  <w:style w:type="paragraph" w:styleId="BalloonText">
    <w:name w:val="Balloon Text"/>
    <w:basedOn w:val="Normal"/>
    <w:link w:val="BalloonTextChar"/>
    <w:uiPriority w:val="99"/>
    <w:semiHidden/>
    <w:unhideWhenUsed/>
    <w:rsid w:val="00F63E18"/>
    <w:rPr>
      <w:rFonts w:ascii="Tahoma" w:hAnsi="Tahoma" w:cs="Tahoma"/>
      <w:sz w:val="16"/>
      <w:szCs w:val="16"/>
    </w:rPr>
  </w:style>
  <w:style w:type="character" w:customStyle="1" w:styleId="BalloonTextChar">
    <w:name w:val="Balloon Text Char"/>
    <w:basedOn w:val="DefaultParagraphFont"/>
    <w:link w:val="BalloonText"/>
    <w:uiPriority w:val="99"/>
    <w:semiHidden/>
    <w:rsid w:val="00F63E18"/>
    <w:rPr>
      <w:rFonts w:ascii="Tahoma" w:hAnsi="Tahoma" w:cs="Tahoma"/>
      <w:sz w:val="16"/>
      <w:szCs w:val="16"/>
      <w:lang w:eastAsia="en-US"/>
    </w:rPr>
  </w:style>
  <w:style w:type="character" w:styleId="CommentReference">
    <w:name w:val="annotation reference"/>
    <w:basedOn w:val="DefaultParagraphFont"/>
    <w:uiPriority w:val="99"/>
    <w:semiHidden/>
    <w:unhideWhenUsed/>
    <w:rsid w:val="00897369"/>
    <w:rPr>
      <w:sz w:val="16"/>
      <w:szCs w:val="16"/>
    </w:rPr>
  </w:style>
  <w:style w:type="paragraph" w:styleId="CommentText">
    <w:name w:val="annotation text"/>
    <w:basedOn w:val="Normal"/>
    <w:link w:val="CommentTextChar"/>
    <w:uiPriority w:val="99"/>
    <w:semiHidden/>
    <w:unhideWhenUsed/>
    <w:rsid w:val="00897369"/>
    <w:rPr>
      <w:sz w:val="20"/>
    </w:rPr>
  </w:style>
  <w:style w:type="character" w:customStyle="1" w:styleId="CommentTextChar">
    <w:name w:val="Comment Text Char"/>
    <w:basedOn w:val="DefaultParagraphFont"/>
    <w:link w:val="CommentText"/>
    <w:uiPriority w:val="99"/>
    <w:semiHidden/>
    <w:rsid w:val="00897369"/>
    <w:rPr>
      <w:lang w:eastAsia="en-US"/>
    </w:rPr>
  </w:style>
  <w:style w:type="paragraph" w:styleId="CommentSubject">
    <w:name w:val="annotation subject"/>
    <w:basedOn w:val="CommentText"/>
    <w:next w:val="CommentText"/>
    <w:link w:val="CommentSubjectChar"/>
    <w:uiPriority w:val="99"/>
    <w:semiHidden/>
    <w:unhideWhenUsed/>
    <w:rsid w:val="00897369"/>
    <w:rPr>
      <w:b/>
      <w:bCs/>
    </w:rPr>
  </w:style>
  <w:style w:type="character" w:customStyle="1" w:styleId="CommentSubjectChar">
    <w:name w:val="Comment Subject Char"/>
    <w:basedOn w:val="CommentTextChar"/>
    <w:link w:val="CommentSubject"/>
    <w:uiPriority w:val="99"/>
    <w:semiHidden/>
    <w:rsid w:val="00897369"/>
    <w:rPr>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668136">
      <w:bodyDiv w:val="1"/>
      <w:marLeft w:val="0"/>
      <w:marRight w:val="0"/>
      <w:marTop w:val="0"/>
      <w:marBottom w:val="0"/>
      <w:divBdr>
        <w:top w:val="none" w:sz="0" w:space="0" w:color="auto"/>
        <w:left w:val="none" w:sz="0" w:space="0" w:color="auto"/>
        <w:bottom w:val="none" w:sz="0" w:space="0" w:color="auto"/>
        <w:right w:val="none" w:sz="0" w:space="0" w:color="auto"/>
      </w:divBdr>
    </w:div>
    <w:div w:id="173809245">
      <w:bodyDiv w:val="1"/>
      <w:marLeft w:val="0"/>
      <w:marRight w:val="0"/>
      <w:marTop w:val="0"/>
      <w:marBottom w:val="0"/>
      <w:divBdr>
        <w:top w:val="none" w:sz="0" w:space="0" w:color="auto"/>
        <w:left w:val="none" w:sz="0" w:space="0" w:color="auto"/>
        <w:bottom w:val="none" w:sz="0" w:space="0" w:color="auto"/>
        <w:right w:val="none" w:sz="0" w:space="0" w:color="auto"/>
      </w:divBdr>
    </w:div>
    <w:div w:id="189145803">
      <w:bodyDiv w:val="1"/>
      <w:marLeft w:val="0"/>
      <w:marRight w:val="0"/>
      <w:marTop w:val="0"/>
      <w:marBottom w:val="0"/>
      <w:divBdr>
        <w:top w:val="none" w:sz="0" w:space="0" w:color="auto"/>
        <w:left w:val="none" w:sz="0" w:space="0" w:color="auto"/>
        <w:bottom w:val="none" w:sz="0" w:space="0" w:color="auto"/>
        <w:right w:val="none" w:sz="0" w:space="0" w:color="auto"/>
      </w:divBdr>
    </w:div>
    <w:div w:id="207838553">
      <w:bodyDiv w:val="1"/>
      <w:marLeft w:val="0"/>
      <w:marRight w:val="0"/>
      <w:marTop w:val="0"/>
      <w:marBottom w:val="0"/>
      <w:divBdr>
        <w:top w:val="none" w:sz="0" w:space="0" w:color="auto"/>
        <w:left w:val="none" w:sz="0" w:space="0" w:color="auto"/>
        <w:bottom w:val="none" w:sz="0" w:space="0" w:color="auto"/>
        <w:right w:val="none" w:sz="0" w:space="0" w:color="auto"/>
      </w:divBdr>
    </w:div>
    <w:div w:id="225187010">
      <w:bodyDiv w:val="1"/>
      <w:marLeft w:val="0"/>
      <w:marRight w:val="0"/>
      <w:marTop w:val="0"/>
      <w:marBottom w:val="0"/>
      <w:divBdr>
        <w:top w:val="none" w:sz="0" w:space="0" w:color="auto"/>
        <w:left w:val="none" w:sz="0" w:space="0" w:color="auto"/>
        <w:bottom w:val="none" w:sz="0" w:space="0" w:color="auto"/>
        <w:right w:val="none" w:sz="0" w:space="0" w:color="auto"/>
      </w:divBdr>
    </w:div>
    <w:div w:id="247739020">
      <w:bodyDiv w:val="1"/>
      <w:marLeft w:val="0"/>
      <w:marRight w:val="0"/>
      <w:marTop w:val="0"/>
      <w:marBottom w:val="0"/>
      <w:divBdr>
        <w:top w:val="none" w:sz="0" w:space="0" w:color="auto"/>
        <w:left w:val="none" w:sz="0" w:space="0" w:color="auto"/>
        <w:bottom w:val="none" w:sz="0" w:space="0" w:color="auto"/>
        <w:right w:val="none" w:sz="0" w:space="0" w:color="auto"/>
      </w:divBdr>
    </w:div>
    <w:div w:id="313603200">
      <w:bodyDiv w:val="1"/>
      <w:marLeft w:val="0"/>
      <w:marRight w:val="0"/>
      <w:marTop w:val="0"/>
      <w:marBottom w:val="0"/>
      <w:divBdr>
        <w:top w:val="none" w:sz="0" w:space="0" w:color="auto"/>
        <w:left w:val="none" w:sz="0" w:space="0" w:color="auto"/>
        <w:bottom w:val="none" w:sz="0" w:space="0" w:color="auto"/>
        <w:right w:val="none" w:sz="0" w:space="0" w:color="auto"/>
      </w:divBdr>
    </w:div>
    <w:div w:id="329724405">
      <w:bodyDiv w:val="1"/>
      <w:marLeft w:val="0"/>
      <w:marRight w:val="0"/>
      <w:marTop w:val="0"/>
      <w:marBottom w:val="0"/>
      <w:divBdr>
        <w:top w:val="none" w:sz="0" w:space="0" w:color="auto"/>
        <w:left w:val="none" w:sz="0" w:space="0" w:color="auto"/>
        <w:bottom w:val="none" w:sz="0" w:space="0" w:color="auto"/>
        <w:right w:val="none" w:sz="0" w:space="0" w:color="auto"/>
      </w:divBdr>
    </w:div>
    <w:div w:id="467551265">
      <w:bodyDiv w:val="1"/>
      <w:marLeft w:val="0"/>
      <w:marRight w:val="0"/>
      <w:marTop w:val="0"/>
      <w:marBottom w:val="0"/>
      <w:divBdr>
        <w:top w:val="none" w:sz="0" w:space="0" w:color="auto"/>
        <w:left w:val="none" w:sz="0" w:space="0" w:color="auto"/>
        <w:bottom w:val="none" w:sz="0" w:space="0" w:color="auto"/>
        <w:right w:val="none" w:sz="0" w:space="0" w:color="auto"/>
      </w:divBdr>
      <w:divsChild>
        <w:div w:id="187715739">
          <w:marLeft w:val="274"/>
          <w:marRight w:val="0"/>
          <w:marTop w:val="0"/>
          <w:marBottom w:val="0"/>
          <w:divBdr>
            <w:top w:val="none" w:sz="0" w:space="0" w:color="auto"/>
            <w:left w:val="none" w:sz="0" w:space="0" w:color="auto"/>
            <w:bottom w:val="none" w:sz="0" w:space="0" w:color="auto"/>
            <w:right w:val="none" w:sz="0" w:space="0" w:color="auto"/>
          </w:divBdr>
        </w:div>
        <w:div w:id="1821001223">
          <w:marLeft w:val="274"/>
          <w:marRight w:val="0"/>
          <w:marTop w:val="0"/>
          <w:marBottom w:val="0"/>
          <w:divBdr>
            <w:top w:val="none" w:sz="0" w:space="0" w:color="auto"/>
            <w:left w:val="none" w:sz="0" w:space="0" w:color="auto"/>
            <w:bottom w:val="none" w:sz="0" w:space="0" w:color="auto"/>
            <w:right w:val="none" w:sz="0" w:space="0" w:color="auto"/>
          </w:divBdr>
        </w:div>
      </w:divsChild>
    </w:div>
    <w:div w:id="597982379">
      <w:bodyDiv w:val="1"/>
      <w:marLeft w:val="0"/>
      <w:marRight w:val="0"/>
      <w:marTop w:val="0"/>
      <w:marBottom w:val="0"/>
      <w:divBdr>
        <w:top w:val="none" w:sz="0" w:space="0" w:color="auto"/>
        <w:left w:val="none" w:sz="0" w:space="0" w:color="auto"/>
        <w:bottom w:val="none" w:sz="0" w:space="0" w:color="auto"/>
        <w:right w:val="none" w:sz="0" w:space="0" w:color="auto"/>
      </w:divBdr>
    </w:div>
    <w:div w:id="688995388">
      <w:bodyDiv w:val="1"/>
      <w:marLeft w:val="0"/>
      <w:marRight w:val="0"/>
      <w:marTop w:val="0"/>
      <w:marBottom w:val="0"/>
      <w:divBdr>
        <w:top w:val="none" w:sz="0" w:space="0" w:color="auto"/>
        <w:left w:val="none" w:sz="0" w:space="0" w:color="auto"/>
        <w:bottom w:val="none" w:sz="0" w:space="0" w:color="auto"/>
        <w:right w:val="none" w:sz="0" w:space="0" w:color="auto"/>
      </w:divBdr>
      <w:divsChild>
        <w:div w:id="827213825">
          <w:marLeft w:val="274"/>
          <w:marRight w:val="0"/>
          <w:marTop w:val="0"/>
          <w:marBottom w:val="0"/>
          <w:divBdr>
            <w:top w:val="none" w:sz="0" w:space="0" w:color="auto"/>
            <w:left w:val="none" w:sz="0" w:space="0" w:color="auto"/>
            <w:bottom w:val="none" w:sz="0" w:space="0" w:color="auto"/>
            <w:right w:val="none" w:sz="0" w:space="0" w:color="auto"/>
          </w:divBdr>
        </w:div>
        <w:div w:id="306205619">
          <w:marLeft w:val="274"/>
          <w:marRight w:val="0"/>
          <w:marTop w:val="0"/>
          <w:marBottom w:val="0"/>
          <w:divBdr>
            <w:top w:val="none" w:sz="0" w:space="0" w:color="auto"/>
            <w:left w:val="none" w:sz="0" w:space="0" w:color="auto"/>
            <w:bottom w:val="none" w:sz="0" w:space="0" w:color="auto"/>
            <w:right w:val="none" w:sz="0" w:space="0" w:color="auto"/>
          </w:divBdr>
        </w:div>
      </w:divsChild>
    </w:div>
    <w:div w:id="782531455">
      <w:bodyDiv w:val="1"/>
      <w:marLeft w:val="0"/>
      <w:marRight w:val="0"/>
      <w:marTop w:val="0"/>
      <w:marBottom w:val="0"/>
      <w:divBdr>
        <w:top w:val="none" w:sz="0" w:space="0" w:color="auto"/>
        <w:left w:val="none" w:sz="0" w:space="0" w:color="auto"/>
        <w:bottom w:val="none" w:sz="0" w:space="0" w:color="auto"/>
        <w:right w:val="none" w:sz="0" w:space="0" w:color="auto"/>
      </w:divBdr>
      <w:divsChild>
        <w:div w:id="1472793561">
          <w:marLeft w:val="274"/>
          <w:marRight w:val="0"/>
          <w:marTop w:val="0"/>
          <w:marBottom w:val="0"/>
          <w:divBdr>
            <w:top w:val="none" w:sz="0" w:space="0" w:color="auto"/>
            <w:left w:val="none" w:sz="0" w:space="0" w:color="auto"/>
            <w:bottom w:val="none" w:sz="0" w:space="0" w:color="auto"/>
            <w:right w:val="none" w:sz="0" w:space="0" w:color="auto"/>
          </w:divBdr>
        </w:div>
        <w:div w:id="1177622547">
          <w:marLeft w:val="274"/>
          <w:marRight w:val="0"/>
          <w:marTop w:val="0"/>
          <w:marBottom w:val="0"/>
          <w:divBdr>
            <w:top w:val="none" w:sz="0" w:space="0" w:color="auto"/>
            <w:left w:val="none" w:sz="0" w:space="0" w:color="auto"/>
            <w:bottom w:val="none" w:sz="0" w:space="0" w:color="auto"/>
            <w:right w:val="none" w:sz="0" w:space="0" w:color="auto"/>
          </w:divBdr>
        </w:div>
      </w:divsChild>
    </w:div>
    <w:div w:id="853616709">
      <w:bodyDiv w:val="1"/>
      <w:marLeft w:val="0"/>
      <w:marRight w:val="0"/>
      <w:marTop w:val="0"/>
      <w:marBottom w:val="0"/>
      <w:divBdr>
        <w:top w:val="none" w:sz="0" w:space="0" w:color="auto"/>
        <w:left w:val="none" w:sz="0" w:space="0" w:color="auto"/>
        <w:bottom w:val="none" w:sz="0" w:space="0" w:color="auto"/>
        <w:right w:val="none" w:sz="0" w:space="0" w:color="auto"/>
      </w:divBdr>
    </w:div>
    <w:div w:id="902789626">
      <w:bodyDiv w:val="1"/>
      <w:marLeft w:val="0"/>
      <w:marRight w:val="0"/>
      <w:marTop w:val="0"/>
      <w:marBottom w:val="0"/>
      <w:divBdr>
        <w:top w:val="none" w:sz="0" w:space="0" w:color="auto"/>
        <w:left w:val="none" w:sz="0" w:space="0" w:color="auto"/>
        <w:bottom w:val="none" w:sz="0" w:space="0" w:color="auto"/>
        <w:right w:val="none" w:sz="0" w:space="0" w:color="auto"/>
      </w:divBdr>
      <w:divsChild>
        <w:div w:id="1950162553">
          <w:marLeft w:val="274"/>
          <w:marRight w:val="0"/>
          <w:marTop w:val="0"/>
          <w:marBottom w:val="0"/>
          <w:divBdr>
            <w:top w:val="none" w:sz="0" w:space="0" w:color="auto"/>
            <w:left w:val="none" w:sz="0" w:space="0" w:color="auto"/>
            <w:bottom w:val="none" w:sz="0" w:space="0" w:color="auto"/>
            <w:right w:val="none" w:sz="0" w:space="0" w:color="auto"/>
          </w:divBdr>
        </w:div>
        <w:div w:id="531185506">
          <w:marLeft w:val="274"/>
          <w:marRight w:val="0"/>
          <w:marTop w:val="0"/>
          <w:marBottom w:val="0"/>
          <w:divBdr>
            <w:top w:val="none" w:sz="0" w:space="0" w:color="auto"/>
            <w:left w:val="none" w:sz="0" w:space="0" w:color="auto"/>
            <w:bottom w:val="none" w:sz="0" w:space="0" w:color="auto"/>
            <w:right w:val="none" w:sz="0" w:space="0" w:color="auto"/>
          </w:divBdr>
        </w:div>
      </w:divsChild>
    </w:div>
    <w:div w:id="1016469311">
      <w:bodyDiv w:val="1"/>
      <w:marLeft w:val="0"/>
      <w:marRight w:val="0"/>
      <w:marTop w:val="0"/>
      <w:marBottom w:val="0"/>
      <w:divBdr>
        <w:top w:val="none" w:sz="0" w:space="0" w:color="auto"/>
        <w:left w:val="none" w:sz="0" w:space="0" w:color="auto"/>
        <w:bottom w:val="none" w:sz="0" w:space="0" w:color="auto"/>
        <w:right w:val="none" w:sz="0" w:space="0" w:color="auto"/>
      </w:divBdr>
    </w:div>
    <w:div w:id="1027871399">
      <w:bodyDiv w:val="1"/>
      <w:marLeft w:val="0"/>
      <w:marRight w:val="0"/>
      <w:marTop w:val="0"/>
      <w:marBottom w:val="0"/>
      <w:divBdr>
        <w:top w:val="none" w:sz="0" w:space="0" w:color="auto"/>
        <w:left w:val="none" w:sz="0" w:space="0" w:color="auto"/>
        <w:bottom w:val="none" w:sz="0" w:space="0" w:color="auto"/>
        <w:right w:val="none" w:sz="0" w:space="0" w:color="auto"/>
      </w:divBdr>
    </w:div>
    <w:div w:id="1124691494">
      <w:bodyDiv w:val="1"/>
      <w:marLeft w:val="0"/>
      <w:marRight w:val="0"/>
      <w:marTop w:val="0"/>
      <w:marBottom w:val="0"/>
      <w:divBdr>
        <w:top w:val="none" w:sz="0" w:space="0" w:color="auto"/>
        <w:left w:val="none" w:sz="0" w:space="0" w:color="auto"/>
        <w:bottom w:val="none" w:sz="0" w:space="0" w:color="auto"/>
        <w:right w:val="none" w:sz="0" w:space="0" w:color="auto"/>
      </w:divBdr>
    </w:div>
    <w:div w:id="1140803393">
      <w:bodyDiv w:val="1"/>
      <w:marLeft w:val="0"/>
      <w:marRight w:val="0"/>
      <w:marTop w:val="0"/>
      <w:marBottom w:val="0"/>
      <w:divBdr>
        <w:top w:val="none" w:sz="0" w:space="0" w:color="auto"/>
        <w:left w:val="none" w:sz="0" w:space="0" w:color="auto"/>
        <w:bottom w:val="none" w:sz="0" w:space="0" w:color="auto"/>
        <w:right w:val="none" w:sz="0" w:space="0" w:color="auto"/>
      </w:divBdr>
      <w:divsChild>
        <w:div w:id="1594515530">
          <w:marLeft w:val="274"/>
          <w:marRight w:val="0"/>
          <w:marTop w:val="0"/>
          <w:marBottom w:val="0"/>
          <w:divBdr>
            <w:top w:val="none" w:sz="0" w:space="0" w:color="auto"/>
            <w:left w:val="none" w:sz="0" w:space="0" w:color="auto"/>
            <w:bottom w:val="none" w:sz="0" w:space="0" w:color="auto"/>
            <w:right w:val="none" w:sz="0" w:space="0" w:color="auto"/>
          </w:divBdr>
        </w:div>
        <w:div w:id="928580777">
          <w:marLeft w:val="274"/>
          <w:marRight w:val="0"/>
          <w:marTop w:val="0"/>
          <w:marBottom w:val="0"/>
          <w:divBdr>
            <w:top w:val="none" w:sz="0" w:space="0" w:color="auto"/>
            <w:left w:val="none" w:sz="0" w:space="0" w:color="auto"/>
            <w:bottom w:val="none" w:sz="0" w:space="0" w:color="auto"/>
            <w:right w:val="none" w:sz="0" w:space="0" w:color="auto"/>
          </w:divBdr>
        </w:div>
      </w:divsChild>
    </w:div>
    <w:div w:id="1167556007">
      <w:bodyDiv w:val="1"/>
      <w:marLeft w:val="0"/>
      <w:marRight w:val="0"/>
      <w:marTop w:val="0"/>
      <w:marBottom w:val="0"/>
      <w:divBdr>
        <w:top w:val="none" w:sz="0" w:space="0" w:color="auto"/>
        <w:left w:val="none" w:sz="0" w:space="0" w:color="auto"/>
        <w:bottom w:val="none" w:sz="0" w:space="0" w:color="auto"/>
        <w:right w:val="none" w:sz="0" w:space="0" w:color="auto"/>
      </w:divBdr>
    </w:div>
    <w:div w:id="1272936576">
      <w:bodyDiv w:val="1"/>
      <w:marLeft w:val="0"/>
      <w:marRight w:val="0"/>
      <w:marTop w:val="0"/>
      <w:marBottom w:val="0"/>
      <w:divBdr>
        <w:top w:val="none" w:sz="0" w:space="0" w:color="auto"/>
        <w:left w:val="none" w:sz="0" w:space="0" w:color="auto"/>
        <w:bottom w:val="none" w:sz="0" w:space="0" w:color="auto"/>
        <w:right w:val="none" w:sz="0" w:space="0" w:color="auto"/>
      </w:divBdr>
    </w:div>
    <w:div w:id="1348218783">
      <w:bodyDiv w:val="1"/>
      <w:marLeft w:val="0"/>
      <w:marRight w:val="0"/>
      <w:marTop w:val="0"/>
      <w:marBottom w:val="0"/>
      <w:divBdr>
        <w:top w:val="none" w:sz="0" w:space="0" w:color="auto"/>
        <w:left w:val="none" w:sz="0" w:space="0" w:color="auto"/>
        <w:bottom w:val="none" w:sz="0" w:space="0" w:color="auto"/>
        <w:right w:val="none" w:sz="0" w:space="0" w:color="auto"/>
      </w:divBdr>
      <w:divsChild>
        <w:div w:id="1852527083">
          <w:marLeft w:val="274"/>
          <w:marRight w:val="0"/>
          <w:marTop w:val="0"/>
          <w:marBottom w:val="0"/>
          <w:divBdr>
            <w:top w:val="none" w:sz="0" w:space="0" w:color="auto"/>
            <w:left w:val="none" w:sz="0" w:space="0" w:color="auto"/>
            <w:bottom w:val="none" w:sz="0" w:space="0" w:color="auto"/>
            <w:right w:val="none" w:sz="0" w:space="0" w:color="auto"/>
          </w:divBdr>
        </w:div>
        <w:div w:id="683288361">
          <w:marLeft w:val="274"/>
          <w:marRight w:val="0"/>
          <w:marTop w:val="0"/>
          <w:marBottom w:val="0"/>
          <w:divBdr>
            <w:top w:val="none" w:sz="0" w:space="0" w:color="auto"/>
            <w:left w:val="none" w:sz="0" w:space="0" w:color="auto"/>
            <w:bottom w:val="none" w:sz="0" w:space="0" w:color="auto"/>
            <w:right w:val="none" w:sz="0" w:space="0" w:color="auto"/>
          </w:divBdr>
        </w:div>
        <w:div w:id="537088838">
          <w:marLeft w:val="274"/>
          <w:marRight w:val="0"/>
          <w:marTop w:val="0"/>
          <w:marBottom w:val="0"/>
          <w:divBdr>
            <w:top w:val="none" w:sz="0" w:space="0" w:color="auto"/>
            <w:left w:val="none" w:sz="0" w:space="0" w:color="auto"/>
            <w:bottom w:val="none" w:sz="0" w:space="0" w:color="auto"/>
            <w:right w:val="none" w:sz="0" w:space="0" w:color="auto"/>
          </w:divBdr>
        </w:div>
      </w:divsChild>
    </w:div>
    <w:div w:id="1379546569">
      <w:bodyDiv w:val="1"/>
      <w:marLeft w:val="0"/>
      <w:marRight w:val="0"/>
      <w:marTop w:val="0"/>
      <w:marBottom w:val="0"/>
      <w:divBdr>
        <w:top w:val="none" w:sz="0" w:space="0" w:color="auto"/>
        <w:left w:val="none" w:sz="0" w:space="0" w:color="auto"/>
        <w:bottom w:val="none" w:sz="0" w:space="0" w:color="auto"/>
        <w:right w:val="none" w:sz="0" w:space="0" w:color="auto"/>
      </w:divBdr>
    </w:div>
    <w:div w:id="1412002694">
      <w:bodyDiv w:val="1"/>
      <w:marLeft w:val="0"/>
      <w:marRight w:val="0"/>
      <w:marTop w:val="0"/>
      <w:marBottom w:val="0"/>
      <w:divBdr>
        <w:top w:val="none" w:sz="0" w:space="0" w:color="auto"/>
        <w:left w:val="none" w:sz="0" w:space="0" w:color="auto"/>
        <w:bottom w:val="none" w:sz="0" w:space="0" w:color="auto"/>
        <w:right w:val="none" w:sz="0" w:space="0" w:color="auto"/>
      </w:divBdr>
      <w:divsChild>
        <w:div w:id="520971748">
          <w:marLeft w:val="274"/>
          <w:marRight w:val="0"/>
          <w:marTop w:val="0"/>
          <w:marBottom w:val="0"/>
          <w:divBdr>
            <w:top w:val="none" w:sz="0" w:space="0" w:color="auto"/>
            <w:left w:val="none" w:sz="0" w:space="0" w:color="auto"/>
            <w:bottom w:val="none" w:sz="0" w:space="0" w:color="auto"/>
            <w:right w:val="none" w:sz="0" w:space="0" w:color="auto"/>
          </w:divBdr>
        </w:div>
        <w:div w:id="1868830597">
          <w:marLeft w:val="274"/>
          <w:marRight w:val="0"/>
          <w:marTop w:val="0"/>
          <w:marBottom w:val="0"/>
          <w:divBdr>
            <w:top w:val="none" w:sz="0" w:space="0" w:color="auto"/>
            <w:left w:val="none" w:sz="0" w:space="0" w:color="auto"/>
            <w:bottom w:val="none" w:sz="0" w:space="0" w:color="auto"/>
            <w:right w:val="none" w:sz="0" w:space="0" w:color="auto"/>
          </w:divBdr>
        </w:div>
      </w:divsChild>
    </w:div>
    <w:div w:id="1421870447">
      <w:bodyDiv w:val="1"/>
      <w:marLeft w:val="0"/>
      <w:marRight w:val="0"/>
      <w:marTop w:val="0"/>
      <w:marBottom w:val="0"/>
      <w:divBdr>
        <w:top w:val="none" w:sz="0" w:space="0" w:color="auto"/>
        <w:left w:val="none" w:sz="0" w:space="0" w:color="auto"/>
        <w:bottom w:val="none" w:sz="0" w:space="0" w:color="auto"/>
        <w:right w:val="none" w:sz="0" w:space="0" w:color="auto"/>
      </w:divBdr>
    </w:div>
    <w:div w:id="1444956228">
      <w:bodyDiv w:val="1"/>
      <w:marLeft w:val="0"/>
      <w:marRight w:val="0"/>
      <w:marTop w:val="0"/>
      <w:marBottom w:val="0"/>
      <w:divBdr>
        <w:top w:val="none" w:sz="0" w:space="0" w:color="auto"/>
        <w:left w:val="none" w:sz="0" w:space="0" w:color="auto"/>
        <w:bottom w:val="none" w:sz="0" w:space="0" w:color="auto"/>
        <w:right w:val="none" w:sz="0" w:space="0" w:color="auto"/>
      </w:divBdr>
    </w:div>
    <w:div w:id="1478648496">
      <w:bodyDiv w:val="1"/>
      <w:marLeft w:val="0"/>
      <w:marRight w:val="0"/>
      <w:marTop w:val="0"/>
      <w:marBottom w:val="0"/>
      <w:divBdr>
        <w:top w:val="none" w:sz="0" w:space="0" w:color="auto"/>
        <w:left w:val="none" w:sz="0" w:space="0" w:color="auto"/>
        <w:bottom w:val="none" w:sz="0" w:space="0" w:color="auto"/>
        <w:right w:val="none" w:sz="0" w:space="0" w:color="auto"/>
      </w:divBdr>
    </w:div>
    <w:div w:id="1576238555">
      <w:bodyDiv w:val="1"/>
      <w:marLeft w:val="0"/>
      <w:marRight w:val="0"/>
      <w:marTop w:val="0"/>
      <w:marBottom w:val="0"/>
      <w:divBdr>
        <w:top w:val="none" w:sz="0" w:space="0" w:color="auto"/>
        <w:left w:val="none" w:sz="0" w:space="0" w:color="auto"/>
        <w:bottom w:val="none" w:sz="0" w:space="0" w:color="auto"/>
        <w:right w:val="none" w:sz="0" w:space="0" w:color="auto"/>
      </w:divBdr>
    </w:div>
    <w:div w:id="1816265027">
      <w:bodyDiv w:val="1"/>
      <w:marLeft w:val="0"/>
      <w:marRight w:val="0"/>
      <w:marTop w:val="0"/>
      <w:marBottom w:val="0"/>
      <w:divBdr>
        <w:top w:val="none" w:sz="0" w:space="0" w:color="auto"/>
        <w:left w:val="none" w:sz="0" w:space="0" w:color="auto"/>
        <w:bottom w:val="none" w:sz="0" w:space="0" w:color="auto"/>
        <w:right w:val="none" w:sz="0" w:space="0" w:color="auto"/>
      </w:divBdr>
    </w:div>
    <w:div w:id="1852067109">
      <w:bodyDiv w:val="1"/>
      <w:marLeft w:val="0"/>
      <w:marRight w:val="0"/>
      <w:marTop w:val="0"/>
      <w:marBottom w:val="0"/>
      <w:divBdr>
        <w:top w:val="none" w:sz="0" w:space="0" w:color="auto"/>
        <w:left w:val="none" w:sz="0" w:space="0" w:color="auto"/>
        <w:bottom w:val="none" w:sz="0" w:space="0" w:color="auto"/>
        <w:right w:val="none" w:sz="0" w:space="0" w:color="auto"/>
      </w:divBdr>
    </w:div>
    <w:div w:id="1872064689">
      <w:bodyDiv w:val="1"/>
      <w:marLeft w:val="0"/>
      <w:marRight w:val="0"/>
      <w:marTop w:val="0"/>
      <w:marBottom w:val="0"/>
      <w:divBdr>
        <w:top w:val="none" w:sz="0" w:space="0" w:color="auto"/>
        <w:left w:val="none" w:sz="0" w:space="0" w:color="auto"/>
        <w:bottom w:val="none" w:sz="0" w:space="0" w:color="auto"/>
        <w:right w:val="none" w:sz="0" w:space="0" w:color="auto"/>
      </w:divBdr>
    </w:div>
    <w:div w:id="1872302203">
      <w:bodyDiv w:val="1"/>
      <w:marLeft w:val="0"/>
      <w:marRight w:val="0"/>
      <w:marTop w:val="0"/>
      <w:marBottom w:val="0"/>
      <w:divBdr>
        <w:top w:val="none" w:sz="0" w:space="0" w:color="auto"/>
        <w:left w:val="none" w:sz="0" w:space="0" w:color="auto"/>
        <w:bottom w:val="none" w:sz="0" w:space="0" w:color="auto"/>
        <w:right w:val="none" w:sz="0" w:space="0" w:color="auto"/>
      </w:divBdr>
    </w:div>
    <w:div w:id="1923679368">
      <w:bodyDiv w:val="1"/>
      <w:marLeft w:val="0"/>
      <w:marRight w:val="0"/>
      <w:marTop w:val="0"/>
      <w:marBottom w:val="0"/>
      <w:divBdr>
        <w:top w:val="none" w:sz="0" w:space="0" w:color="auto"/>
        <w:left w:val="none" w:sz="0" w:space="0" w:color="auto"/>
        <w:bottom w:val="none" w:sz="0" w:space="0" w:color="auto"/>
        <w:right w:val="none" w:sz="0" w:space="0" w:color="auto"/>
      </w:divBdr>
    </w:div>
    <w:div w:id="2062362404">
      <w:bodyDiv w:val="1"/>
      <w:marLeft w:val="0"/>
      <w:marRight w:val="0"/>
      <w:marTop w:val="0"/>
      <w:marBottom w:val="0"/>
      <w:divBdr>
        <w:top w:val="none" w:sz="0" w:space="0" w:color="auto"/>
        <w:left w:val="none" w:sz="0" w:space="0" w:color="auto"/>
        <w:bottom w:val="none" w:sz="0" w:space="0" w:color="auto"/>
        <w:right w:val="none" w:sz="0" w:space="0" w:color="auto"/>
      </w:divBdr>
    </w:div>
    <w:div w:id="2062441771">
      <w:bodyDiv w:val="1"/>
      <w:marLeft w:val="0"/>
      <w:marRight w:val="0"/>
      <w:marTop w:val="0"/>
      <w:marBottom w:val="0"/>
      <w:divBdr>
        <w:top w:val="none" w:sz="0" w:space="0" w:color="auto"/>
        <w:left w:val="none" w:sz="0" w:space="0" w:color="auto"/>
        <w:bottom w:val="none" w:sz="0" w:space="0" w:color="auto"/>
        <w:right w:val="none" w:sz="0" w:space="0" w:color="auto"/>
      </w:divBdr>
    </w:div>
    <w:div w:id="2067221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97.wmf"/><Relationship Id="rId21" Type="http://schemas.openxmlformats.org/officeDocument/2006/relationships/image" Target="media/image11.png"/><Relationship Id="rId42" Type="http://schemas.openxmlformats.org/officeDocument/2006/relationships/image" Target="media/image30.emf"/><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1.png"/><Relationship Id="rId89" Type="http://schemas.openxmlformats.org/officeDocument/2006/relationships/image" Target="media/image75.png"/><Relationship Id="rId112" Type="http://schemas.openxmlformats.org/officeDocument/2006/relationships/image" Target="media/image93.emf"/><Relationship Id="rId16" Type="http://schemas.openxmlformats.org/officeDocument/2006/relationships/image" Target="media/image7.emf"/><Relationship Id="rId107" Type="http://schemas.openxmlformats.org/officeDocument/2006/relationships/image" Target="media/image89.wmf"/><Relationship Id="rId11" Type="http://schemas.openxmlformats.org/officeDocument/2006/relationships/hyperlink" Target="http://www.kingfisherfiber.com" TargetMode="External"/><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41.emf"/><Relationship Id="rId58" Type="http://schemas.openxmlformats.org/officeDocument/2006/relationships/image" Target="media/image46.png"/><Relationship Id="rId74" Type="http://schemas.openxmlformats.org/officeDocument/2006/relationships/image" Target="media/image61.png"/><Relationship Id="rId79" Type="http://schemas.openxmlformats.org/officeDocument/2006/relationships/image" Target="media/image66.png"/><Relationship Id="rId102" Type="http://schemas.openxmlformats.org/officeDocument/2006/relationships/image" Target="media/image87.png"/><Relationship Id="rId123" Type="http://schemas.openxmlformats.org/officeDocument/2006/relationships/header" Target="header3.xml"/><Relationship Id="rId5" Type="http://schemas.openxmlformats.org/officeDocument/2006/relationships/webSettings" Target="webSettings.xml"/><Relationship Id="rId61" Type="http://schemas.openxmlformats.org/officeDocument/2006/relationships/image" Target="media/image49.png"/><Relationship Id="rId82" Type="http://schemas.openxmlformats.org/officeDocument/2006/relationships/image" Target="media/image69.png"/><Relationship Id="rId90" Type="http://schemas.openxmlformats.org/officeDocument/2006/relationships/image" Target="media/image76.png"/><Relationship Id="rId95" Type="http://schemas.openxmlformats.org/officeDocument/2006/relationships/image" Target="media/image80.emf"/><Relationship Id="rId19" Type="http://schemas.openxmlformats.org/officeDocument/2006/relationships/hyperlink" Target="http://www.kingfisherfiber.com/Fiber-Optic-Test-Equipment/Options/7opt/7000-Options.aspx" TargetMode="External"/><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emf"/><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4.png"/><Relationship Id="rId100" Type="http://schemas.openxmlformats.org/officeDocument/2006/relationships/image" Target="media/image85.png"/><Relationship Id="rId105" Type="http://schemas.openxmlformats.org/officeDocument/2006/relationships/hyperlink" Target="http://www.kingfisherfiber.com" TargetMode="External"/><Relationship Id="rId113" Type="http://schemas.openxmlformats.org/officeDocument/2006/relationships/image" Target="media/image94.wmf"/><Relationship Id="rId118" Type="http://schemas.openxmlformats.org/officeDocument/2006/relationships/oleObject" Target="embeddings/oleObject4.bin"/><Relationship Id="rId12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9.png"/><Relationship Id="rId72" Type="http://schemas.openxmlformats.org/officeDocument/2006/relationships/image" Target="media/image60.png"/><Relationship Id="rId80" Type="http://schemas.openxmlformats.org/officeDocument/2006/relationships/image" Target="media/image67.png"/><Relationship Id="rId85" Type="http://schemas.openxmlformats.org/officeDocument/2006/relationships/hyperlink" Target="Data" TargetMode="External"/><Relationship Id="rId93" Type="http://schemas.openxmlformats.org/officeDocument/2006/relationships/image" Target="media/image78.png"/><Relationship Id="rId98" Type="http://schemas.openxmlformats.org/officeDocument/2006/relationships/image" Target="media/image83.png"/><Relationship Id="rId121"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emf"/><Relationship Id="rId25" Type="http://schemas.openxmlformats.org/officeDocument/2006/relationships/image" Target="media/image15.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103" Type="http://schemas.openxmlformats.org/officeDocument/2006/relationships/image" Target="media/image88.png"/><Relationship Id="rId108" Type="http://schemas.openxmlformats.org/officeDocument/2006/relationships/image" Target="media/image90.png"/><Relationship Id="rId116" Type="http://schemas.openxmlformats.org/officeDocument/2006/relationships/oleObject" Target="embeddings/oleObject3.bin"/><Relationship Id="rId124" Type="http://schemas.openxmlformats.org/officeDocument/2006/relationships/footer" Target="footer3.xml"/><Relationship Id="rId20" Type="http://schemas.openxmlformats.org/officeDocument/2006/relationships/image" Target="media/image10.png"/><Relationship Id="rId41" Type="http://schemas.openxmlformats.org/officeDocument/2006/relationships/image" Target="media/image29.emf"/><Relationship Id="rId54" Type="http://schemas.openxmlformats.org/officeDocument/2006/relationships/image" Target="media/image42.emf"/><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image" Target="media/image74.png"/><Relationship Id="rId91" Type="http://schemas.openxmlformats.org/officeDocument/2006/relationships/hyperlink" Target="Meter" TargetMode="External"/><Relationship Id="rId96" Type="http://schemas.openxmlformats.org/officeDocument/2006/relationships/image" Target="media/image81.emf"/><Relationship Id="rId111"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hyperlink" Target="http://www.kingfisherfiber.com/Fiber-Optic-Test-Equipment/KI2000-Firmware/Firmware.htm" TargetMode="External"/><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6" Type="http://schemas.openxmlformats.org/officeDocument/2006/relationships/hyperlink" Target="mailto:sales@kingfisher.com.au" TargetMode="External"/><Relationship Id="rId114" Type="http://schemas.openxmlformats.org/officeDocument/2006/relationships/image" Target="media/image95.wmf"/><Relationship Id="rId119" Type="http://schemas.openxmlformats.org/officeDocument/2006/relationships/header" Target="header1.xml"/><Relationship Id="rId10" Type="http://schemas.openxmlformats.org/officeDocument/2006/relationships/hyperlink" Target="mailto:sales@kingfisher.com.au" TargetMode="Externa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emf"/><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oleObject" Target="embeddings/oleObject1.bin"/><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2.png"/><Relationship Id="rId94" Type="http://schemas.openxmlformats.org/officeDocument/2006/relationships/image" Target="media/image79.emf"/><Relationship Id="rId99" Type="http://schemas.openxmlformats.org/officeDocument/2006/relationships/image" Target="media/image84.emf"/><Relationship Id="rId101" Type="http://schemas.openxmlformats.org/officeDocument/2006/relationships/image" Target="media/image86.png"/><Relationship Id="rId122"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9.emf"/><Relationship Id="rId39" Type="http://schemas.openxmlformats.org/officeDocument/2006/relationships/image" Target="media/image27.png"/><Relationship Id="rId109" Type="http://schemas.openxmlformats.org/officeDocument/2006/relationships/image" Target="media/image91.png"/><Relationship Id="rId34" Type="http://schemas.openxmlformats.org/officeDocument/2006/relationships/image" Target="media/image22.png"/><Relationship Id="rId50" Type="http://schemas.openxmlformats.org/officeDocument/2006/relationships/image" Target="media/image38.emf"/><Relationship Id="rId55" Type="http://schemas.openxmlformats.org/officeDocument/2006/relationships/image" Target="media/image43.emf"/><Relationship Id="rId76" Type="http://schemas.openxmlformats.org/officeDocument/2006/relationships/image" Target="media/image63.png"/><Relationship Id="rId97" Type="http://schemas.openxmlformats.org/officeDocument/2006/relationships/image" Target="media/image82.emf"/><Relationship Id="rId104" Type="http://schemas.openxmlformats.org/officeDocument/2006/relationships/hyperlink" Target="http://www.kingfisherfiber.com/Fiber-Optic-Test-Equipment/Kits-Software/FAQ/Index.htm" TargetMode="External"/><Relationship Id="rId120" Type="http://schemas.openxmlformats.org/officeDocument/2006/relationships/header" Target="header2.xml"/><Relationship Id="rId125"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9.png"/><Relationship Id="rId92" Type="http://schemas.openxmlformats.org/officeDocument/2006/relationships/image" Target="media/image77.png"/><Relationship Id="rId2" Type="http://schemas.openxmlformats.org/officeDocument/2006/relationships/numbering" Target="numbering.xml"/><Relationship Id="rId29" Type="http://schemas.openxmlformats.org/officeDocument/2006/relationships/hyperlink" Target="http://www.kingfisherfiber.com/Customer-Support.htm" TargetMode="External"/><Relationship Id="rId24" Type="http://schemas.openxmlformats.org/officeDocument/2006/relationships/image" Target="media/image14.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73.png"/><Relationship Id="rId110" Type="http://schemas.openxmlformats.org/officeDocument/2006/relationships/image" Target="media/image92.wmf"/><Relationship Id="rId115" Type="http://schemas.openxmlformats.org/officeDocument/2006/relationships/image" Target="media/image96.wmf"/></Relationships>
</file>

<file path=word/_rels/header3.xml.rels><?xml version="1.0" encoding="UTF-8" standalone="yes"?>
<Relationships xmlns="http://schemas.openxmlformats.org/package/2006/relationships"><Relationship Id="rId1" Type="http://schemas.openxmlformats.org/officeDocument/2006/relationships/image" Target="media/image98.wmf"/></Relationships>
</file>

<file path=word/_rels/settings.xml.rels><?xml version="1.0" encoding="UTF-8" standalone="yes"?>
<Relationships xmlns="http://schemas.openxmlformats.org/package/2006/relationships"><Relationship Id="rId1" Type="http://schemas.openxmlformats.org/officeDocument/2006/relationships/attachedTemplate" Target="file:///H:\WINWORD\TEMPLATE\CORPWIT6.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B10A1C-65B1-498D-8829-ACD6EC1A2C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CORPWIT6.DOT</Template>
  <TotalTime>1042</TotalTime>
  <Pages>1</Pages>
  <Words>17019</Words>
  <Characters>97009</Characters>
  <Application>Microsoft Office Word</Application>
  <DocSecurity>0</DocSecurity>
  <Lines>808</Lines>
  <Paragraphs>227</Paragraphs>
  <ScaleCrop>false</ScaleCrop>
  <HeadingPairs>
    <vt:vector size="2" baseType="variant">
      <vt:variant>
        <vt:lpstr>Title</vt:lpstr>
      </vt:variant>
      <vt:variant>
        <vt:i4>1</vt:i4>
      </vt:variant>
    </vt:vector>
  </HeadingPairs>
  <TitlesOfParts>
    <vt:vector size="1" baseType="lpstr">
      <vt:lpstr>KITS Software User Manual</vt:lpstr>
    </vt:vector>
  </TitlesOfParts>
  <Company>Kingfisher International</Company>
  <LinksUpToDate>false</LinksUpToDate>
  <CharactersWithSpaces>113801</CharactersWithSpaces>
  <SharedDoc>false</SharedDoc>
  <HLinks>
    <vt:vector size="36" baseType="variant">
      <vt:variant>
        <vt:i4>6357020</vt:i4>
      </vt:variant>
      <vt:variant>
        <vt:i4>690</vt:i4>
      </vt:variant>
      <vt:variant>
        <vt:i4>0</vt:i4>
      </vt:variant>
      <vt:variant>
        <vt:i4>5</vt:i4>
      </vt:variant>
      <vt:variant>
        <vt:lpwstr>mailto:sales@kingfisher.com.au</vt:lpwstr>
      </vt:variant>
      <vt:variant>
        <vt:lpwstr/>
      </vt:variant>
      <vt:variant>
        <vt:i4>2490464</vt:i4>
      </vt:variant>
      <vt:variant>
        <vt:i4>687</vt:i4>
      </vt:variant>
      <vt:variant>
        <vt:i4>0</vt:i4>
      </vt:variant>
      <vt:variant>
        <vt:i4>5</vt:i4>
      </vt:variant>
      <vt:variant>
        <vt:lpwstr>http://www.kingfisherfiber.com/</vt:lpwstr>
      </vt:variant>
      <vt:variant>
        <vt:lpwstr/>
      </vt:variant>
      <vt:variant>
        <vt:i4>786461</vt:i4>
      </vt:variant>
      <vt:variant>
        <vt:i4>684</vt:i4>
      </vt:variant>
      <vt:variant>
        <vt:i4>0</vt:i4>
      </vt:variant>
      <vt:variant>
        <vt:i4>5</vt:i4>
      </vt:variant>
      <vt:variant>
        <vt:lpwstr>http://www.kingfisherfiber.com/Fiber-Optic-Test-Equipment/Kits-Software/FAQ/Index.htm</vt:lpwstr>
      </vt:variant>
      <vt:variant>
        <vt:lpwstr/>
      </vt:variant>
      <vt:variant>
        <vt:i4>2490464</vt:i4>
      </vt:variant>
      <vt:variant>
        <vt:i4>330</vt:i4>
      </vt:variant>
      <vt:variant>
        <vt:i4>0</vt:i4>
      </vt:variant>
      <vt:variant>
        <vt:i4>5</vt:i4>
      </vt:variant>
      <vt:variant>
        <vt:lpwstr>http://www.kingfisherfiber.com/</vt:lpwstr>
      </vt:variant>
      <vt:variant>
        <vt:lpwstr/>
      </vt:variant>
      <vt:variant>
        <vt:i4>6815803</vt:i4>
      </vt:variant>
      <vt:variant>
        <vt:i4>306</vt:i4>
      </vt:variant>
      <vt:variant>
        <vt:i4>0</vt:i4>
      </vt:variant>
      <vt:variant>
        <vt:i4>5</vt:i4>
      </vt:variant>
      <vt:variant>
        <vt:lpwstr>http://www.kingfisherfiber.com.au/</vt:lpwstr>
      </vt:variant>
      <vt:variant>
        <vt:lpwstr/>
      </vt:variant>
      <vt:variant>
        <vt:i4>6357020</vt:i4>
      </vt:variant>
      <vt:variant>
        <vt:i4>303</vt:i4>
      </vt:variant>
      <vt:variant>
        <vt:i4>0</vt:i4>
      </vt:variant>
      <vt:variant>
        <vt:i4>5</vt:i4>
      </vt:variant>
      <vt:variant>
        <vt:lpwstr>mailto:sales@kingfisher.com.au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KITS Software User Manual</dc:title>
  <dc:creator>TO Ng;Ming Zhao;Bruce Robertson</dc:creator>
  <cp:lastModifiedBy>Tack Onn Ng</cp:lastModifiedBy>
  <cp:revision>31</cp:revision>
  <cp:lastPrinted>2016-10-19T00:31:00Z</cp:lastPrinted>
  <dcterms:created xsi:type="dcterms:W3CDTF">2016-11-03T01:16:00Z</dcterms:created>
  <dcterms:modified xsi:type="dcterms:W3CDTF">2017-04-10T05:52:00Z</dcterms:modified>
</cp:coreProperties>
</file>